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6" w:rsidRPr="00850E0C" w:rsidRDefault="00F155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5536" w:rsidRPr="00850E0C" w:rsidRDefault="00850E0C" w:rsidP="00850E0C">
      <w:pPr>
        <w:ind w:left="1598" w:hanging="103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50E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167 </w:t>
      </w:r>
      <w:r w:rsidR="00561CE8" w:rsidRPr="00850E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2021</w:t>
      </w:r>
    </w:p>
    <w:p w:rsidR="00850E0C" w:rsidRPr="00850E0C" w:rsidRDefault="00850E0C" w:rsidP="00850E0C">
      <w:pPr>
        <w:ind w:left="567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50E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83 DE 2022</w:t>
      </w:r>
    </w:p>
    <w:p w:rsidR="00F15536" w:rsidRPr="00850E0C" w:rsidRDefault="00F15536">
      <w:pPr>
        <w:pStyle w:val="Corpodetexto3"/>
        <w:spacing w:line="360" w:lineRule="auto"/>
        <w:jc w:val="both"/>
        <w:rPr>
          <w:b w:val="0"/>
          <w:sz w:val="24"/>
          <w:szCs w:val="24"/>
        </w:rPr>
      </w:pPr>
    </w:p>
    <w:p w:rsidR="00F15536" w:rsidRPr="00850E0C" w:rsidRDefault="00561CE8">
      <w:pPr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FICA INSTITUÍDA A SEMANA MUNICIPAL DE CONSCIENTIZAÇÃO, PREVENÇÃO E COMBATE</w:t>
      </w:r>
      <w:r w:rsidR="00850E0C" w:rsidRPr="00850E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F3331">
        <w:rPr>
          <w:rFonts w:ascii="Times New Roman" w:eastAsia="Times New Roman" w:hAnsi="Times New Roman" w:cs="Times New Roman"/>
          <w:b/>
          <w:sz w:val="24"/>
          <w:szCs w:val="24"/>
        </w:rPr>
        <w:t xml:space="preserve">À </w:t>
      </w:r>
      <w:r w:rsidRPr="00850E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PRÁTICA DE QUEIMADAS </w:t>
      </w:r>
      <w:r w:rsidRPr="00850E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URBANAS E RURAIS</w:t>
      </w:r>
      <w:r w:rsidRPr="00850E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50E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 </w:t>
      </w:r>
    </w:p>
    <w:p w:rsidR="00F15536" w:rsidRPr="00850E0C" w:rsidRDefault="00F155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5536" w:rsidRPr="00850E0C" w:rsidRDefault="00561CE8" w:rsidP="00C96D36">
      <w:pPr>
        <w:spacing w:line="276" w:lineRule="auto"/>
        <w:ind w:right="-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            </w:t>
      </w:r>
      <w:r w:rsidRPr="00850E0C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A </w:t>
      </w:r>
      <w:r w:rsidR="00850E0C" w:rsidRPr="00850E0C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>Câmara Municipal de Mogi Mirim</w:t>
      </w:r>
      <w:r w:rsidR="00850E0C" w:rsidRPr="00850E0C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aprova</w:t>
      </w:r>
      <w:r w:rsidRPr="00850E0C">
        <w:rPr>
          <w:rFonts w:ascii="Times New Roman" w:eastAsia="Times New Roman" w:hAnsi="Times New Roman" w:cs="Times New Roman"/>
          <w:sz w:val="25"/>
          <w:szCs w:val="25"/>
          <w:lang w:eastAsia="pt-BR"/>
        </w:rPr>
        <w:t>: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 instituíd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Municipal de conscientização, prevenção e combate à prática de queimadas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urbanas e rurais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Mogi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Mirim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/SP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realizada </w:t>
      </w:r>
      <w:bookmarkStart w:id="0" w:name="_GoBack"/>
      <w:bookmarkEnd w:id="0"/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primeira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semana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mês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maio.</w:t>
      </w:r>
      <w:r w:rsid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</w:t>
      </w:r>
      <w:proofErr w:type="gramStart"/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850E0C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visa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Combate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EE5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Prática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Queimadas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Urbanas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Rurais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tem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</w:t>
      </w:r>
      <w:r w:rsidR="00EE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tivo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trazer  à  população  de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Mogi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Mirim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D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ações</w:t>
      </w:r>
      <w:r w:rsidR="00EE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estruturadas para c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onscientização,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33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combate à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prática de queimadas,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incluindo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procedimentos informativos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educacionais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respeito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males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ausados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pelas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queimadas,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suas </w:t>
      </w:r>
      <w:r w:rsidR="00EE5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causas, consequências, bem como o modo de evitá-las, com 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a finalidade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de:</w:t>
      </w:r>
    </w:p>
    <w:p w:rsidR="00F15536" w:rsidRPr="00850E0C" w:rsidRDefault="00561CE8" w:rsidP="00850E0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- Orientar a população, os servidores públicos Municipais e os prestadores de serviços contratados pela Administração direta e indireta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proibição de atear fogo em terrenos, áreas públicas ou privadas, </w:t>
      </w:r>
      <w:r w:rsidRPr="0085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urbanas e rurais,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nos materiais resultantes de limpezas realizadas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autorização competente; </w:t>
      </w:r>
    </w:p>
    <w:p w:rsidR="00F15536" w:rsidRPr="00850E0C" w:rsidRDefault="00F15536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5536" w:rsidRPr="00850E0C" w:rsidRDefault="00561CE8" w:rsidP="00850E0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Promover campanhas educativas no âmbito das Escolas Municipais sobre o perigo das queimadas e suas consequências para a saúde das pessoas, sobre comprometimento do meio ambiente e o risco da extinção de espécies vegetais e animais; </w:t>
      </w:r>
    </w:p>
    <w:p w:rsidR="00F15536" w:rsidRPr="00850E0C" w:rsidRDefault="00F15536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5536" w:rsidRPr="00850E0C" w:rsidRDefault="00561CE8" w:rsidP="00850E0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Inibir as queimadas com a intensificação das ações de fiscalização;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– Orientar acerca do perigo de soltar balões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alto risco de provocar incêndios; </w:t>
      </w:r>
    </w:p>
    <w:p w:rsidR="00F15536" w:rsidRPr="00850E0C" w:rsidRDefault="00561CE8" w:rsidP="00850E0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 - Reduzir a emissão de fumaça e dos poluentes em dispersão na atmosfera;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 – Reduzir o número de pacientes atendidos com problemas respiratórios, bem com</w:t>
      </w:r>
      <w:r w:rsidR="003F333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agravamento das doenças respiratórias;</w:t>
      </w:r>
    </w:p>
    <w:p w:rsidR="00F15536" w:rsidRPr="00850E0C" w:rsidRDefault="00561CE8" w:rsidP="00850E0C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 - Preservar o meio ambiente.</w:t>
      </w:r>
    </w:p>
    <w:p w:rsidR="00F15536" w:rsidRPr="00850E0C" w:rsidRDefault="00F15536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5536" w:rsidRPr="00850E0C" w:rsidRDefault="00850E0C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</w:t>
      </w:r>
      <w:r w:rsidR="00C96D36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</w:t>
      </w:r>
      <w:r w:rsidR="00561CE8"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Nesta semana realizar-se-ão palestras, seminários com convite aberto a toda população, expondo as políticas de trabalhos desenvolvidas no âmbito municipal, os resultados alcançados, bem como, as metas propostas para os próximos anos.</w:t>
      </w:r>
    </w:p>
    <w:p w:rsidR="00F15536" w:rsidRPr="00850E0C" w:rsidRDefault="00F15536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5536" w:rsidRPr="00850E0C" w:rsidRDefault="00850E0C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561CE8"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</w:t>
      </w:r>
      <w:r w:rsidR="003F33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referida nesta L</w:t>
      </w:r>
      <w:r w:rsidR="00561CE8"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ei será incluída no calendár</w:t>
      </w:r>
      <w:r w:rsidR="003F33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oficial do Município de Mogi </w:t>
      </w:r>
      <w:r w:rsidR="00561CE8"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Mirim/SP. </w:t>
      </w:r>
    </w:p>
    <w:p w:rsidR="00F15536" w:rsidRPr="00850E0C" w:rsidRDefault="00561CE8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3F3331">
        <w:rPr>
          <w:rFonts w:ascii="Times New Roman" w:eastAsia="Times New Roman" w:hAnsi="Times New Roman" w:cs="Times New Roman"/>
          <w:sz w:val="24"/>
          <w:szCs w:val="24"/>
        </w:rPr>
        <w:t xml:space="preserve"> despesas com a execução desta L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ei correrão por conta de dotações orçamentárias próprias.</w:t>
      </w:r>
    </w:p>
    <w:p w:rsidR="00F15536" w:rsidRPr="00850E0C" w:rsidRDefault="00561CE8" w:rsidP="00850E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Pr="00850E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0E0C">
        <w:rPr>
          <w:rFonts w:ascii="Times New Roman" w:eastAsia="Times New Roman" w:hAnsi="Times New Roman" w:cs="Times New Roman"/>
          <w:sz w:val="24"/>
          <w:szCs w:val="24"/>
          <w:lang w:eastAsia="pt-BR"/>
        </w:rPr>
        <w:t>º. Esta Lei entra em vigor na data de sua publicação.</w:t>
      </w:r>
    </w:p>
    <w:p w:rsidR="00850E0C" w:rsidRDefault="00850E0C" w:rsidP="00850E0C">
      <w:pPr>
        <w:spacing w:line="276" w:lineRule="auto"/>
      </w:pPr>
    </w:p>
    <w:p w:rsidR="00850E0C" w:rsidRPr="00B403C9" w:rsidRDefault="00850E0C" w:rsidP="00850E0C">
      <w:pPr>
        <w:spacing w:line="276" w:lineRule="auto"/>
      </w:pPr>
    </w:p>
    <w:p w:rsidR="00850E0C" w:rsidRPr="00850E0C" w:rsidRDefault="00850E0C" w:rsidP="00850E0C">
      <w:pPr>
        <w:spacing w:line="276" w:lineRule="auto"/>
        <w:ind w:firstLine="709"/>
        <w:rPr>
          <w:rFonts w:ascii="Times New Roman" w:hAnsi="Times New Roman" w:cs="Times New Roman"/>
        </w:rPr>
      </w:pPr>
      <w:r w:rsidRPr="00850E0C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14 de junho de 2022.</w:t>
      </w:r>
    </w:p>
    <w:p w:rsidR="00850E0C" w:rsidRPr="00850E0C" w:rsidRDefault="00850E0C" w:rsidP="00850E0C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850E0C" w:rsidRDefault="00850E0C" w:rsidP="00850E0C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 xml:space="preserve">VEREADORA SONIA REGINA RODRIGUES 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Presidente da Câmara</w:t>
      </w:r>
    </w:p>
    <w:p w:rsid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VEREADOR GERALDO VICENTE BERTANHA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1º Vice-Presidente</w:t>
      </w:r>
    </w:p>
    <w:p w:rsid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 xml:space="preserve">VEREADOR DIRCEU DA SILVA PAULINO 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2º Vice-Presidente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VEREADOR LUIS ROBERTO TAVARES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1º Secretário</w:t>
      </w:r>
    </w:p>
    <w:p w:rsid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 xml:space="preserve">VEREADORA LÚCIA MARIA FERREIRA TENÓRIO </w:t>
      </w:r>
    </w:p>
    <w:p w:rsid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  <w:r w:rsidRPr="00850E0C">
        <w:rPr>
          <w:rFonts w:ascii="Times New Roman" w:hAnsi="Times New Roman" w:cs="Times New Roman"/>
          <w:b/>
        </w:rPr>
        <w:t>2º Secretário</w:t>
      </w:r>
    </w:p>
    <w:p w:rsidR="00850E0C" w:rsidRPr="00850E0C" w:rsidRDefault="00850E0C" w:rsidP="00850E0C">
      <w:pPr>
        <w:spacing w:line="276" w:lineRule="auto"/>
        <w:ind w:left="720"/>
        <w:rPr>
          <w:rFonts w:ascii="Times New Roman" w:hAnsi="Times New Roman" w:cs="Times New Roman"/>
          <w:b/>
        </w:rPr>
      </w:pPr>
    </w:p>
    <w:p w:rsidR="00F15536" w:rsidRDefault="00F15536" w:rsidP="00850E0C">
      <w:pPr>
        <w:pStyle w:val="Commarcadores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850E0C" w:rsidRPr="00850E0C" w:rsidRDefault="00850E0C" w:rsidP="00850E0C">
      <w:pPr>
        <w:pStyle w:val="Commarcadores"/>
        <w:numPr>
          <w:ilvl w:val="0"/>
          <w:numId w:val="0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850E0C">
        <w:rPr>
          <w:rFonts w:ascii="Times New Roman" w:hAnsi="Times New Roman" w:cs="Times New Roman"/>
          <w:b/>
          <w:sz w:val="20"/>
          <w:szCs w:val="20"/>
        </w:rPr>
        <w:t>Projeto de Lei nº 167 de 202</w:t>
      </w:r>
      <w:r w:rsidR="003F3331">
        <w:rPr>
          <w:rFonts w:ascii="Times New Roman" w:hAnsi="Times New Roman" w:cs="Times New Roman"/>
          <w:b/>
          <w:sz w:val="20"/>
          <w:szCs w:val="20"/>
        </w:rPr>
        <w:t>1</w:t>
      </w:r>
    </w:p>
    <w:p w:rsidR="00850E0C" w:rsidRPr="00850E0C" w:rsidRDefault="00850E0C" w:rsidP="00850E0C">
      <w:pPr>
        <w:pStyle w:val="Commarcadores"/>
        <w:numPr>
          <w:ilvl w:val="0"/>
          <w:numId w:val="0"/>
        </w:numPr>
        <w:ind w:left="360"/>
        <w:rPr>
          <w:b/>
          <w:sz w:val="20"/>
          <w:szCs w:val="20"/>
        </w:rPr>
      </w:pPr>
      <w:r w:rsidRPr="00850E0C">
        <w:rPr>
          <w:rFonts w:ascii="Times New Roman" w:hAnsi="Times New Roman" w:cs="Times New Roman"/>
          <w:b/>
          <w:sz w:val="20"/>
          <w:szCs w:val="20"/>
        </w:rPr>
        <w:t>Autoria do Vereador Orivaldo Aparecido Magalhães.</w:t>
      </w:r>
    </w:p>
    <w:sectPr w:rsidR="00850E0C" w:rsidRPr="00850E0C" w:rsidSect="00850E0C">
      <w:headerReference w:type="default" r:id="rId8"/>
      <w:pgSz w:w="11906" w:h="16838"/>
      <w:pgMar w:top="2268" w:right="1440" w:bottom="993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7F" w:rsidRDefault="00B5597F">
      <w:r>
        <w:separator/>
      </w:r>
    </w:p>
  </w:endnote>
  <w:endnote w:type="continuationSeparator" w:id="0">
    <w:p w:rsidR="00B5597F" w:rsidRDefault="00B5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7F" w:rsidRDefault="00B5597F">
      <w:r>
        <w:separator/>
      </w:r>
    </w:p>
  </w:footnote>
  <w:footnote w:type="continuationSeparator" w:id="0">
    <w:p w:rsidR="00B5597F" w:rsidRDefault="00B55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6" w:rsidRDefault="00561CE8">
    <w:pPr>
      <w:pStyle w:val="Cabealho"/>
      <w:framePr w:w="2171" w:h="2525" w:hSpace="141" w:wrap="none" w:vAnchor="page" w:hAnchor="page" w:x="981" w:y="725"/>
      <w:ind w:right="360"/>
    </w:pPr>
    <w:r>
      <w:rPr>
        <w:noProof/>
        <w:sz w:val="20"/>
        <w:lang w:eastAsia="pt-BR"/>
      </w:rPr>
      <w:drawing>
        <wp:inline distT="0" distB="0" distL="0" distR="0" wp14:anchorId="22F8E7D0" wp14:editId="41E1DC19">
          <wp:extent cx="1036320" cy="754380"/>
          <wp:effectExtent l="0" t="0" r="0" b="0"/>
          <wp:docPr id="5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Jacqueline Moreira/AppData/Roaming/PolarisOffice/ETemp/6856_23253704/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5536" w:rsidRDefault="00F15536">
    <w:pPr>
      <w:pStyle w:val="Cabealho"/>
      <w:tabs>
        <w:tab w:val="right" w:pos="7513"/>
      </w:tabs>
      <w:jc w:val="center"/>
      <w:rPr>
        <w:rFonts w:ascii="Arial" w:hAnsi="Arial"/>
        <w:b/>
        <w:sz w:val="34"/>
        <w:szCs w:val="34"/>
      </w:rPr>
    </w:pPr>
  </w:p>
  <w:p w:rsidR="00F15536" w:rsidRDefault="00561CE8">
    <w:pPr>
      <w:pStyle w:val="Cabealho"/>
      <w:tabs>
        <w:tab w:val="right" w:pos="7513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>CÂMARA MUNICIPAL DE MOGI MIRIM</w:t>
    </w:r>
  </w:p>
  <w:p w:rsidR="00F15536" w:rsidRDefault="00561CE8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  <w:szCs w:val="24"/>
      </w:rPr>
      <w:t>Estado de São Paulo</w:t>
    </w:r>
  </w:p>
  <w:p w:rsidR="00F15536" w:rsidRDefault="00F15536">
    <w:pPr>
      <w:pStyle w:val="Cabealho"/>
    </w:pPr>
  </w:p>
  <w:p w:rsidR="00F15536" w:rsidRDefault="00F155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5002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6"/>
    <w:rsid w:val="00321698"/>
    <w:rsid w:val="003F3331"/>
    <w:rsid w:val="00561CE8"/>
    <w:rsid w:val="00671702"/>
    <w:rsid w:val="00850E0C"/>
    <w:rsid w:val="00874002"/>
    <w:rsid w:val="00B5597F"/>
    <w:rsid w:val="00C96D36"/>
    <w:rsid w:val="00E832CF"/>
    <w:rsid w:val="00EE588A"/>
    <w:rsid w:val="00F1553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semFormatao">
    <w:name w:val="Plain Text"/>
    <w:basedOn w:val="Normal"/>
    <w:link w:val="TextosemFormataoChar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</w:style>
  <w:style w:type="paragraph" w:styleId="Commarcadores">
    <w:name w:val="List Bullet"/>
    <w:basedOn w:val="Normal"/>
    <w:uiPriority w:val="99"/>
    <w:unhideWhenUsed/>
    <w:rsid w:val="00850E0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="20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spacing w:before="20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0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semFormatao">
    <w:name w:val="Plain Text"/>
    <w:basedOn w:val="Normal"/>
    <w:link w:val="TextosemFormataoChar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</w:style>
  <w:style w:type="paragraph" w:styleId="Commarcadores">
    <w:name w:val="List Bullet"/>
    <w:basedOn w:val="Normal"/>
    <w:uiPriority w:val="99"/>
    <w:unhideWhenUsed/>
    <w:rsid w:val="00850E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9</cp:revision>
  <cp:lastPrinted>2022-06-14T18:05:00Z</cp:lastPrinted>
  <dcterms:created xsi:type="dcterms:W3CDTF">2021-11-10T18:48:00Z</dcterms:created>
  <dcterms:modified xsi:type="dcterms:W3CDTF">2022-06-14T19:53:00Z</dcterms:modified>
  <cp:version>9.103.88.44548</cp:version>
</cp:coreProperties>
</file>