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 w:line="360" w:lineRule="auto"/>
        <w:ind w:left="-567" w:right="-567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 </w:t>
      </w:r>
      <w:r>
        <w:rPr>
          <w:rFonts w:cs="Calibri"/>
          <w:sz w:val="24"/>
          <w:szCs w:val="24"/>
        </w:rPr>
        <w:t xml:space="preserve">convocação da Vice-Prefeita, Dra. Maria Alice Fernandes Mostardinha, para prestar esclarecimentos sobre os procedimentos e trabalhos desenvolvidos pela Secretaria Municipal de Saúde, no dia 27 de junho de 2022, </w:t>
      </w:r>
      <w:r>
        <w:rPr>
          <w:rFonts w:cs="Calibri"/>
          <w:sz w:val="24"/>
          <w:szCs w:val="24"/>
        </w:rPr>
        <w:t>às 18:30,</w:t>
      </w:r>
      <w:r>
        <w:rPr>
          <w:rFonts w:cs="Calibri"/>
          <w:sz w:val="24"/>
          <w:szCs w:val="24"/>
        </w:rPr>
        <w:t xml:space="preserve"> na Câmara Municipal de Mogi Mirim.</w:t>
      </w: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567" w:right="-567" w:firstLine="0"/>
      </w:pPr>
      <w:r>
        <w:rPr>
          <w:rFonts w:cs="Calibri"/>
          <w:b/>
          <w:sz w:val="24"/>
          <w:szCs w:val="24"/>
        </w:rPr>
        <w:t>DESPACHO:</w:t>
      </w: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567" w:right="-567" w:firstLine="0"/>
        <w:rPr>
          <w:rFonts w:ascii="Arial" w:hAnsi="Arial" w:cs="Calibri"/>
          <w:b/>
          <w:sz w:val="24"/>
          <w:szCs w:val="24"/>
        </w:rPr>
      </w:pP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567" w:right="-567" w:firstLine="0"/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567" w:right="-567" w:firstLine="0"/>
      </w:pP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567" w:right="-567" w:firstLine="0"/>
      </w:pPr>
    </w:p>
    <w:p>
      <w:pPr>
        <w:widowControl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uppressAutoHyphens/>
        <w:bidi w:val="0"/>
        <w:spacing w:before="0" w:after="200"/>
        <w:ind w:left="-567" w:right="-567" w:firstLine="0"/>
      </w:pPr>
      <w:r>
        <w:rPr>
          <w:rFonts w:cs="Calibri"/>
          <w:b/>
          <w:sz w:val="24"/>
          <w:szCs w:val="24"/>
        </w:rPr>
        <w:t xml:space="preserve">                                             </w:t>
      </w:r>
      <w:r>
        <w:rPr>
          <w:rFonts w:cs="Calibri"/>
          <w:b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281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40" w:lineRule="auto"/>
        <w:rPr>
          <w:rFonts w:ascii="Arial" w:hAnsi="Arial"/>
          <w:sz w:val="24"/>
          <w:szCs w:val="24"/>
        </w:rPr>
      </w:pP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850" w:right="-567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 </w:t>
      </w:r>
      <w:r>
        <w:rPr>
          <w:rFonts w:ascii="Arial" w:hAnsi="Arial"/>
          <w:sz w:val="24"/>
          <w:szCs w:val="24"/>
          <w:shd w:val="clear" w:color="auto" w:fill="FFFFFF"/>
        </w:rPr>
        <w:t>artigo 32, inciso XV da Lei Orgânica do Município, c/c art. 157, V da</w:t>
      </w:r>
      <w:r>
        <w:rPr>
          <w:rFonts w:ascii="Arial" w:hAnsi="Arial"/>
          <w:sz w:val="24"/>
          <w:szCs w:val="24"/>
          <w:shd w:val="clear" w:color="auto" w:fill="FFFFFF"/>
        </w:rPr>
        <w:t xml:space="preserve"> Resolução 276/2010 (Regimento Interno) </w:t>
      </w:r>
      <w:r>
        <w:rPr>
          <w:rFonts w:ascii="Arial" w:hAnsi="Arial"/>
          <w:sz w:val="24"/>
          <w:szCs w:val="24"/>
          <w:shd w:val="clear" w:color="auto" w:fill="FFFFFF"/>
        </w:rPr>
        <w:t>e art. 24 da LOM</w:t>
      </w:r>
      <w:r>
        <w:rPr>
          <w:rFonts w:ascii="Arial" w:hAnsi="Arial"/>
          <w:sz w:val="24"/>
          <w:szCs w:val="24"/>
          <w:shd w:val="clear" w:color="auto" w:fill="FFFFFF"/>
        </w:rPr>
        <w:t xml:space="preserve">, para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REQUERER a </w:t>
      </w:r>
      <w:r>
        <w:rPr>
          <w:rFonts w:ascii="Arial" w:hAnsi="Arial"/>
          <w:b/>
          <w:bCs/>
          <w:sz w:val="24"/>
          <w:szCs w:val="24"/>
          <w:u w:val="none"/>
          <w:shd w:val="clear" w:color="auto" w:fill="FFFFFF"/>
        </w:rPr>
        <w:t xml:space="preserve">convocação da Vice-Prefeita, Dra. Maria Alice Fernandes Mostardinha, para prestar esclarecimentos sobre os procedimentos e trabalhos desenvolvidos pela Secretaria Municipal de Saúde de Mogi Mirim, </w:t>
      </w:r>
      <w:r>
        <w:rPr>
          <w:rFonts w:ascii="Arial" w:hAnsi="Arial" w:cs="Calibri"/>
          <w:b/>
          <w:bCs/>
          <w:sz w:val="24"/>
          <w:szCs w:val="24"/>
          <w:u w:val="none"/>
          <w:shd w:val="clear" w:color="auto" w:fill="FFFFFF"/>
        </w:rPr>
        <w:t xml:space="preserve">no dia 27 de junho de 2022, </w:t>
      </w:r>
      <w:r>
        <w:rPr>
          <w:rFonts w:ascii="Arial" w:hAnsi="Arial" w:cs="Calibri"/>
          <w:b/>
          <w:bCs/>
          <w:sz w:val="24"/>
          <w:szCs w:val="24"/>
          <w:u w:val="none"/>
          <w:shd w:val="clear" w:color="auto" w:fill="FFFFFF"/>
        </w:rPr>
        <w:t>as 18:30,</w:t>
      </w:r>
      <w:r>
        <w:rPr>
          <w:rFonts w:ascii="Arial" w:hAnsi="Arial" w:cs="Calibri"/>
          <w:b/>
          <w:bCs/>
          <w:sz w:val="24"/>
          <w:szCs w:val="24"/>
          <w:u w:val="none"/>
          <w:shd w:val="clear" w:color="auto" w:fill="FFFFFF"/>
        </w:rPr>
        <w:t xml:space="preserve"> na Câmara Municipal de Mogi Mirim.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15 de junho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before="0" w:after="200"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VEREADORA </w:t>
      </w:r>
      <w:r>
        <w:rPr>
          <w:rFonts w:cs="Times New Roman"/>
          <w:b/>
          <w:sz w:val="24"/>
          <w:szCs w:val="24"/>
        </w:rPr>
        <w:t>DRA. JOELMA FRANCO DA CUNH</w:t>
      </w:r>
      <w:r>
        <w:rPr>
          <w:rFonts w:cs="Times New Roman"/>
          <w:b/>
          <w:sz w:val="24"/>
          <w:szCs w:val="24"/>
        </w:rPr>
        <w:t>A</w:t>
      </w:r>
    </w:p>
    <w:sectPr>
      <w:headerReference w:type="default" r:id="rId4"/>
      <w:type w:val="nextPage"/>
      <w:pgSz w:w="11906" w:h="16838"/>
      <w:pgMar w:top="1417" w:right="1701" w:bottom="0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725" distR="8572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4497684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Figura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2437946" name="Figura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1171</Characters>
  <Application>Microsoft Office Word</Application>
  <DocSecurity>0</DocSecurity>
  <Lines>0</Lines>
  <Paragraphs>20</Paragraphs>
  <ScaleCrop>false</ScaleCrop>
  <Company>Microsoft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17</cp:revision>
  <cp:lastPrinted>2022-06-15T14:32:50Z</cp:lastPrinted>
  <dcterms:created xsi:type="dcterms:W3CDTF">2022-03-03T14:11:00Z</dcterms:created>
  <dcterms:modified xsi:type="dcterms:W3CDTF">2022-06-15T14:37:08Z</dcterms:modified>
  <dc:language>pt-BR</dc:language>
</cp:coreProperties>
</file>