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0C2A23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16B9" w:rsidRPr="000C2A23" w:rsidRDefault="007F12C1" w:rsidP="004F16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C2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0C2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1F178F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0C2A23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Nº</w:t>
      </w:r>
      <w:r w:rsidR="00FD6436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08</w:t>
      </w:r>
      <w:r w:rsidR="00ED0A8E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F178F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220FF3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FD6436"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</w:p>
    <w:p w:rsidR="000C2A23" w:rsidRPr="000C2A23" w:rsidRDefault="000C2A23" w:rsidP="004F16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C2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r w:rsidRPr="000C2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104 DE 2022</w:t>
      </w:r>
    </w:p>
    <w:p w:rsidR="004F16B9" w:rsidRPr="000C2A23" w:rsidRDefault="004F16B9" w:rsidP="004F16B9">
      <w:pPr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B9" w:rsidRPr="000C2A23" w:rsidRDefault="004F16B9" w:rsidP="004F16B9">
      <w:pPr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B9" w:rsidRDefault="007F12C1" w:rsidP="004F16B9">
      <w:pPr>
        <w:ind w:left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“INSTITUI O BANCO MUNICIPAL DE ÓRTESES, PRÓTESES E </w:t>
      </w:r>
      <w:r w:rsidR="00E453FF"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MEIOS AUXILIARES DE LOCOMOÇÃO, </w:t>
      </w: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ATENDIMENTO ÀS PESSOAS COM DEFICIÊNCIAS</w:t>
      </w:r>
      <w:r w:rsidR="00E453FF"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DÁ OUTRAS PROVIDÊNCIAS.</w:t>
      </w: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0C2A23" w:rsidRPr="000C2A23" w:rsidRDefault="000C2A23" w:rsidP="004F16B9">
      <w:pPr>
        <w:ind w:left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7979" w:rsidRPr="000C2A23" w:rsidRDefault="00BE7979" w:rsidP="002959B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59B3" w:rsidRPr="000C2A23" w:rsidRDefault="000C2A23" w:rsidP="000C2A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2A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C2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0C2A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0" w:name="artigo_1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1º</w:t>
      </w:r>
      <w:bookmarkEnd w:id="0"/>
      <w:r w:rsidRPr="000C2A23">
        <w:rPr>
          <w:rFonts w:ascii="Times New Roman" w:hAnsi="Times New Roman" w:cs="Times New Roman"/>
          <w:sz w:val="24"/>
          <w:szCs w:val="24"/>
        </w:rPr>
        <w:t xml:space="preserve"> Fica instituído o "Banco Municipal de Órteses, Próteses e </w:t>
      </w:r>
      <w:r w:rsidR="00E453FF" w:rsidRPr="000C2A23">
        <w:rPr>
          <w:rFonts w:ascii="Times New Roman" w:hAnsi="Times New Roman" w:cs="Times New Roman"/>
          <w:sz w:val="24"/>
          <w:szCs w:val="24"/>
        </w:rPr>
        <w:t>Meios auxiliares de Locomoção</w:t>
      </w:r>
      <w:r w:rsidRPr="000C2A23">
        <w:rPr>
          <w:rFonts w:ascii="Times New Roman" w:hAnsi="Times New Roman" w:cs="Times New Roman"/>
          <w:sz w:val="24"/>
          <w:szCs w:val="24"/>
        </w:rPr>
        <w:t>", destinado a atender as pessoas com deficiências.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1" w:name="artigo_2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2º</w:t>
      </w:r>
      <w:bookmarkEnd w:id="1"/>
      <w:r w:rsidRPr="000C2A23">
        <w:rPr>
          <w:rFonts w:ascii="Times New Roman" w:hAnsi="Times New Roman" w:cs="Times New Roman"/>
          <w:sz w:val="24"/>
          <w:szCs w:val="24"/>
        </w:rPr>
        <w:t xml:space="preserve"> O Banco poderá receber doações em espécie de órteses, próteses e </w:t>
      </w:r>
      <w:r w:rsidR="00E453FF" w:rsidRPr="000C2A23">
        <w:rPr>
          <w:rFonts w:ascii="Times New Roman" w:hAnsi="Times New Roman" w:cs="Times New Roman"/>
          <w:sz w:val="24"/>
          <w:szCs w:val="24"/>
        </w:rPr>
        <w:t>outros meios auxiliares de locomoção,</w:t>
      </w:r>
      <w:r w:rsidR="000F03E1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0F03E1" w:rsidRPr="000C2A23">
        <w:rPr>
          <w:rStyle w:val="markedcontent"/>
          <w:rFonts w:ascii="Times New Roman" w:hAnsi="Times New Roman" w:cs="Times New Roman"/>
          <w:sz w:val="24"/>
          <w:szCs w:val="24"/>
        </w:rPr>
        <w:t>novos e/ou usados</w:t>
      </w:r>
      <w:r w:rsidRPr="000C2A23">
        <w:rPr>
          <w:rFonts w:ascii="Times New Roman" w:hAnsi="Times New Roman" w:cs="Times New Roman"/>
          <w:sz w:val="24"/>
          <w:szCs w:val="24"/>
        </w:rPr>
        <w:t>, de pessoas físicas ou jurídicas.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Parágrafo Único - A recuperação, conservação e higienização dos aparelhos recebidos em doação serão providenciadas pelo Executivo, que efetuará o controle da distribuição, observada rigorosa ordem de cadastramento, com parcela reservada a casos de emergências.</w:t>
      </w:r>
    </w:p>
    <w:p w:rsidR="00E750D6" w:rsidRPr="000C2A23" w:rsidRDefault="007F12C1" w:rsidP="004F16B9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2" w:name="artigo_3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3º</w:t>
      </w:r>
      <w:bookmarkEnd w:id="2"/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O repasse das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 xml:space="preserve"> órteses, próteses e meios auxiliares de locomoção disponíveis neste</w:t>
      </w:r>
      <w:r w:rsidR="00E453FF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>Banco Municipal, será efetuado em</w:t>
      </w:r>
      <w:r w:rsidR="00E453FF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>casos de deficiência irreversível e/ou incapacidade transitória, mediante apresentação de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E750D6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 - documento de identificação;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II - comprovante de residência;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III - comprovante de renda familiar;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 xml:space="preserve">IV - </w:t>
      </w:r>
      <w:r w:rsidR="002959B3" w:rsidRPr="000C2A23">
        <w:rPr>
          <w:rFonts w:ascii="Times New Roman" w:hAnsi="Times New Roman" w:cs="Times New Roman"/>
          <w:sz w:val="24"/>
          <w:szCs w:val="24"/>
        </w:rPr>
        <w:t>s</w:t>
      </w:r>
      <w:r w:rsidRPr="000C2A23">
        <w:rPr>
          <w:rFonts w:ascii="Times New Roman" w:hAnsi="Times New Roman" w:cs="Times New Roman"/>
          <w:sz w:val="24"/>
          <w:szCs w:val="24"/>
        </w:rPr>
        <w:t>olicitação</w:t>
      </w:r>
      <w:r w:rsidR="00886FF6">
        <w:rPr>
          <w:rFonts w:ascii="Times New Roman" w:hAnsi="Times New Roman" w:cs="Times New Roman"/>
          <w:sz w:val="24"/>
          <w:szCs w:val="24"/>
        </w:rPr>
        <w:t xml:space="preserve"> médica.</w:t>
      </w:r>
    </w:p>
    <w:p w:rsidR="002959B3" w:rsidRPr="000C2A23" w:rsidRDefault="002959B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9B3" w:rsidRPr="000C2A23" w:rsidRDefault="007F12C1" w:rsidP="002959B3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O uso fica restrito ao prazo determinado pelo profissional habilitado, podendo ser</w:t>
      </w:r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prorrogado mediante comprovação da extensão da necessidade do uso, por meio de nova</w:t>
      </w:r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indicação.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3" w:name="artigo_4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4º</w:t>
      </w:r>
      <w:bookmarkEnd w:id="3"/>
      <w:r w:rsidRPr="000C2A23">
        <w:rPr>
          <w:rFonts w:ascii="Times New Roman" w:hAnsi="Times New Roman" w:cs="Times New Roman"/>
          <w:sz w:val="24"/>
          <w:szCs w:val="24"/>
        </w:rPr>
        <w:t xml:space="preserve"> O Executivo poderá firmar contrato com as entidades assistenciais e filantrópicas para participarem na constituição e assessoria técnica para o funcionamento de oficinas de recuperação dos aparelhos.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igo_5"/>
      <w:r w:rsidRPr="000C2A23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0C2A23" w:rsidRDefault="000C2A23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277107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Style w:val="label"/>
          <w:rFonts w:ascii="Times New Roman" w:hAnsi="Times New Roman" w:cs="Times New Roman"/>
          <w:sz w:val="24"/>
          <w:szCs w:val="24"/>
        </w:rPr>
        <w:t>Art. 5º</w:t>
      </w:r>
      <w:bookmarkEnd w:id="4"/>
      <w:r w:rsidRPr="000C2A23">
        <w:rPr>
          <w:rFonts w:ascii="Times New Roman" w:hAnsi="Times New Roman" w:cs="Times New Roman"/>
          <w:sz w:val="24"/>
          <w:szCs w:val="24"/>
        </w:rPr>
        <w:t xml:space="preserve"> O Exec</w:t>
      </w:r>
      <w:r w:rsidR="00886FF6">
        <w:rPr>
          <w:rFonts w:ascii="Times New Roman" w:hAnsi="Times New Roman" w:cs="Times New Roman"/>
          <w:sz w:val="24"/>
          <w:szCs w:val="24"/>
        </w:rPr>
        <w:t>utivo regulamentará a presente L</w:t>
      </w:r>
      <w:r w:rsidRPr="000C2A23">
        <w:rPr>
          <w:rFonts w:ascii="Times New Roman" w:hAnsi="Times New Roman" w:cs="Times New Roman"/>
          <w:sz w:val="24"/>
          <w:szCs w:val="24"/>
        </w:rPr>
        <w:t xml:space="preserve">ei no prazo improrrogável de </w:t>
      </w:r>
      <w:r w:rsidR="00C01456" w:rsidRPr="000C2A23">
        <w:rPr>
          <w:rFonts w:ascii="Times New Roman" w:hAnsi="Times New Roman" w:cs="Times New Roman"/>
          <w:sz w:val="24"/>
          <w:szCs w:val="24"/>
        </w:rPr>
        <w:t>9</w:t>
      </w:r>
      <w:r w:rsidRPr="000C2A23">
        <w:rPr>
          <w:rFonts w:ascii="Times New Roman" w:hAnsi="Times New Roman" w:cs="Times New Roman"/>
          <w:sz w:val="24"/>
          <w:szCs w:val="24"/>
        </w:rPr>
        <w:t>0 (</w:t>
      </w:r>
      <w:r w:rsidR="00C01456" w:rsidRPr="000C2A23">
        <w:rPr>
          <w:rFonts w:ascii="Times New Roman" w:hAnsi="Times New Roman" w:cs="Times New Roman"/>
          <w:sz w:val="24"/>
          <w:szCs w:val="24"/>
        </w:rPr>
        <w:t>noventa</w:t>
      </w:r>
      <w:r w:rsidRPr="000C2A23">
        <w:rPr>
          <w:rFonts w:ascii="Times New Roman" w:hAnsi="Times New Roman" w:cs="Times New Roman"/>
          <w:sz w:val="24"/>
          <w:szCs w:val="24"/>
        </w:rPr>
        <w:t>) dias a contar de sua publicação.</w:t>
      </w:r>
    </w:p>
    <w:p w:rsidR="004F16B9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5" w:name="artigo_6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6º</w:t>
      </w:r>
      <w:bookmarkEnd w:id="5"/>
      <w:r w:rsidRPr="000C2A23">
        <w:rPr>
          <w:rFonts w:ascii="Times New Roman" w:hAnsi="Times New Roman" w:cs="Times New Roman"/>
          <w:sz w:val="24"/>
          <w:szCs w:val="24"/>
        </w:rPr>
        <w:t xml:space="preserve"> As despesas com a execução desta </w:t>
      </w:r>
      <w:r w:rsidR="00886FF6">
        <w:rPr>
          <w:rFonts w:ascii="Times New Roman" w:hAnsi="Times New Roman" w:cs="Times New Roman"/>
          <w:sz w:val="24"/>
          <w:szCs w:val="24"/>
        </w:rPr>
        <w:t>L</w:t>
      </w:r>
      <w:r w:rsidRPr="000C2A23">
        <w:rPr>
          <w:rFonts w:ascii="Times New Roman" w:hAnsi="Times New Roman" w:cs="Times New Roman"/>
          <w:sz w:val="24"/>
          <w:szCs w:val="24"/>
        </w:rPr>
        <w:t>ei correrão por conta das dotações orçamentárias próprias</w:t>
      </w:r>
      <w:r w:rsidR="00434A66" w:rsidRPr="000C2A23">
        <w:rPr>
          <w:rFonts w:ascii="Times New Roman" w:hAnsi="Times New Roman" w:cs="Times New Roman"/>
          <w:sz w:val="24"/>
          <w:szCs w:val="24"/>
        </w:rPr>
        <w:t>, suplementadas se necessário</w:t>
      </w:r>
      <w:r w:rsidRPr="000C2A23">
        <w:rPr>
          <w:rFonts w:ascii="Times New Roman" w:hAnsi="Times New Roman" w:cs="Times New Roman"/>
          <w:sz w:val="24"/>
          <w:szCs w:val="24"/>
        </w:rPr>
        <w:t>.</w:t>
      </w:r>
    </w:p>
    <w:p w:rsidR="007B00E4" w:rsidRPr="000C2A23" w:rsidRDefault="007F12C1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7" w:name="artigo_7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7º</w:t>
      </w:r>
      <w:bookmarkEnd w:id="7"/>
      <w:r w:rsidRPr="000C2A2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F16B9" w:rsidRPr="000C2A23" w:rsidRDefault="004F16B9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>
      <w:pPr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julho de 2022.</w:t>
      </w:r>
    </w:p>
    <w:p w:rsidR="000C2A23" w:rsidRPr="000C2A23" w:rsidRDefault="000C2A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A23" w:rsidRDefault="000C2A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C2A23" w:rsidRPr="000C2A23" w:rsidRDefault="000C2A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A2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C2A23" w:rsidRDefault="000C2A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D7C62" w:rsidRPr="000C2A23" w:rsidRDefault="008D7C62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Default="000C2A23" w:rsidP="000C2A23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 w:rsidP="000C2A23">
      <w:pPr>
        <w:ind w:hanging="142"/>
        <w:rPr>
          <w:rFonts w:ascii="Times New Roman" w:hAnsi="Times New Roman" w:cs="Times New Roman"/>
          <w:b/>
        </w:rPr>
      </w:pPr>
      <w:r w:rsidRPr="000C2A23">
        <w:rPr>
          <w:rFonts w:ascii="Times New Roman" w:hAnsi="Times New Roman" w:cs="Times New Roman"/>
          <w:b/>
        </w:rPr>
        <w:t>Projeto de Lei nº 08 de 2022</w:t>
      </w:r>
    </w:p>
    <w:p w:rsidR="000C2A23" w:rsidRPr="000C2A23" w:rsidRDefault="000C2A23" w:rsidP="000C2A23">
      <w:pPr>
        <w:ind w:hanging="142"/>
        <w:rPr>
          <w:rFonts w:ascii="Times New Roman" w:hAnsi="Times New Roman" w:cs="Times New Roman"/>
          <w:b/>
        </w:rPr>
      </w:pPr>
      <w:r w:rsidRPr="000C2A23">
        <w:rPr>
          <w:rFonts w:ascii="Times New Roman" w:hAnsi="Times New Roman" w:cs="Times New Roman"/>
          <w:b/>
        </w:rPr>
        <w:t>Autoria o Vereador Orivaldo Aparecido Magal</w:t>
      </w:r>
      <w:r>
        <w:rPr>
          <w:rFonts w:ascii="Times New Roman" w:hAnsi="Times New Roman" w:cs="Times New Roman"/>
          <w:b/>
        </w:rPr>
        <w:t>h</w:t>
      </w:r>
      <w:r w:rsidRPr="000C2A23">
        <w:rPr>
          <w:rFonts w:ascii="Times New Roman" w:hAnsi="Times New Roman" w:cs="Times New Roman"/>
          <w:b/>
        </w:rPr>
        <w:t>ães</w:t>
      </w:r>
    </w:p>
    <w:sectPr w:rsidR="000C2A23" w:rsidRPr="000C2A23" w:rsidSect="00B74677">
      <w:headerReference w:type="default" r:id="rId8"/>
      <w:footerReference w:type="defaul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EF" w:rsidRDefault="00F84CEF">
      <w:r>
        <w:separator/>
      </w:r>
    </w:p>
  </w:endnote>
  <w:endnote w:type="continuationSeparator" w:id="0">
    <w:p w:rsidR="00F84CEF" w:rsidRDefault="00F8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7F12C1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EF" w:rsidRDefault="00F84CEF">
      <w:r>
        <w:separator/>
      </w:r>
    </w:p>
  </w:footnote>
  <w:footnote w:type="continuationSeparator" w:id="0">
    <w:p w:rsidR="00F84CEF" w:rsidRDefault="00F8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7F12C1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661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7F12C1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7F12C1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471"/>
    <w:multiLevelType w:val="hybridMultilevel"/>
    <w:tmpl w:val="ABBE4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0C04C5"/>
    <w:rsid w:val="000C2A23"/>
    <w:rsid w:val="000F03E1"/>
    <w:rsid w:val="001536DE"/>
    <w:rsid w:val="001915A3"/>
    <w:rsid w:val="001B0507"/>
    <w:rsid w:val="001B1C24"/>
    <w:rsid w:val="001F178F"/>
    <w:rsid w:val="00202876"/>
    <w:rsid w:val="002167D0"/>
    <w:rsid w:val="00217F62"/>
    <w:rsid w:val="00220FF3"/>
    <w:rsid w:val="0025595B"/>
    <w:rsid w:val="002762AA"/>
    <w:rsid w:val="00277107"/>
    <w:rsid w:val="002959B3"/>
    <w:rsid w:val="002A486F"/>
    <w:rsid w:val="002A565C"/>
    <w:rsid w:val="002F73B2"/>
    <w:rsid w:val="003C691C"/>
    <w:rsid w:val="003F3672"/>
    <w:rsid w:val="00434A66"/>
    <w:rsid w:val="004B027A"/>
    <w:rsid w:val="004B2908"/>
    <w:rsid w:val="004E347D"/>
    <w:rsid w:val="004F16B9"/>
    <w:rsid w:val="004F54F8"/>
    <w:rsid w:val="004F6216"/>
    <w:rsid w:val="0051653F"/>
    <w:rsid w:val="005B4489"/>
    <w:rsid w:val="005F71B6"/>
    <w:rsid w:val="00635416"/>
    <w:rsid w:val="00656398"/>
    <w:rsid w:val="00696346"/>
    <w:rsid w:val="006A5A93"/>
    <w:rsid w:val="006E30EE"/>
    <w:rsid w:val="006E767E"/>
    <w:rsid w:val="007055A6"/>
    <w:rsid w:val="007428FC"/>
    <w:rsid w:val="007748DC"/>
    <w:rsid w:val="007843B4"/>
    <w:rsid w:val="007B00E4"/>
    <w:rsid w:val="007C11E0"/>
    <w:rsid w:val="007F12C1"/>
    <w:rsid w:val="0080774F"/>
    <w:rsid w:val="00886FF6"/>
    <w:rsid w:val="008D7C62"/>
    <w:rsid w:val="009214CD"/>
    <w:rsid w:val="00946718"/>
    <w:rsid w:val="00953190"/>
    <w:rsid w:val="00986672"/>
    <w:rsid w:val="009A2291"/>
    <w:rsid w:val="009C7C9A"/>
    <w:rsid w:val="009D65CF"/>
    <w:rsid w:val="00A906D8"/>
    <w:rsid w:val="00AB5A74"/>
    <w:rsid w:val="00B2565F"/>
    <w:rsid w:val="00B74677"/>
    <w:rsid w:val="00BE7979"/>
    <w:rsid w:val="00C01456"/>
    <w:rsid w:val="00C05947"/>
    <w:rsid w:val="00C57153"/>
    <w:rsid w:val="00CB657A"/>
    <w:rsid w:val="00CD17A6"/>
    <w:rsid w:val="00D47FB1"/>
    <w:rsid w:val="00D6128B"/>
    <w:rsid w:val="00DE42D3"/>
    <w:rsid w:val="00E17FF1"/>
    <w:rsid w:val="00E24A52"/>
    <w:rsid w:val="00E453FF"/>
    <w:rsid w:val="00E750D6"/>
    <w:rsid w:val="00ED0A8E"/>
    <w:rsid w:val="00F071AE"/>
    <w:rsid w:val="00F84CEF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4F1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4F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9</cp:revision>
  <cp:lastPrinted>2021-12-09T13:28:00Z</cp:lastPrinted>
  <dcterms:created xsi:type="dcterms:W3CDTF">2022-01-24T19:23:00Z</dcterms:created>
  <dcterms:modified xsi:type="dcterms:W3CDTF">2022-07-13T19:33:00Z</dcterms:modified>
</cp:coreProperties>
</file>