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Moção d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e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apoio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aos GCMs (Guardas Civis Municipais) de Mogi Mirim à participação na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Marcha Azul Marinho, em Brasília,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>e busca de valorização da categoria,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e aplausos à oportunidade de discursar no Seminário Nacional, em Brasília,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</w:rPr>
        <w:t>no último dia 13 de junho.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  de 2022.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ab/>
        <w:t xml:space="preserve">A Marcha Azul Marinho é uma mobilização nacional já se tornou uma tradição e conta com apoio da sociedade em geral, Confederações, Sindicatos, Federações, Associações, ONGs, Grêmios, Parlamentares, Empresários, Câmaras, Prefeituras, Partidos Políticos e até do Governo Federal,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em prol das Guardas Civis Municipais de todo Brasil.</w:t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Em 2022, a mobilização foi realizada no último dia 13 de junho e contou com a participação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de representantes da categoria de Mogi Mirim. O secretário municipal de segurança pública, Luiz Carlos Pinto, o comandante da GCM, Leandro Correa, o coordenador de Defesa, Josemar Moreira e GCMF Márcia Zerbinatti, participam da XVII Marcha Azul Marinho, realizada no Congresso Nacional.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ab/>
        <w:t xml:space="preserve">E mais do que isso, Mogi Mirim teve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espaço e voz no debate nacional em prol das GCMs.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</w:rPr>
        <w:t>O secretário municipal foi convidado a discursar durante o Seminário Nacional das Guardas Municipais e Segurança Pública em parceria com a CLP – Comissão de Legislação Participativa -, para debater o tema: Violência requer prevenção, Guardas Municipais, Já!</w:t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</w:rPr>
        <w:tab/>
        <w:t>Ele teve a oportunidade de elevar o nome de Mogi Mirim, do trabalho que vem sendo realizado em prol da valorização dos homens que cuidam da segurança pública municipal.</w:t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ab/>
        <w:t xml:space="preserve">Através das Marchas Azul Marinho,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houve a criação da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Lei Federal 13022/14, Estatuto Geral das Guardas Municipais, que regulamenta as Guardas Municipais em todo o Brasil, como as Polícias Municipais Preventivas, em defesa de toda sociedade brasileira. Também houve aprovação da nomenclatura de Polícia Municipal na CCJ, (2018) além de emendar o Piso Salarial Nacional para toda categoria, através de enquete no portal das Guardas Municipais, www.guardasmunicipais.com.br e </w:t>
      </w:r>
      <w:hyperlink r:id="rId5" w:history="1">
        <w:r>
          <w:rPr>
            <w:rStyle w:val="LinkdaInternet"/>
            <w:rFonts w:ascii="Times New Roman" w:hAnsi="Times New Roman"/>
            <w:b w:val="0"/>
            <w:i w:val="0"/>
            <w:caps w:val="0"/>
            <w:smallCaps w:val="0"/>
            <w:color w:val="000000"/>
            <w:spacing w:val="0"/>
            <w:sz w:val="24"/>
            <w:szCs w:val="24"/>
          </w:rPr>
          <w:t>www.policiasmunicipais.com.br</w:t>
        </w:r>
      </w:hyperlink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.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Considerando a importância da mobilização, como vereador e cidadão mogimiriano, me coloco à disposição para auxiliar na busca de novas ações que possam beneficiar a categoria;</w:t>
        <w:br/>
        <w:t xml:space="preserve"> </w:t>
        <w:tab/>
      </w:r>
    </w:p>
    <w:p>
      <w:pPr>
        <w:pStyle w:val="BodyText"/>
        <w:widowControl/>
        <w:spacing w:line="276" w:lineRule="auto"/>
        <w:ind w:left="0" w:right="0" w:firstLine="0"/>
        <w:jc w:val="both"/>
        <w:rPr>
          <w:b/>
          <w:sz w:val="24"/>
          <w:szCs w:val="24"/>
          <w:u w:val="single"/>
        </w:rPr>
      </w:pPr>
    </w:p>
    <w:p>
      <w:pPr>
        <w:pStyle w:val="BodyText"/>
        <w:widowControl/>
        <w:spacing w:line="276" w:lineRule="auto"/>
        <w:ind w:left="0" w:right="0" w:firstLine="0"/>
        <w:jc w:val="both"/>
        <w:rPr>
          <w:b/>
          <w:sz w:val="24"/>
          <w:szCs w:val="24"/>
          <w:u w:val="single"/>
        </w:rPr>
      </w:pPr>
    </w:p>
    <w:p>
      <w:pPr>
        <w:pStyle w:val="BodyText"/>
        <w:widowControl/>
        <w:spacing w:line="276" w:lineRule="auto"/>
        <w:ind w:left="0" w:right="0" w:firstLine="0"/>
        <w:jc w:val="both"/>
        <w:rPr>
          <w:b/>
          <w:sz w:val="24"/>
          <w:szCs w:val="24"/>
          <w:u w:val="single"/>
        </w:rPr>
      </w:pP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none"/>
        </w:rPr>
        <w:tab/>
        <w:t>REQUEIRO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à Mesa na forma regimental de estilo e após ouvido o Douto Plenário que seja consignada em Ata de Nossos Trabalhos: 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“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4"/>
          <w:szCs w:val="24"/>
          <w:u w:val="single"/>
          <w:lang w:eastAsia="ar-SA"/>
        </w:rPr>
        <w:t xml:space="preserve">MOÇÃO DE APOIO AOS GCMS (GUARDAS CIVIS MUNICIPAIS) DE MOGI MIRIM À PARTICIPAÇÃO NA MARCHA AZUL MARINHO, EM BRASÍLIA, 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4"/>
          <w:szCs w:val="24"/>
          <w:u w:val="single"/>
          <w:lang w:eastAsia="ar-SA"/>
        </w:rPr>
        <w:t>E BUSCA DE VALORIZAÇÃO DA CATEGORIA,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4"/>
          <w:szCs w:val="24"/>
          <w:u w:val="single"/>
          <w:lang w:eastAsia="ar-SA"/>
        </w:rPr>
        <w:t xml:space="preserve"> E APLAUSOS À OPORTUNIDADE DE DISCURSAR NO SEMINÁRIO NACIONAL, EM BRASÍLIA, 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4"/>
          <w:szCs w:val="24"/>
          <w:u w:val="single"/>
          <w:lang w:eastAsia="ar-SA"/>
        </w:rPr>
        <w:t>NO ÚLTIMO DIA 13 DE JUNHO.”</w:t>
      </w:r>
    </w:p>
    <w:p>
      <w:pPr>
        <w:pStyle w:val="BodyText"/>
        <w:widowControl/>
        <w:spacing w:line="276" w:lineRule="auto"/>
        <w:ind w:left="0" w:righ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Solicito </w:t>
      </w:r>
      <w:r>
        <w:rPr>
          <w:rFonts w:ascii="Times New Roman" w:hAnsi="Times New Roman"/>
          <w:color w:val="000000"/>
          <w:sz w:val="24"/>
          <w:szCs w:val="24"/>
        </w:rPr>
        <w:t>ainda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que a cópia desta </w:t>
      </w:r>
      <w:r>
        <w:rPr>
          <w:rFonts w:ascii="Times New Roman" w:hAnsi="Times New Roman"/>
          <w:color w:val="000000"/>
          <w:sz w:val="24"/>
          <w:szCs w:val="24"/>
        </w:rPr>
        <w:t xml:space="preserve">moção seja encaminhada </w:t>
      </w:r>
      <w:r>
        <w:rPr>
          <w:rFonts w:ascii="Times New Roman" w:hAnsi="Times New Roman"/>
          <w:color w:val="000000"/>
          <w:sz w:val="24"/>
          <w:szCs w:val="24"/>
        </w:rPr>
        <w:t>a cada um dos participantes da Marcha Azul Marinho, conforme citados acima, com entrega do documento junto à</w:t>
      </w:r>
      <w:r>
        <w:rPr>
          <w:rFonts w:ascii="Times New Roman" w:hAnsi="Times New Roman"/>
          <w:color w:val="000000"/>
          <w:sz w:val="24"/>
          <w:szCs w:val="24"/>
        </w:rPr>
        <w:t xml:space="preserve"> Secretaria de Segurança Pública, </w:t>
      </w:r>
      <w:r>
        <w:rPr>
          <w:rFonts w:ascii="Times New Roman" w:hAnsi="Times New Roman"/>
          <w:color w:val="000000"/>
          <w:sz w:val="24"/>
          <w:szCs w:val="24"/>
        </w:rPr>
        <w:t>na sede da GCM.</w:t>
      </w:r>
    </w:p>
    <w:p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SALA DAS SESSÕES “VEREADOR SANTO RÓTOLLI”, em </w:t>
      </w:r>
      <w:r>
        <w:rPr>
          <w:rFonts w:ascii="Times New Roman" w:hAnsi="Times New Roman"/>
          <w:b/>
          <w:color w:val="000000"/>
          <w:sz w:val="24"/>
          <w:szCs w:val="24"/>
        </w:rPr>
        <w:t>27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b/>
          <w:color w:val="000000"/>
          <w:sz w:val="24"/>
          <w:szCs w:val="24"/>
        </w:rPr>
        <w:t>julho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de 2022.</w:t>
      </w:r>
    </w:p>
    <w:p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JORNALISTA GERALDO VICENTE BERTANHA (Gebê)</w:t>
      </w:r>
    </w:p>
    <w:p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VEREADOR DA CÂMARA MUNICIPAL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65050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33404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4107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082092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oliciasmunicipais.com.br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391-2B8E-4DEA-A502-3DB4EFE9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2699</Characters>
  <Application>Microsoft Office Word</Application>
  <DocSecurity>0</DocSecurity>
  <Lines>0</Lines>
  <Paragraphs>22</Paragraphs>
  <ScaleCrop>false</ScaleCrop>
  <Company>Camara Municipal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</cp:revision>
  <cp:lastPrinted>2019-07-12T16:11:00Z</cp:lastPrinted>
  <dcterms:created xsi:type="dcterms:W3CDTF">2022-03-09T18:28:00Z</dcterms:created>
  <dcterms:modified xsi:type="dcterms:W3CDTF">2022-07-27T12:48:11Z</dcterms:modified>
  <dc:language>pt-BR</dc:language>
</cp:coreProperties>
</file>