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PARA O EDUCANDÁRIO NOSSA SENHORA DO CARMO, PELO ANIVERSÁRIO DE 66 ANOS, COMPLETADOS DIA 16 DE JULHO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 O EDUCANDÁRIO NOSSA SENHORA DO CARMO, PELO ANIVERSÁRIO DE 66 ANOS, COMPLETADOS DIA 16 DE JULHO DE 2022.</w:t>
      </w: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julho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5983B0"/>
          <w:sz w:val="24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left"/>
        <w:rPr>
          <w:color w:val="auto"/>
        </w:rPr>
      </w:pPr>
      <w:r>
        <w:rPr>
          <w:rFonts w:ascii="Arial" w:hAnsi="Arial"/>
          <w:color w:val="auto"/>
          <w:sz w:val="28"/>
          <w:szCs w:val="28"/>
        </w:rPr>
        <w:t>Justificativa</w:t>
      </w:r>
    </w:p>
    <w:p>
      <w:pPr>
        <w:jc w:val="left"/>
        <w:rPr>
          <w:rFonts w:ascii="Arial" w:hAnsi="Arial"/>
          <w:color w:val="auto"/>
          <w:sz w:val="28"/>
          <w:szCs w:val="28"/>
        </w:rPr>
      </w:pPr>
    </w:p>
    <w:p>
      <w:pPr>
        <w:widowControl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>O Educandário Nossa Senhora do Carmo, surgiu com a finalidade da Educação Cristã de meninas órfãs e abandonadas, que necessitavam de amparo e proteção.</w:t>
      </w:r>
    </w:p>
    <w:p>
      <w:pPr>
        <w:widowControl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br/>
        <w:tab/>
        <w:tab/>
        <w:t>A entidade de cunho filantrópico foi fundada em 16 de julho de 1956, pelo Monsenhor José Nardin, funcionou em regime de internato até 1971.</w:t>
      </w:r>
    </w:p>
    <w:p>
      <w:pPr>
        <w:widowControl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br/>
        <w:tab/>
        <w:tab/>
        <w:t>Em 1972 sob orientação do Padre Carlos Augusto Gomes Malho, passou a funcionar no regime sócio – educativo em meio aberto, em contra turno escolar para crianças de ambos os sexos na faixa etária de e 06 a 10 anos cujas mães precisam trabalhar fora e com vulnerabilidades social e ou socioeconômica.</w:t>
      </w:r>
    </w:p>
    <w:p>
      <w:pPr>
        <w:widowControl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br/>
        <w:tab/>
        <w:tab/>
        <w:t xml:space="preserve">A instituição desde seu surgimento sempre teve cunho assistencial voltado para crianças carentes vindouras do município de Mogi Mirim SP, com intenções de ampliar suas potencialidades, autonomia e favorecer a participação comunitária. </w:t>
      </w:r>
    </w:p>
    <w:p>
      <w:pPr>
        <w:widowControl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</w:rPr>
      </w:pPr>
    </w:p>
    <w:p>
      <w:pPr>
        <w:pStyle w:val="BodyText"/>
        <w:widowControl/>
        <w:ind w:left="0" w:right="0" w:firstLine="0"/>
        <w:jc w:val="both"/>
        <w:rPr>
          <w:rFonts w:ascii="Raleway;sans-serif" w:hAnsi="Raleway;sans-serif"/>
          <w:b w:val="0"/>
          <w:i w:val="0"/>
          <w:caps w:val="0"/>
          <w:smallCaps w:val="0"/>
          <w:color w:val="auto"/>
          <w:spacing w:val="0"/>
          <w:sz w:val="24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Tem por missão a promoção de atividades de fins de relevância pública e social, em especial:</w:t>
      </w:r>
    </w:p>
    <w:p>
      <w:pPr>
        <w:pStyle w:val="BodyText"/>
        <w:widowControl/>
        <w:spacing w:before="0" w:after="300" w:line="450" w:lineRule="atLeast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>Prestar atendimento socioeducativo para crianças e adolescentes de ambos os sexos na faixa etária de 06 a 15 anos, em situação de vulnerabilidade tendo em vista a formação para a cidadania, o desenvolvimento do protagonismo e da autonomia, bem</w:t>
        <w:br/>
        <w:t>como o fortalecimento de seus vínculos familiares e sociais.</w:t>
      </w:r>
    </w:p>
    <w:p>
      <w:pPr>
        <w:pStyle w:val="BodyText"/>
        <w:widowControl/>
        <w:spacing w:before="0" w:after="300" w:line="450" w:lineRule="atLeast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>Proporcionando condições para seu desenvolvimento físico, psicológico, intelectual, social e cultural em complementação a ação da família.</w:t>
      </w:r>
    </w:p>
    <w:p>
      <w:pPr>
        <w:widowControl/>
        <w:ind w:left="0" w:right="0" w:firstLine="0"/>
        <w:jc w:val="both"/>
        <w:rPr>
          <w:rStyle w:val="LinkdaInternet"/>
          <w:rFonts w:ascii="Raleway;sans-serif" w:hAnsi="Raleway;sans-serif"/>
          <w:b w:val="0"/>
          <w:i w:val="0"/>
          <w:caps w:val="0"/>
          <w:smallCaps w:val="0"/>
          <w:color w:val="737373"/>
          <w:spacing w:val="0"/>
          <w:sz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 xml:space="preserve">Fonte de Pesquisa: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</w:r>
      <w:hyperlink r:id="rId4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color w:val="auto"/>
            <w:spacing w:val="0"/>
            <w:sz w:val="28"/>
            <w:szCs w:val="28"/>
          </w:rPr>
          <w:t>http://www.educandarionsc.com.br/</w:t>
        </w:r>
      </w:hyperlink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Raleway">
    <w:altName w:val="sans-serif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74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4458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25855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74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2378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0792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educandarionsc.com.br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398</Words>
  <Characters>2064</Characters>
  <Application>Microsoft Office Word</Application>
  <DocSecurity>0</DocSecurity>
  <Lines>0</Lines>
  <Paragraphs>31</Paragraphs>
  <ScaleCrop>false</ScaleCrop>
  <Company>Camara Municipal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53</cp:revision>
  <dcterms:created xsi:type="dcterms:W3CDTF">2021-06-23T19:57:00Z</dcterms:created>
  <dcterms:modified xsi:type="dcterms:W3CDTF">2022-07-15T14:22:16Z</dcterms:modified>
  <dc:language>pt-BR</dc:language>
</cp:coreProperties>
</file>