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 xml:space="preserve">Moção de pesar com um minuto de silêncio pelo falecimento do Sr. Cláudio Dias Francisco, ocorrido no dia 27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overflowPunct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ind w:firstLine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 Nº              DE 2022</w:t>
      </w:r>
    </w:p>
    <w:p>
      <w:pPr>
        <w:overflowPunct w:val="0"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Senhoras e Senhores Vereadores.</w:t>
      </w:r>
    </w:p>
    <w:p>
      <w:pPr>
        <w:overflowPunct w:val="0"/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overflowPunct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Requeiro à Mesa, na forma regimental de estilo, depois de ouvido o Douto Plenário, de acordo com o Art. 162 combinado com Art. 152 § 2º do </w:t>
      </w:r>
      <w:r>
        <w:rPr>
          <w:rFonts w:cs="Arial"/>
          <w:i w:val="0"/>
          <w:iCs w:val="0"/>
          <w:sz w:val="24"/>
          <w:szCs w:val="24"/>
        </w:rPr>
        <w:t>Regimento Interno</w:t>
      </w:r>
      <w:r>
        <w:rPr>
          <w:rFonts w:cs="Arial"/>
          <w:sz w:val="24"/>
          <w:szCs w:val="24"/>
        </w:rPr>
        <w:t xml:space="preserve">, que seja registrado em ata de nossos trabalhos; </w:t>
      </w:r>
      <w:r>
        <w:rPr>
          <w:rFonts w:cs="Arial"/>
          <w:b/>
          <w:sz w:val="24"/>
          <w:szCs w:val="24"/>
        </w:rPr>
        <w:t xml:space="preserve">VOTOS DE PROFUNDO PESAR PELO FALECIMENTO </w:t>
      </w:r>
      <w:r>
        <w:rPr>
          <w:rFonts w:cs="Arial"/>
          <w:b/>
          <w:bCs/>
          <w:sz w:val="24"/>
          <w:szCs w:val="24"/>
        </w:rPr>
        <w:t>do Sr.  Cláudio Dias Francisco</w:t>
      </w:r>
      <w:r>
        <w:rPr>
          <w:rFonts w:cs="Arial"/>
          <w:b w:val="0"/>
          <w:bCs w:val="0"/>
          <w:sz w:val="24"/>
          <w:szCs w:val="24"/>
        </w:rPr>
        <w:t>, ocorrido no dia 27 de junho de 2022.</w:t>
      </w:r>
    </w:p>
    <w:p>
      <w:pPr>
        <w:overflowPunct w:val="0"/>
        <w:spacing w:line="276" w:lineRule="auto"/>
        <w:ind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overflowPunct w:val="0"/>
        <w:spacing w:line="276" w:lineRule="auto"/>
        <w:ind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Prestamos essa singela homenagem póstuma à família do Sr. </w:t>
      </w:r>
      <w:r>
        <w:rPr>
          <w:rFonts w:cs="Arial"/>
          <w:b w:val="0"/>
          <w:bCs w:val="0"/>
          <w:sz w:val="24"/>
          <w:szCs w:val="24"/>
        </w:rPr>
        <w:t xml:space="preserve">Cláudio Dias Francisco, </w:t>
      </w:r>
      <w:r>
        <w:rPr>
          <w:rFonts w:cs="Arial"/>
          <w:sz w:val="24"/>
          <w:szCs w:val="24"/>
        </w:rPr>
        <w:t xml:space="preserve">figura ilustre desta cidade, e proponho, ainda, na presente sessão, que seja guardado um respeitoso </w:t>
      </w:r>
      <w:r>
        <w:rPr>
          <w:rFonts w:cs="Arial"/>
          <w:b/>
          <w:sz w:val="24"/>
          <w:szCs w:val="24"/>
        </w:rPr>
        <w:t>“Minuto de Silêncio”</w:t>
      </w:r>
      <w:r>
        <w:rPr>
          <w:rFonts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Que Deus, com sua imensa sabedoria e misericórdia, possa confortar seus familiares e amigos.</w:t>
      </w:r>
    </w:p>
    <w:p>
      <w:pPr>
        <w:overflowPunct w:val="0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 w:val="0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</w:p>
    <w:p>
      <w:pPr>
        <w:overflowPunct w:val="0"/>
        <w:spacing w:line="360" w:lineRule="auto"/>
        <w:ind w:firstLine="708"/>
        <w:jc w:val="center"/>
      </w:pPr>
      <w:r>
        <w:rPr>
          <w:rFonts w:cs="Arial"/>
          <w:sz w:val="24"/>
          <w:szCs w:val="24"/>
        </w:rPr>
        <w:t>Sala das Sessões “Vereador Santo Rótolli” aos  28 de julho de 2022.</w:t>
      </w:r>
    </w:p>
    <w:p>
      <w:pPr>
        <w:overflowPunct w:val="0"/>
        <w:spacing w:line="360" w:lineRule="auto"/>
        <w:ind w:firstLine="708"/>
        <w:rPr>
          <w:rFonts w:cs="Arial"/>
          <w:sz w:val="24"/>
          <w:szCs w:val="24"/>
        </w:rPr>
      </w:pPr>
    </w:p>
    <w:p>
      <w:pPr>
        <w:overflowPunct w:val="0"/>
        <w:spacing w:line="360" w:lineRule="auto"/>
        <w:ind w:firstLine="708"/>
        <w:rPr>
          <w:rFonts w:cs="Arial"/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VEREADOR ORIVALDO APARECIDO MAGALHÃES</w:t>
        <w:br/>
        <w:t>(MAGALHÃES DA POTENCIAL)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                 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                          </w:t>
      </w:r>
      <w:r>
        <w:rPr>
          <w:rFonts w:cs="Arial"/>
          <w:b/>
          <w:sz w:val="24"/>
          <w:szCs w:val="24"/>
        </w:rPr>
        <w:t>Continuação da moção nº              de 2022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ALEXANDRE CINTRA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color w:val="44546A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CINOÊ DUZO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JOÃO VICTOR COUTINHO GASPARINI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ind w:left="708" w:firstLine="708"/>
        <w:jc w:val="center"/>
        <w:rPr>
          <w:rFonts w:cs="Arial"/>
          <w:b/>
          <w:sz w:val="24"/>
          <w:szCs w:val="24"/>
        </w:rPr>
      </w:pPr>
    </w:p>
    <w:p>
      <w:pPr>
        <w:ind w:left="708"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</w:t>
      </w:r>
      <w:r>
        <w:rPr>
          <w:rFonts w:cs="Arial"/>
          <w:b/>
          <w:sz w:val="24"/>
          <w:szCs w:val="24"/>
        </w:rPr>
        <w:t>Continuação da moção nº              de 2022.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LUZIA CRISTINA CORTES NOGUEIRA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  <w:bookmarkStart w:id="1" w:name="_GoBack1"/>
      <w:bookmarkEnd w:id="1"/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VEREREADOR MARCOS PAULO CEGATTI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MÁRCIO EVANDRO RIBEIRO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TIAGO CESAR COSTA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282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71.45p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9872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71.45p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295</Words>
  <Characters>1606</Characters>
  <Application>Microsoft Office Word</Application>
  <DocSecurity>0</DocSecurity>
  <Lines>0</Lines>
  <Paragraphs>40</Paragraphs>
  <ScaleCrop>false</ScaleCrop>
  <Company>Camara Municipal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2022-07-28T10:40:29Z</cp:lastPrinted>
  <dcterms:created xsi:type="dcterms:W3CDTF">2021-11-19T12:40:00Z</dcterms:created>
  <dcterms:modified xsi:type="dcterms:W3CDTF">2022-07-29T15:22:13Z</dcterms:modified>
  <dc:language>pt-BR</dc:language>
  <cp:version>9.103.88.44548</cp:version>
</cp:coreProperties>
</file>