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b/>
          <w:color w:val="auto"/>
          <w:sz w:val="24"/>
        </w:rPr>
        <w:t>MOÇÃO HONROSA DE APLAUSOS PARA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O INSTITUTO CORONEL JOÃO LEITE E TODOS OS SEUS COLABORADORES, POR OCASIÃO DO ANIVERSÁRIO DE 100 ANOS DE FUNDAÇÃO</w:t>
      </w:r>
      <w:r>
        <w:rPr>
          <w:b/>
          <w:color w:val="auto"/>
          <w:sz w:val="24"/>
        </w:rPr>
        <w:t>, COMEMORADOS EM 1</w:t>
      </w:r>
      <w:r>
        <w:rPr>
          <w:b/>
          <w:color w:val="auto"/>
          <w:sz w:val="24"/>
        </w:rPr>
        <w:t>1</w:t>
      </w:r>
      <w:r>
        <w:rPr>
          <w:b/>
          <w:color w:val="auto"/>
          <w:sz w:val="24"/>
        </w:rPr>
        <w:t xml:space="preserve"> DE AGOSTO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;sans-serif" w:hAnsi="arial;sans-serif"/>
          <w:b w:val="0"/>
          <w:i w:val="0"/>
          <w:caps w:val="0"/>
          <w:smallCaps w:val="0"/>
          <w:color w:val="5983B0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       MOÇÃO    Nº  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INSTITUTO CORONEL JOÃO LEITE E TODOS OS SEUS COLABORADORES, POR OCASIÃO DO ANIVERSÁRIO DE 100 ANOS DE FUNDAÇÃO</w:t>
      </w:r>
      <w:r>
        <w:rPr>
          <w:rFonts w:ascii="Arial" w:hAnsi="Arial" w:cs="Arial"/>
          <w:b/>
          <w:color w:val="auto"/>
          <w:sz w:val="24"/>
        </w:rPr>
        <w:t>, COMEMORADOS EM 1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 xml:space="preserve"> DE AGOSTO DE 2022.</w:t>
      </w: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ab/>
        <w:tab/>
        <w:t xml:space="preserve">  </w:t>
      </w:r>
      <w:r>
        <w:rPr>
          <w:rFonts w:ascii="Arial" w:hAnsi="Arial" w:cs="Arial"/>
          <w:b w:val="0"/>
          <w:bCs w:val="0"/>
          <w:color w:val="auto"/>
          <w:sz w:val="24"/>
        </w:rPr>
        <w:t>Parabenizamos pela iniciativa em elaborar um Calendário de Festividades de forma a comemorar todos os meses de 11 de agosto de 2022 à 11 de agosto de 2023, que iniciando com uma Missa de Abertura na Capela do Instituto.</w:t>
      </w:r>
    </w:p>
    <w:p>
      <w:pPr>
        <w:jc w:val="both"/>
        <w:rPr>
          <w:color w:val="5983B0"/>
        </w:rPr>
      </w:pPr>
      <w:r>
        <w:rPr>
          <w:rFonts w:ascii="Arial" w:hAnsi="Arial" w:cs="Arial"/>
          <w:b w:val="0"/>
          <w:bCs w:val="0"/>
          <w:color w:val="auto"/>
          <w:sz w:val="24"/>
        </w:rPr>
        <w:t xml:space="preserve">   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03 de agosto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  </w:t>
      </w:r>
      <w:r>
        <w:rPr>
          <w:b/>
          <w:color w:val="auto"/>
          <w:sz w:val="24"/>
        </w:rPr>
        <w:t>VER. ALEXANDRE CINTRA</w:t>
        <w:tab/>
        <w:tab/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ab/>
        <w:tab/>
        <w:tab/>
        <w:t xml:space="preserve">                     “Líder do PSDB”</w:t>
        <w:tab/>
      </w: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>VER. MARA CRISTINA CHOQUETTA</w:t>
      </w:r>
      <w:r>
        <w:rPr>
          <w:b/>
          <w:color w:val="auto"/>
          <w:sz w:val="24"/>
        </w:rPr>
        <w:tab/>
        <w:tab/>
      </w:r>
      <w:r>
        <w:rPr>
          <w:b/>
          <w:color w:val="auto"/>
          <w:sz w:val="24"/>
        </w:rPr>
        <w:t>V</w:t>
      </w:r>
      <w:r>
        <w:rPr>
          <w:b/>
          <w:i w:val="0"/>
          <w:iCs w:val="0"/>
          <w:color w:val="auto"/>
          <w:sz w:val="24"/>
        </w:rPr>
        <w:t>ER. GERALDO V. BERTANHA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</w:t>
      </w:r>
      <w:r>
        <w:rPr>
          <w:b/>
          <w:i/>
          <w:color w:val="auto"/>
          <w:sz w:val="24"/>
        </w:rPr>
        <w:tab/>
        <w:tab/>
        <w:tab/>
        <w:tab/>
        <w:t xml:space="preserve">   </w:t>
      </w: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i w:val="0"/>
          <w:iCs w:val="0"/>
          <w:color w:val="auto"/>
        </w:rPr>
      </w:pPr>
      <w:r>
        <w:rPr>
          <w:b/>
          <w:i w:val="0"/>
          <w:iCs w:val="0"/>
          <w:color w:val="auto"/>
          <w:sz w:val="24"/>
        </w:rPr>
        <w:t>VER. MARCOS PAULO CEGATTI                   VER. SONIA REGINA R. MÓDENA</w:t>
      </w:r>
    </w:p>
    <w:p>
      <w:pPr>
        <w:jc w:val="left"/>
        <w:rPr>
          <w:i w:val="0"/>
          <w:iCs w:val="0"/>
          <w:color w:val="auto"/>
        </w:rPr>
      </w:pPr>
      <w:r>
        <w:rPr>
          <w:b/>
          <w:i w:val="0"/>
          <w:iCs w:val="0"/>
          <w:color w:val="auto"/>
          <w:sz w:val="24"/>
        </w:rPr>
        <w:t xml:space="preserve">                                                                                                        </w:t>
      </w:r>
      <w:r>
        <w:rPr>
          <w:b/>
          <w:i w:val="0"/>
          <w:iCs w:val="0"/>
          <w:color w:val="auto"/>
          <w:sz w:val="24"/>
        </w:rPr>
        <w:t>Presidente</w:t>
      </w:r>
    </w:p>
    <w:p>
      <w:pPr>
        <w:jc w:val="left"/>
        <w:rPr>
          <w:b/>
          <w:sz w:val="24"/>
        </w:rPr>
      </w:pPr>
    </w:p>
    <w:p>
      <w:pPr>
        <w:jc w:val="left"/>
        <w:rPr>
          <w:color w:val="auto"/>
        </w:rPr>
      </w:pPr>
      <w:r>
        <w:rPr>
          <w:rFonts w:ascii="Arial" w:hAnsi="Arial"/>
          <w:color w:val="auto"/>
          <w:sz w:val="28"/>
          <w:szCs w:val="28"/>
        </w:rPr>
        <w:t xml:space="preserve">                             </w:t>
      </w:r>
      <w:r>
        <w:rPr>
          <w:rFonts w:ascii="Arial" w:hAnsi="Arial"/>
          <w:color w:val="auto"/>
          <w:sz w:val="28"/>
          <w:szCs w:val="28"/>
        </w:rPr>
        <w:t>História</w:t>
      </w: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ascii="Arial" w:hAnsi="Arial"/>
          <w:color w:val="5983B0"/>
          <w:sz w:val="28"/>
          <w:szCs w:val="28"/>
        </w:rPr>
      </w:pPr>
      <w:r>
        <w:rPr>
          <w:rFonts w:ascii="Arial" w:hAnsi="Arial" w:cs="Arial"/>
          <w:b w:val="0"/>
          <w:i w:val="0"/>
          <w:caps w:val="0"/>
          <w:smallCaps w:val="0"/>
          <w:color w:val="737373"/>
          <w:spacing w:val="0"/>
          <w:sz w:val="28"/>
          <w:szCs w:val="28"/>
        </w:rPr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O Instituto Coronel João Leite é uma Instituição de Longa Permanência para Idosos Localizada em Mogi Mirim – SP.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É uma fundação criada pelo Coronel João Leite do Canto em 02 de Outubro de 1921, adquirindo personalidade jurídica em 11/08/1923 e sendo inaugurada em 16/04/1928.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Inicialmente o objetivo na instituição era fornecer acomodações precisas, moradia, alimentação, vestuário e tratamento às pessoas pobres de Mogi Mirim, que não podiam prover sua subsistência e que não tinham abrigo. No evoluir de sua história o ICJL focou seu atendimento nas pessoas idosas, do município de Mogi Mirim.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O Instituto Coronel João Leite, na atualidade, vem direcionando seu atendimento a 22 idosos do município, de ambos os sexos, em regime de acolhimento institucional, para idosos com 60 ou mais anos, independentes e/ou com diversos graus de dependência.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A natureza do acolhimento deverá ser provisória e excepcionalmente de longa permanência quando esgotada todas as possibilidades de auto sustento e convívio com os familiares</w:t>
      </w:r>
      <w:r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>
      <w:pPr>
        <w:pStyle w:val="BodyText"/>
        <w:spacing w:before="0" w:beforeAutospacing="0" w:after="375" w:afterAutospacing="0" w:line="375" w:lineRule="atLeast"/>
        <w:jc w:val="both"/>
        <w:textAlignment w:val="baseline"/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O Instituto dispõe de estrutura física apropriada para oferecer conforto, cuidados, proteção e segurança a todos os acolhidos em uma área de 6,598 m2, com 5.850 m2 de construção, composto por ambientes e equipamentos necessários ao seu propósito e conta com 25 funcionários registrados, conforme relação exposta nos arquivos de plano de trabalho.</w:t>
      </w:r>
    </w:p>
    <w:p>
      <w:pPr>
        <w:pStyle w:val="Heading3"/>
        <w:widowControl/>
        <w:spacing w:before="0" w:after="140" w:line="288" w:lineRule="auto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OBJETIVOS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Atenção integral de acordo com as necessidades do idoso, priorizando o vínculo familiar e integração comunitária; oferecer instalações físicas em condições adequadas; oferecer um ambiente de respeito e dignidade; facultar assistência religiosa aos que desejarem, conforme suas crenças; comunicar o profissional de saúde na ocorrência de doenças, manter arquivos atualizados onde constem todas as informações necessárias de cada idoso e seus responsáveis e manter no quadro de pessoal profissionais com capacitação específica para cada função.</w:t>
      </w:r>
    </w:p>
    <w:p>
      <w:pPr>
        <w:pStyle w:val="Heading3"/>
        <w:widowControl/>
        <w:spacing w:before="0" w:after="140" w:line="288" w:lineRule="auto"/>
        <w:ind w:left="0" w:right="0" w:firstLine="0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MISSÃO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Oferecer abrigo e prestar assistência a idosos, promovendo integração e melhoria na qualidade de vida dos mesmos , em consonância com o estatuto do idoso.</w:t>
        <w:br/>
        <w:t>Integração institucional e bom uso dos recursos recebidos dos poderes públicos e de colaboradores voluntários, com planejamento, controle e fiscalização dos órgãos competentes.</w:t>
      </w:r>
    </w:p>
    <w:p>
      <w:pPr>
        <w:pStyle w:val="Heading3"/>
        <w:widowControl/>
        <w:spacing w:before="0" w:after="140" w:line="288" w:lineRule="auto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VISÃO E VALORES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Temos como visão ser referência na comunidade como uma entidade comprometida com os idosos, para um atendimento de qualidade dentro de um padrão de respeito às normas vigentes.</w:t>
        <w:br/>
        <w:t>Nossos valores são Ética, Solidariedade, Responsabilidade, Respeito, Fé e Transparência.</w:t>
      </w: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cs="Arial"/>
          <w:b/>
        </w:rPr>
      </w:pP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</w:pPr>
      <w:r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Fonte de Pesquisa: </w:t>
      </w:r>
      <w:hyperlink w:history="1">
        <w:r>
          <w:rPr>
            <w:rStyle w:val="LinkdaInternet"/>
            <w:rFonts w:ascii="Arial" w:hAnsi="Arial" w:cs="Arial"/>
            <w:b/>
            <w:color w:val="auto"/>
            <w:sz w:val="28"/>
            <w:szCs w:val="28"/>
          </w:rPr>
          <w:t>https://institutocjl.org.br/</w:t>
        </w:r>
      </w:hyperlink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cs="Arial"/>
          <w:b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00617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60549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258457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37533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customStyle="1" w:styleId="Heading4">
    <w:name w:val="Heading 4"/>
    <w:basedOn w:val="Ttulo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tulo1Char">
    <w:name w:val="Título 1 Char"/>
    <w:qFormat/>
    <w:rPr>
      <w:rFonts w:ascii="Calibri Light" w:hAnsi="Calibri Light" w:cs="0"/>
      <w:color w:val="2F5496"/>
      <w:sz w:val="32"/>
      <w:szCs w:val="32"/>
    </w:rPr>
  </w:style>
  <w:style w:type="character" w:customStyle="1" w:styleId="Ttulo4Char">
    <w:name w:val="Título 4 Char"/>
    <w:qFormat/>
    <w:rPr>
      <w:rFonts w:ascii="Calibri Light" w:hAnsi="Calibri Light" w:cs="0"/>
      <w:i/>
      <w:iCs/>
      <w:color w:val="2F5496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Spacing">
    <w:name w:val="No Spacing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pt-BR" w:eastAsia="ko-KR" w:bidi="hi-I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635</Words>
  <Characters>3427</Characters>
  <Application>Microsoft Office Word</Application>
  <DocSecurity>0</DocSecurity>
  <Lines>0</Lines>
  <Paragraphs>37</Paragraphs>
  <ScaleCrop>false</ScaleCrop>
  <Company>Camara Municipal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71</cp:revision>
  <dcterms:modified xsi:type="dcterms:W3CDTF">2022-08-03T16:22:07Z</dcterms:modified>
  <dc:language>pt-BR</dc:language>
</cp:coreProperties>
</file>