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D83" w:rsidRPr="006301BF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bookmarkStart w:id="0" w:name="_GoBack"/>
      <w:bookmarkEnd w:id="0"/>
    </w:p>
    <w:p w:rsidR="006301BF" w:rsidRPr="006301BF" w:rsidRDefault="006301BF" w:rsidP="006301BF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6301BF">
        <w:rPr>
          <w:rFonts w:ascii="Times New Roman" w:eastAsia="MS Mincho" w:hAnsi="Times New Roman" w:cs="Times New Roman"/>
          <w:b/>
          <w:sz w:val="24"/>
          <w:szCs w:val="24"/>
        </w:rPr>
        <w:t>MENSAGEM Nº 091/22</w:t>
      </w:r>
    </w:p>
    <w:p w:rsidR="006301BF" w:rsidRPr="006301BF" w:rsidRDefault="006301BF" w:rsidP="006301B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301BF">
        <w:rPr>
          <w:rFonts w:ascii="Times New Roman" w:eastAsia="MS Mincho" w:hAnsi="Times New Roman" w:cs="Times New Roman"/>
          <w:sz w:val="24"/>
          <w:szCs w:val="24"/>
        </w:rPr>
        <w:t>[Proc. Adm. nº 11185/22]</w:t>
      </w:r>
    </w:p>
    <w:p w:rsidR="006301BF" w:rsidRPr="006301BF" w:rsidRDefault="006301BF" w:rsidP="006301BF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6301BF" w:rsidRPr="006301BF" w:rsidRDefault="006301BF" w:rsidP="006301BF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6301BF">
        <w:rPr>
          <w:rFonts w:ascii="Times New Roman" w:eastAsia="MS Mincho" w:hAnsi="Times New Roman" w:cs="Times New Roman"/>
          <w:bCs/>
          <w:sz w:val="24"/>
          <w:szCs w:val="24"/>
        </w:rPr>
        <w:t>Mogi Mirim, 15 de agosto de 2 022.</w:t>
      </w:r>
    </w:p>
    <w:p w:rsidR="006301BF" w:rsidRPr="006301BF" w:rsidRDefault="006301BF" w:rsidP="006301BF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6301BF" w:rsidRPr="006301BF" w:rsidRDefault="006301BF" w:rsidP="006301BF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6301BF" w:rsidRPr="006301BF" w:rsidRDefault="006301BF" w:rsidP="006301BF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6301BF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:rsidR="006301BF" w:rsidRPr="006301BF" w:rsidRDefault="006301BF" w:rsidP="006301BF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6301BF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6301BF" w:rsidRPr="006301BF" w:rsidRDefault="006301BF" w:rsidP="006301BF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6301BF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:rsidR="006301BF" w:rsidRPr="006301BF" w:rsidRDefault="006301BF" w:rsidP="006301BF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6301BF" w:rsidRPr="006301BF" w:rsidRDefault="006301BF" w:rsidP="006301BF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6301BF" w:rsidRPr="006301BF" w:rsidRDefault="006301BF" w:rsidP="006301BF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6301BF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:rsidR="006301BF" w:rsidRPr="006301BF" w:rsidRDefault="006301BF" w:rsidP="006301BF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6301BF" w:rsidRPr="006301BF" w:rsidRDefault="006301BF" w:rsidP="006301BF">
      <w:pPr>
        <w:pStyle w:val="TextosemFormatao"/>
        <w:spacing w:before="120" w:after="120" w:line="276" w:lineRule="aut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6301BF">
        <w:rPr>
          <w:rFonts w:ascii="Times New Roman" w:eastAsia="MS Mincho" w:hAnsi="Times New Roman" w:cs="Times New Roman"/>
          <w:bCs/>
          <w:sz w:val="24"/>
          <w:szCs w:val="24"/>
        </w:rPr>
        <w:t>Busca-se com o incluso Projeto de Lei a necessária e indispensável autorização legislativa para que este Poder Executivo possa celebrar Acordo de Cooperação com o Serviço Nacional de Aprendizagem Comercial (SENAC), objetivando a concessão de bolsas de estudos de cursos profissionalizantes.</w:t>
      </w:r>
    </w:p>
    <w:p w:rsidR="006301BF" w:rsidRPr="006301BF" w:rsidRDefault="006301BF" w:rsidP="006301BF">
      <w:pPr>
        <w:spacing w:line="276" w:lineRule="auto"/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:rsidR="006301BF" w:rsidRPr="006301BF" w:rsidRDefault="006301BF" w:rsidP="006301BF">
      <w:pPr>
        <w:ind w:firstLine="360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301BF">
        <w:rPr>
          <w:rFonts w:ascii="Times New Roman" w:eastAsia="MS Mincho" w:hAnsi="Times New Roman" w:cs="Times New Roman"/>
          <w:sz w:val="24"/>
          <w:szCs w:val="24"/>
        </w:rPr>
        <w:t xml:space="preserve">Os cursos serão ministrados gratuitamente nas áreas </w:t>
      </w:r>
      <w:proofErr w:type="gramStart"/>
      <w:r w:rsidRPr="006301BF">
        <w:rPr>
          <w:rFonts w:ascii="Times New Roman" w:eastAsia="MS Mincho" w:hAnsi="Times New Roman" w:cs="Times New Roman"/>
          <w:sz w:val="24"/>
          <w:szCs w:val="24"/>
        </w:rPr>
        <w:t>de  Assistente</w:t>
      </w:r>
      <w:proofErr w:type="gramEnd"/>
      <w:r w:rsidRPr="006301BF">
        <w:rPr>
          <w:rFonts w:ascii="Times New Roman" w:eastAsia="MS Mincho" w:hAnsi="Times New Roman" w:cs="Times New Roman"/>
          <w:sz w:val="24"/>
          <w:szCs w:val="24"/>
        </w:rPr>
        <w:t xml:space="preserve"> de Marketing e Vendas; Vendedor; Operador de Caixa; </w:t>
      </w:r>
      <w:r w:rsidRPr="006301BF">
        <w:rPr>
          <w:rFonts w:ascii="Times New Roman" w:hAnsi="Times New Roman" w:cs="Times New Roman"/>
          <w:snapToGrid w:val="0"/>
          <w:sz w:val="24"/>
          <w:szCs w:val="24"/>
        </w:rPr>
        <w:t xml:space="preserve">Almoxarife/Estoquista; </w:t>
      </w:r>
      <w:r w:rsidRPr="006301BF">
        <w:rPr>
          <w:rFonts w:ascii="Times New Roman" w:eastAsia="MS Mincho" w:hAnsi="Times New Roman" w:cs="Times New Roman"/>
          <w:sz w:val="24"/>
          <w:szCs w:val="24"/>
        </w:rPr>
        <w:t>Assistente de Recursos Humanos; Promotor de Vendas; Recepcionista e Assistente Administrativo.</w:t>
      </w:r>
    </w:p>
    <w:p w:rsidR="006301BF" w:rsidRPr="006301BF" w:rsidRDefault="006301BF" w:rsidP="006301BF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6301BF" w:rsidRPr="006301BF" w:rsidRDefault="006301BF" w:rsidP="006301BF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6301BF">
        <w:rPr>
          <w:rFonts w:ascii="Times New Roman" w:eastAsia="MS Mincho" w:hAnsi="Times New Roman" w:cs="Times New Roman"/>
          <w:bCs/>
          <w:sz w:val="24"/>
          <w:szCs w:val="24"/>
        </w:rPr>
        <w:t>O SENAC irá organizar as turmas e disponibilizará os docentes, além do material necessário para a realização dos cursos, além de conceder bolsa integral aos beneficiários.</w:t>
      </w:r>
    </w:p>
    <w:p w:rsidR="006301BF" w:rsidRPr="006301BF" w:rsidRDefault="006301BF" w:rsidP="006301BF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6301BF" w:rsidRPr="006301BF" w:rsidRDefault="006301BF" w:rsidP="006301BF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6301BF">
        <w:rPr>
          <w:rFonts w:ascii="Times New Roman" w:eastAsia="MS Mincho" w:hAnsi="Times New Roman" w:cs="Times New Roman"/>
          <w:bCs/>
          <w:sz w:val="24"/>
          <w:szCs w:val="24"/>
        </w:rPr>
        <w:t>Sob a responsabilidade da Prefeitura ficará a seleção dos beneficiários, com o respectivo cadastro; a cessão do espaço físico, móveis e equipamentos necessários ao desenvolvimento do objetivo proposto.</w:t>
      </w:r>
    </w:p>
    <w:p w:rsidR="006301BF" w:rsidRPr="006301BF" w:rsidRDefault="006301BF" w:rsidP="006301BF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6301BF" w:rsidRPr="006301BF" w:rsidRDefault="006301BF" w:rsidP="006301BF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6301BF">
        <w:rPr>
          <w:rFonts w:ascii="Times New Roman" w:eastAsia="MS Mincho" w:hAnsi="Times New Roman" w:cs="Times New Roman"/>
          <w:bCs/>
          <w:sz w:val="24"/>
          <w:szCs w:val="24"/>
        </w:rPr>
        <w:t>Devo salientar que, em se tratando de Acordo de Cooperação, não há repasse de recurso público, arcando cada uma das partes com o custeio do projeto que se pretende desenvolver em virtude desta matéria.</w:t>
      </w:r>
    </w:p>
    <w:p w:rsidR="006301BF" w:rsidRPr="006301BF" w:rsidRDefault="006301BF" w:rsidP="006301BF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6301BF" w:rsidRPr="006301BF" w:rsidRDefault="006301BF" w:rsidP="006301BF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6301BF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e social de que se reveste esta matéria, aguardo sua aprovação na forma regimental de praxe, como nela se contém e declara.</w:t>
      </w:r>
    </w:p>
    <w:p w:rsidR="006301BF" w:rsidRPr="006301BF" w:rsidRDefault="006301BF" w:rsidP="006301BF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6301BF" w:rsidRPr="006301BF" w:rsidRDefault="006301BF" w:rsidP="006301BF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6301BF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:rsidR="006301BF" w:rsidRPr="006301BF" w:rsidRDefault="006301BF" w:rsidP="006301BF">
      <w:pPr>
        <w:pStyle w:val="Rodap"/>
        <w:tabs>
          <w:tab w:val="left" w:pos="708"/>
        </w:tabs>
        <w:ind w:firstLine="3480"/>
        <w:jc w:val="both"/>
      </w:pPr>
    </w:p>
    <w:p w:rsidR="006301BF" w:rsidRPr="006301BF" w:rsidRDefault="006301BF" w:rsidP="006301BF">
      <w:pPr>
        <w:pStyle w:val="Rodap"/>
        <w:tabs>
          <w:tab w:val="left" w:pos="708"/>
        </w:tabs>
        <w:ind w:firstLine="3480"/>
        <w:jc w:val="both"/>
      </w:pPr>
    </w:p>
    <w:p w:rsidR="006301BF" w:rsidRPr="006301BF" w:rsidRDefault="006301BF" w:rsidP="006301BF">
      <w:pPr>
        <w:pStyle w:val="Rodap"/>
        <w:tabs>
          <w:tab w:val="left" w:pos="708"/>
        </w:tabs>
        <w:ind w:firstLine="3480"/>
        <w:jc w:val="both"/>
      </w:pPr>
    </w:p>
    <w:p w:rsidR="006301BF" w:rsidRPr="006301BF" w:rsidRDefault="006301BF" w:rsidP="006301BF">
      <w:pPr>
        <w:pStyle w:val="Rodap"/>
        <w:tabs>
          <w:tab w:val="left" w:pos="708"/>
        </w:tabs>
        <w:ind w:firstLine="3840"/>
        <w:jc w:val="both"/>
        <w:rPr>
          <w:b/>
        </w:rPr>
      </w:pPr>
      <w:r w:rsidRPr="006301BF">
        <w:rPr>
          <w:b/>
        </w:rPr>
        <w:t>DR. PAULO DE OLIVEIRA E SILVA</w:t>
      </w:r>
    </w:p>
    <w:p w:rsidR="00BF2549" w:rsidRPr="006301BF" w:rsidRDefault="006301BF" w:rsidP="006301BF">
      <w:pPr>
        <w:pStyle w:val="Rodap"/>
        <w:tabs>
          <w:tab w:val="left" w:pos="708"/>
        </w:tabs>
        <w:ind w:firstLine="3480"/>
        <w:jc w:val="both"/>
      </w:pPr>
      <w:r w:rsidRPr="006301BF">
        <w:t xml:space="preserve">          </w:t>
      </w:r>
      <w:r w:rsidRPr="006301BF">
        <w:t xml:space="preserve">              Prefeito Municipal</w:t>
      </w:r>
    </w:p>
    <w:sectPr w:rsidR="00BF2549" w:rsidRPr="006301BF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6301BF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80F82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unhideWhenUsed/>
    <w:rsid w:val="006301BF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rsid w:val="006301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6301BF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6301BF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1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3</cp:revision>
  <dcterms:created xsi:type="dcterms:W3CDTF">2019-08-27T11:28:00Z</dcterms:created>
  <dcterms:modified xsi:type="dcterms:W3CDTF">2022-08-16T12:44:00Z</dcterms:modified>
</cp:coreProperties>
</file>