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4E55B" w14:textId="77777777" w:rsidR="002C0D83" w:rsidRPr="005B72D5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</w:p>
    <w:p w14:paraId="505FBFCE" w14:textId="77777777" w:rsidR="002C0D83" w:rsidRPr="005B72D5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B98794B" w14:textId="77777777" w:rsidR="005B72D5" w:rsidRPr="005B72D5" w:rsidRDefault="005B72D5" w:rsidP="005B72D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B72D5">
        <w:rPr>
          <w:rFonts w:ascii="Times New Roman" w:eastAsia="MS Mincho" w:hAnsi="Times New Roman" w:cs="Times New Roman"/>
          <w:b/>
          <w:sz w:val="24"/>
          <w:szCs w:val="24"/>
        </w:rPr>
        <w:t>MENSAGEM Nº 097/22</w:t>
      </w:r>
    </w:p>
    <w:p w14:paraId="4371E652" w14:textId="77777777" w:rsidR="005B72D5" w:rsidRPr="005B72D5" w:rsidRDefault="005B72D5" w:rsidP="005B72D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B72D5">
        <w:rPr>
          <w:rFonts w:ascii="Times New Roman" w:eastAsia="MS Mincho" w:hAnsi="Times New Roman" w:cs="Times New Roman"/>
          <w:sz w:val="24"/>
          <w:szCs w:val="24"/>
        </w:rPr>
        <w:t>[Proc. Adm. nº 13404/22]</w:t>
      </w:r>
    </w:p>
    <w:p w14:paraId="039DBAD9" w14:textId="77777777" w:rsidR="005B72D5" w:rsidRPr="005B72D5" w:rsidRDefault="005B72D5" w:rsidP="005B72D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515CF41" w14:textId="77777777" w:rsidR="005B72D5" w:rsidRPr="005B72D5" w:rsidRDefault="005B72D5" w:rsidP="005B72D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Mogi Mirim, 26 de agosto de 2 022.</w:t>
      </w:r>
    </w:p>
    <w:p w14:paraId="40BCC1D6" w14:textId="77777777" w:rsidR="005B72D5" w:rsidRPr="005B72D5" w:rsidRDefault="005B72D5" w:rsidP="005B72D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6504B0" w14:textId="77777777" w:rsidR="005B72D5" w:rsidRPr="005B72D5" w:rsidRDefault="005B72D5" w:rsidP="005B72D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719486" w14:textId="77777777" w:rsidR="005B72D5" w:rsidRPr="005B72D5" w:rsidRDefault="005B72D5" w:rsidP="005B72D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6A5BC88C" w14:textId="77777777" w:rsidR="005B72D5" w:rsidRPr="005B72D5" w:rsidRDefault="005B72D5" w:rsidP="005B72D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5B72D5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E2983F7" w14:textId="77777777" w:rsidR="005B72D5" w:rsidRPr="005B72D5" w:rsidRDefault="005B72D5" w:rsidP="005B72D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9B88427" w14:textId="77777777" w:rsidR="005B72D5" w:rsidRPr="005B72D5" w:rsidRDefault="005B72D5" w:rsidP="005B72D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6B2BBD0" w14:textId="77777777" w:rsidR="005B72D5" w:rsidRPr="005B72D5" w:rsidRDefault="005B72D5" w:rsidP="005B72D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1DBE6EB" w14:textId="77777777" w:rsidR="005B72D5" w:rsidRPr="005B72D5" w:rsidRDefault="005B72D5" w:rsidP="005B72D5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6C367C5E" w14:textId="77777777" w:rsidR="005B72D5" w:rsidRPr="005B72D5" w:rsidRDefault="005B72D5" w:rsidP="005B72D5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14E086F" w14:textId="77777777" w:rsidR="005B72D5" w:rsidRPr="005B72D5" w:rsidRDefault="005B72D5" w:rsidP="005B72D5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A62C1E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 de dotações orçamentárias, no valor de R$ 40.000,00, destinado </w:t>
      </w:r>
      <w:r w:rsidRPr="005B72D5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Cultura e Turismo.</w:t>
      </w:r>
    </w:p>
    <w:p w14:paraId="66F751AA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904D923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O crédito adicional especial suplementar de que dispõe esta matéria será destinado para pagamento dos funcionários terceirizados do Consórcio CEMMIL.</w:t>
      </w:r>
    </w:p>
    <w:p w14:paraId="0A0AE4F1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EFDA121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431B55F1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ABCC80F" w14:textId="77777777" w:rsidR="005B72D5" w:rsidRPr="005B72D5" w:rsidRDefault="005B72D5" w:rsidP="005B72D5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B72D5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753A232" w14:textId="77777777" w:rsidR="005B72D5" w:rsidRPr="005B72D5" w:rsidRDefault="005B72D5" w:rsidP="005B72D5">
      <w:pPr>
        <w:pStyle w:val="Rodap"/>
        <w:tabs>
          <w:tab w:val="left" w:pos="708"/>
        </w:tabs>
        <w:ind w:firstLine="3480"/>
        <w:jc w:val="both"/>
      </w:pPr>
    </w:p>
    <w:p w14:paraId="2E821B3A" w14:textId="77777777" w:rsidR="005B72D5" w:rsidRPr="005B72D5" w:rsidRDefault="005B72D5" w:rsidP="005B72D5">
      <w:pPr>
        <w:pStyle w:val="Rodap"/>
        <w:tabs>
          <w:tab w:val="left" w:pos="708"/>
        </w:tabs>
        <w:ind w:firstLine="3480"/>
        <w:jc w:val="both"/>
      </w:pPr>
    </w:p>
    <w:p w14:paraId="505B4959" w14:textId="77777777" w:rsidR="005B72D5" w:rsidRPr="005B72D5" w:rsidRDefault="005B72D5" w:rsidP="005B72D5">
      <w:pPr>
        <w:pStyle w:val="Rodap"/>
        <w:tabs>
          <w:tab w:val="left" w:pos="708"/>
        </w:tabs>
        <w:ind w:firstLine="3480"/>
        <w:jc w:val="both"/>
      </w:pPr>
    </w:p>
    <w:p w14:paraId="5919CDE5" w14:textId="77777777" w:rsidR="005B72D5" w:rsidRPr="005B72D5" w:rsidRDefault="005B72D5" w:rsidP="005B72D5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5B72D5">
        <w:rPr>
          <w:b/>
        </w:rPr>
        <w:t>DR. PAULO DE OLIVEIRA E SILVA</w:t>
      </w:r>
    </w:p>
    <w:p w14:paraId="4DFCBFFA" w14:textId="77777777" w:rsidR="005B72D5" w:rsidRPr="005B72D5" w:rsidRDefault="005B72D5" w:rsidP="005B72D5">
      <w:pPr>
        <w:pStyle w:val="Rodap"/>
        <w:tabs>
          <w:tab w:val="left" w:pos="708"/>
        </w:tabs>
        <w:ind w:firstLine="3480"/>
        <w:jc w:val="both"/>
      </w:pPr>
      <w:r w:rsidRPr="005B72D5">
        <w:t xml:space="preserve">                         Prefeito Municipal</w:t>
      </w:r>
    </w:p>
    <w:p w14:paraId="745DC856" w14:textId="77777777" w:rsidR="005B72D5" w:rsidRPr="005B72D5" w:rsidRDefault="005B72D5" w:rsidP="005B72D5">
      <w:pPr>
        <w:ind w:left="3600"/>
        <w:rPr>
          <w:b/>
          <w:sz w:val="24"/>
          <w:szCs w:val="24"/>
        </w:rPr>
      </w:pPr>
    </w:p>
    <w:p w14:paraId="4CDB885F" w14:textId="77777777" w:rsidR="005B72D5" w:rsidRPr="005B72D5" w:rsidRDefault="005B72D5" w:rsidP="005B72D5">
      <w:pPr>
        <w:ind w:left="3600"/>
        <w:rPr>
          <w:b/>
          <w:sz w:val="24"/>
          <w:szCs w:val="24"/>
        </w:rPr>
      </w:pPr>
    </w:p>
    <w:p w14:paraId="1D0B8B8A" w14:textId="77777777" w:rsidR="005B72D5" w:rsidRPr="005B72D5" w:rsidRDefault="005B72D5" w:rsidP="005B72D5">
      <w:pPr>
        <w:ind w:left="3600"/>
        <w:rPr>
          <w:b/>
          <w:sz w:val="24"/>
          <w:szCs w:val="24"/>
        </w:rPr>
      </w:pPr>
    </w:p>
    <w:p w14:paraId="5EF4FD9B" w14:textId="77777777" w:rsidR="005B72D5" w:rsidRPr="005B72D5" w:rsidRDefault="005B72D5" w:rsidP="005B72D5">
      <w:pPr>
        <w:ind w:left="3600"/>
        <w:rPr>
          <w:b/>
          <w:sz w:val="24"/>
          <w:szCs w:val="24"/>
        </w:rPr>
      </w:pPr>
    </w:p>
    <w:p w14:paraId="77B2004B" w14:textId="77777777" w:rsidR="005B72D5" w:rsidRPr="005B72D5" w:rsidRDefault="005B72D5" w:rsidP="005B72D5">
      <w:pPr>
        <w:ind w:left="3600"/>
        <w:rPr>
          <w:b/>
          <w:sz w:val="24"/>
          <w:szCs w:val="24"/>
        </w:rPr>
      </w:pPr>
    </w:p>
    <w:bookmarkEnd w:id="0"/>
    <w:p w14:paraId="181C08F1" w14:textId="3B685C3A" w:rsidR="00BF2549" w:rsidRPr="005B72D5" w:rsidRDefault="00BF2549">
      <w:pPr>
        <w:rPr>
          <w:sz w:val="24"/>
          <w:szCs w:val="24"/>
        </w:rPr>
      </w:pPr>
    </w:p>
    <w:sectPr w:rsidR="00BF2549" w:rsidRPr="005B72D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B72D5"/>
    <w:rsid w:val="00A466F3"/>
    <w:rsid w:val="00A906D8"/>
    <w:rsid w:val="00AB5A74"/>
    <w:rsid w:val="00BF2549"/>
    <w:rsid w:val="00D8002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E9D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5B72D5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B72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B72D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B72D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2022-08-31T12:20:00Z</dcterms:modified>
</cp:coreProperties>
</file>