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O INSTITUTO CORONEL JOÃO LEITE E TODOS OS SEUS COLABORADORES, POR OCASIÃO DO ANIVERSÁRIO DE </w:t>
      </w:r>
      <w:r>
        <w:rPr>
          <w:b/>
          <w:color w:val="auto"/>
          <w:sz w:val="24"/>
        </w:rPr>
        <w:t>99</w:t>
      </w:r>
      <w:r>
        <w:rPr>
          <w:b/>
          <w:color w:val="auto"/>
          <w:sz w:val="24"/>
        </w:rPr>
        <w:t xml:space="preserve"> ANOS DE FUNDAÇÃO, </w:t>
      </w:r>
      <w:r>
        <w:rPr>
          <w:b/>
          <w:color w:val="auto"/>
          <w:sz w:val="24"/>
        </w:rPr>
        <w:t xml:space="preserve">E INÍCIO DAS COMEMORAÇÕES DO CENTENÁRIO DO INSTITUTO, </w:t>
      </w:r>
      <w:r>
        <w:rPr>
          <w:b/>
          <w:color w:val="auto"/>
          <w:sz w:val="24"/>
        </w:rPr>
        <w:t>COMEMORADOS EM 11 DE AGOSTO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;sans-serif" w:hAnsi="arial;sans-serif"/>
          <w:b w:val="0"/>
          <w:i w:val="0"/>
          <w:caps w:val="0"/>
          <w:smallCaps w:val="0"/>
          <w:color w:val="5983B0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       MOÇÃO    Nº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O INSTITUTO CORONEL JOÃO LEITE E TODOS OS SEUS COLABORADORES, POR OCASIÃO DO ANIVERSÁRIO DE </w:t>
      </w:r>
      <w:r>
        <w:rPr>
          <w:rFonts w:ascii="Arial" w:hAnsi="Arial" w:cs="Arial"/>
          <w:b/>
          <w:color w:val="auto"/>
          <w:sz w:val="24"/>
        </w:rPr>
        <w:t>99</w:t>
      </w:r>
      <w:r>
        <w:rPr>
          <w:rFonts w:ascii="Arial" w:hAnsi="Arial" w:cs="Arial"/>
          <w:b/>
          <w:color w:val="auto"/>
          <w:sz w:val="24"/>
        </w:rPr>
        <w:t xml:space="preserve"> ANOS DE FUNDAÇÃO, </w:t>
      </w:r>
      <w:r>
        <w:rPr>
          <w:rFonts w:ascii="Arial" w:hAnsi="Arial" w:cs="Arial"/>
          <w:b/>
          <w:color w:val="auto"/>
          <w:sz w:val="24"/>
        </w:rPr>
        <w:t xml:space="preserve">E INÍCIO DAS COMEMORAÇÕES DO CENTENÁRIO DO INSTITUTO, </w:t>
      </w:r>
      <w:r>
        <w:rPr>
          <w:rFonts w:ascii="Arial" w:hAnsi="Arial" w:cs="Arial"/>
          <w:b/>
          <w:color w:val="auto"/>
          <w:sz w:val="24"/>
        </w:rPr>
        <w:t>COMEMORADOS EM 11 DE AGOSTO DE 2022.</w:t>
      </w:r>
    </w:p>
    <w:p>
      <w:pPr>
        <w:jc w:val="both"/>
        <w:rPr>
          <w:rFonts w:ascii="Arial" w:hAnsi="Arial" w:cs="Arial"/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ab/>
        <w:tab/>
        <w:t xml:space="preserve">  </w:t>
      </w:r>
      <w:r>
        <w:rPr>
          <w:rFonts w:ascii="Arial" w:hAnsi="Arial" w:cs="Arial"/>
          <w:b w:val="0"/>
          <w:bCs w:val="0"/>
          <w:color w:val="auto"/>
          <w:sz w:val="24"/>
        </w:rPr>
        <w:t xml:space="preserve">Parabenizamos pela iniciativa em elaborar um Calendário de Festividades de forma a comemorar todos os meses de 11 de agosto de 2022 à 11 de agosto de 2023, que </w:t>
      </w:r>
      <w:r>
        <w:rPr>
          <w:rFonts w:ascii="Arial" w:hAnsi="Arial" w:cs="Arial"/>
          <w:b w:val="0"/>
          <w:bCs w:val="0"/>
          <w:color w:val="auto"/>
          <w:sz w:val="24"/>
        </w:rPr>
        <w:t xml:space="preserve">se iniciou </w:t>
      </w:r>
      <w:r>
        <w:rPr>
          <w:rFonts w:ascii="Arial" w:hAnsi="Arial" w:cs="Arial"/>
          <w:b w:val="0"/>
          <w:bCs w:val="0"/>
          <w:color w:val="auto"/>
          <w:sz w:val="24"/>
        </w:rPr>
        <w:t>com uma Missa de Abertura na Capela do Instituto.</w:t>
      </w:r>
    </w:p>
    <w:p>
      <w:pPr>
        <w:jc w:val="both"/>
        <w:rPr>
          <w:color w:val="5983B0"/>
        </w:rPr>
      </w:pPr>
      <w:r>
        <w:rPr>
          <w:rFonts w:ascii="Arial" w:hAnsi="Arial" w:cs="Arial"/>
          <w:b w:val="0"/>
          <w:bCs w:val="0"/>
          <w:color w:val="auto"/>
          <w:sz w:val="24"/>
        </w:rPr>
        <w:t xml:space="preserve">   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25 de agosto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  </w:t>
      </w:r>
      <w:r>
        <w:rPr>
          <w:b/>
          <w:color w:val="auto"/>
          <w:sz w:val="24"/>
        </w:rPr>
        <w:t>VER. ALEXANDRE CINTRA</w:t>
        <w:tab/>
        <w:tab/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ab/>
        <w:tab/>
        <w:tab/>
        <w:t xml:space="preserve">                     “Líder do PSDB”</w:t>
        <w:tab/>
      </w: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b/>
          <w:sz w:val="24"/>
        </w:rPr>
      </w:pPr>
    </w:p>
    <w:p>
      <w:pPr>
        <w:jc w:val="left"/>
        <w:rPr>
          <w:color w:val="auto"/>
        </w:rPr>
      </w:pP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</w:t>
      </w:r>
      <w:r>
        <w:rPr>
          <w:b/>
          <w:i/>
          <w:color w:val="auto"/>
          <w:sz w:val="24"/>
        </w:rPr>
        <w:tab/>
        <w:tab/>
        <w:tab/>
        <w:tab/>
        <w:t xml:space="preserve">   </w:t>
      </w: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b/>
          <w:i/>
          <w:sz w:val="24"/>
        </w:rPr>
      </w:pPr>
    </w:p>
    <w:p>
      <w:pPr>
        <w:jc w:val="left"/>
        <w:rPr>
          <w:i w:val="0"/>
          <w:iCs w:val="0"/>
          <w:color w:val="auto"/>
        </w:rPr>
      </w:pPr>
    </w:p>
    <w:p>
      <w:pPr>
        <w:jc w:val="left"/>
        <w:rPr>
          <w:i w:val="0"/>
          <w:iCs w:val="0"/>
          <w:color w:val="auto"/>
        </w:rPr>
      </w:pPr>
      <w:r>
        <w:rPr>
          <w:b/>
          <w:i w:val="0"/>
          <w:iCs w:val="0"/>
          <w:color w:val="auto"/>
          <w:sz w:val="24"/>
        </w:rPr>
        <w:t xml:space="preserve">                                                                                                       </w:t>
      </w:r>
    </w:p>
    <w:p>
      <w:pPr>
        <w:jc w:val="left"/>
        <w:rPr>
          <w:b/>
          <w:sz w:val="24"/>
        </w:rPr>
      </w:pPr>
    </w:p>
    <w:p>
      <w:pPr>
        <w:jc w:val="left"/>
        <w:rPr>
          <w:color w:val="auto"/>
        </w:rPr>
      </w:pPr>
      <w:r>
        <w:rPr>
          <w:rFonts w:ascii="Arial" w:hAnsi="Arial"/>
          <w:color w:val="auto"/>
          <w:sz w:val="28"/>
          <w:szCs w:val="28"/>
        </w:rPr>
        <w:t xml:space="preserve">                            </w:t>
      </w:r>
    </w:p>
    <w:p>
      <w:pPr>
        <w:jc w:val="left"/>
        <w:rPr>
          <w:color w:val="auto"/>
        </w:rPr>
      </w:pPr>
    </w:p>
    <w:p>
      <w:pPr>
        <w:jc w:val="left"/>
        <w:rPr>
          <w:color w:val="auto"/>
        </w:rPr>
      </w:pPr>
    </w:p>
    <w:p>
      <w:pPr>
        <w:jc w:val="left"/>
        <w:rPr>
          <w:color w:val="auto"/>
        </w:rPr>
      </w:pPr>
      <w:r>
        <w:rPr>
          <w:rFonts w:ascii="Arial" w:hAnsi="Arial"/>
          <w:color w:val="auto"/>
          <w:sz w:val="28"/>
          <w:szCs w:val="28"/>
        </w:rPr>
        <w:t xml:space="preserve"> </w:t>
      </w:r>
      <w:r>
        <w:rPr>
          <w:rFonts w:ascii="Arial" w:hAnsi="Arial"/>
          <w:b/>
          <w:bCs/>
          <w:color w:val="auto"/>
          <w:sz w:val="28"/>
          <w:szCs w:val="28"/>
        </w:rPr>
        <w:t>História</w:t>
      </w: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ascii="Arial" w:hAnsi="Arial"/>
          <w:color w:val="5983B0"/>
          <w:sz w:val="28"/>
          <w:szCs w:val="28"/>
        </w:rPr>
      </w:pPr>
      <w:r>
        <w:rPr>
          <w:rFonts w:ascii="Arial" w:hAnsi="Arial" w:cs="Arial"/>
          <w:b w:val="0"/>
          <w:i w:val="0"/>
          <w:caps w:val="0"/>
          <w:smallCaps w:val="0"/>
          <w:color w:val="737373"/>
          <w:spacing w:val="0"/>
          <w:sz w:val="28"/>
          <w:szCs w:val="28"/>
        </w:rPr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O Instituto Coronel João Leite é uma Instituição de Longa Permanência para Idosos localizada em Mogi Mirim – SP.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É uma fundação criada pelo Coronel João Leite do Canto em 02 de Outubro de 1921, adquirindo personalidade jurídica em 11/08/1923 e sendo inaugurada em 16/04/1928.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Inicialmente o objetivo na instituição era fornecer acomodações precisas, moradia, alimentação, vestuário e tratamento às pessoas pobres de Mogi Mirim, que não podiam prover sua subsistência e que não tinham abrigo. No evoluir de sua história o ICJL focou seu atendimento nas pessoas idosas, do município de Mogi Mirim.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O Instituto Coronel João Leite, na atualidade, vem direcionando seu atendimento a 22 idosos do município, de ambos os sexos, em regime de acolhimento institucional, para idosos com 60 ou mais anos, independentes e/ou com diversos graus de dependência.</w:t>
      </w:r>
      <w:r>
        <w:rPr>
          <w:rFonts w:ascii="Arial" w:hAnsi="Arial" w:cs="Arial"/>
          <w:b/>
          <w:color w:val="auto"/>
          <w:sz w:val="28"/>
          <w:szCs w:val="28"/>
        </w:rPr>
        <w:br/>
        <w:br/>
        <w:tab/>
        <w:tab/>
      </w:r>
      <w:r>
        <w:rPr>
          <w:rFonts w:ascii="Arial" w:hAnsi="Arial" w:cs="Arial"/>
          <w:b w:val="0"/>
          <w:i w:val="0"/>
          <w:caps w:val="0"/>
          <w:smallCaps w:val="0"/>
          <w:color w:val="auto"/>
          <w:spacing w:val="0"/>
          <w:sz w:val="28"/>
          <w:szCs w:val="28"/>
        </w:rPr>
        <w:t>A natureza do acolhimento deverá ser provisória e excepcionalmente de longa permanência quando esgotada todas as possibilidades de auto sustento e convívio com os familiares</w:t>
      </w:r>
      <w:r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>
      <w:pPr>
        <w:pStyle w:val="BodyText"/>
        <w:spacing w:before="0" w:beforeAutospacing="0" w:after="375" w:afterAutospacing="0" w:line="375" w:lineRule="atLeast"/>
        <w:jc w:val="both"/>
        <w:textAlignment w:val="baseline"/>
        <w:rPr>
          <w:rFonts w:ascii="Arial" w:hAnsi="Arial"/>
          <w:b w:val="0"/>
          <w:bCs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 w:cs="Arial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O Instituto dispõe de estrutura física apropriada para oferecer conforto, cuidados, proteção e segurança a todos os acolhidos em uma área de 6,598 m2, com 5.850 m2 de construção, composto por ambientes e equipamentos necessários ao seu propósito e conta com 25 funcionários registrados, conforme relação exposta nos arquivos de plano de trabalho.</w:t>
      </w:r>
    </w:p>
    <w:p>
      <w:pPr>
        <w:pStyle w:val="Heading3"/>
        <w:widowControl/>
        <w:spacing w:before="0" w:after="140" w:line="288" w:lineRule="auto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OBJETIVOS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Atenção integral de acordo com as necessidades do idoso, priorizando o vínculo familiar e integração comunitária; oferecer instalações físicas em condições adequadas; oferecer um ambiente de respeito e dignidade; facultar assistência religiosa aos que desejarem, conforme suas crenças; comunicar o profissional de saúde na ocorrência de doenças, manter arquivos atualizados onde constem todas as informações necessárias de cada idoso e seus responsáveis e manter no quadro de pessoal / profissionais com capacitação específica para cada função.</w:t>
      </w:r>
    </w:p>
    <w:p>
      <w:pPr>
        <w:pStyle w:val="Heading3"/>
        <w:widowControl/>
        <w:spacing w:before="0" w:after="140" w:line="288" w:lineRule="auto"/>
        <w:ind w:left="0" w:right="0" w:firstLine="0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MISSÃO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Oferecer abrigo e prestar assistência a idosos, promovendo integração e melhoria na qualidade de vida dos mesmos , em consonância com o estatuto do idoso.</w:t>
        <w:br/>
        <w:t>Integração institucional e bom uso dos recursos recebidos dos poderes públicos e de colaboradores voluntários, com planejamento, controle e fiscalização dos órgãos competentes.</w:t>
      </w:r>
    </w:p>
    <w:p>
      <w:pPr>
        <w:pStyle w:val="Heading3"/>
        <w:widowControl/>
        <w:spacing w:before="0" w:after="140" w:line="288" w:lineRule="auto"/>
        <w:jc w:val="both"/>
        <w:rPr>
          <w:rFonts w:ascii="Arial" w:hAnsi="Arial"/>
          <w:b/>
          <w:i w:val="0"/>
          <w:caps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/>
          <w:i w:val="0"/>
          <w:caps/>
          <w:color w:val="000000"/>
          <w:spacing w:val="0"/>
          <w:sz w:val="28"/>
          <w:szCs w:val="28"/>
          <w:shd w:val="clear" w:color="auto" w:fill="FFFFFF"/>
        </w:rPr>
        <w:t>VISÃO E VALORES</w:t>
      </w:r>
    </w:p>
    <w:p>
      <w:pPr>
        <w:pStyle w:val="BodyText"/>
        <w:widowControl/>
        <w:spacing w:before="0" w:after="14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Temos como visão ser referência na comunidade como uma entidade comprometida com os idosos, para um atendimento de qualidade dentro de um padrão de respeito às normas vigentes.</w:t>
        <w:br/>
        <w:t>Nossos valores são Ética, Solidariedade, Responsabilidade, Respeito, Fé e Transparência.</w:t>
      </w: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cs="Arial"/>
          <w:b/>
        </w:rPr>
      </w:pP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</w:pPr>
      <w:r>
        <w:rPr>
          <w:rFonts w:ascii="Arial" w:hAnsi="Arial" w:cs="Arial"/>
          <w:b w:val="0"/>
          <w:bCs w:val="0"/>
          <w:color w:val="auto"/>
          <w:sz w:val="28"/>
          <w:szCs w:val="28"/>
        </w:rPr>
        <w:t xml:space="preserve">Fonte de Pesquisa: </w:t>
      </w:r>
      <w:r>
        <w:rPr>
          <w:rStyle w:val="LinkdaInternet"/>
          <w:rFonts w:ascii="Arial" w:hAnsi="Arial" w:cs="Arial"/>
          <w:b/>
          <w:color w:val="auto"/>
          <w:sz w:val="28"/>
          <w:szCs w:val="28"/>
        </w:rPr>
        <w:t>https://institutocjl.org.br/</w:t>
      </w:r>
    </w:p>
    <w:p>
      <w:pPr>
        <w:pStyle w:val="NormalWeb"/>
        <w:spacing w:before="0" w:beforeAutospacing="0" w:after="375" w:afterAutospacing="0" w:line="375" w:lineRule="atLeast"/>
        <w:jc w:val="both"/>
        <w:textAlignment w:val="baseline"/>
        <w:rPr>
          <w:rFonts w:cs="Arial"/>
          <w:b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825864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281610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727209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416270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customStyle="1" w:styleId="Heading4">
    <w:name w:val="Heading 4"/>
    <w:basedOn w:val="Ttulo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tulo1Char">
    <w:name w:val="Título 1 Char"/>
    <w:qFormat/>
    <w:rPr>
      <w:rFonts w:ascii="Calibri Light" w:hAnsi="Calibri Light" w:cs="0"/>
      <w:color w:val="2F5496"/>
      <w:sz w:val="32"/>
      <w:szCs w:val="32"/>
    </w:rPr>
  </w:style>
  <w:style w:type="character" w:customStyle="1" w:styleId="Ttulo4Char">
    <w:name w:val="Título 4 Char"/>
    <w:qFormat/>
    <w:rPr>
      <w:rFonts w:ascii="Calibri Light" w:hAnsi="Calibri Light" w:cs="0"/>
      <w:i/>
      <w:iCs/>
      <w:color w:val="2F5496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Spacing">
    <w:name w:val="No Spacing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pt-BR" w:eastAsia="ko-KR" w:bidi="hi-I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635</Words>
  <Characters>3417</Characters>
  <Application>Microsoft Office Word</Application>
  <DocSecurity>0</DocSecurity>
  <Lines>0</Lines>
  <Paragraphs>36</Paragraphs>
  <ScaleCrop>false</ScaleCrop>
  <Company>Camara Municipal</Company>
  <LinksUpToDate>false</LinksUpToDate>
  <CharactersWithSpaces>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76</cp:revision>
  <cp:lastPrinted>2022-08-25T09:52:29Z</cp:lastPrinted>
  <dcterms:modified xsi:type="dcterms:W3CDTF">2022-09-02T14:39:36Z</dcterms:modified>
  <dc:language>pt-BR</dc:language>
</cp:coreProperties>
</file>