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3416" w14:textId="77777777" w:rsidR="00B16091" w:rsidRPr="00B16091" w:rsidRDefault="00000000" w:rsidP="00B16091">
      <w:pPr>
        <w:pStyle w:val="article-text"/>
        <w:spacing w:before="0" w:after="0"/>
        <w:ind w:left="3927"/>
        <w:rPr>
          <w:rFonts w:ascii="Times New Roman" w:hAnsi="Times New Roman" w:cs="Times New Roman"/>
        </w:rPr>
      </w:pPr>
      <w:r w:rsidRPr="00B16091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FB2935" w:rsidRPr="00B16091">
        <w:rPr>
          <w:rFonts w:ascii="Times New Roman" w:eastAsia="Times New Roman" w:hAnsi="Times New Roman" w:cs="Times New Roman"/>
          <w:color w:val="auto"/>
        </w:rPr>
        <w:t xml:space="preserve">    </w:t>
      </w:r>
      <w:r w:rsidR="00B16091" w:rsidRPr="00B16091">
        <w:rPr>
          <w:rFonts w:ascii="Times New Roman" w:hAnsi="Times New Roman" w:cs="Times New Roman"/>
          <w:b/>
        </w:rPr>
        <w:t>PROJETO DE LEI Nº 135 DE 2022</w:t>
      </w:r>
    </w:p>
    <w:p w14:paraId="32A225DB" w14:textId="77777777" w:rsidR="00B16091" w:rsidRPr="00B16091" w:rsidRDefault="00B16091" w:rsidP="00B16091">
      <w:pPr>
        <w:pStyle w:val="article-text"/>
        <w:spacing w:before="0" w:after="0"/>
        <w:ind w:right="198"/>
        <w:rPr>
          <w:rFonts w:ascii="Times New Roman" w:hAnsi="Times New Roman" w:cs="Times New Roman"/>
        </w:rPr>
      </w:pPr>
    </w:p>
    <w:p w14:paraId="119311B0" w14:textId="77777777" w:rsidR="00B16091" w:rsidRPr="00B16091" w:rsidRDefault="00B16091" w:rsidP="00B16091">
      <w:pPr>
        <w:pStyle w:val="article-text"/>
        <w:tabs>
          <w:tab w:val="left" w:pos="9350"/>
          <w:tab w:val="left" w:pos="9537"/>
        </w:tabs>
        <w:spacing w:before="0" w:after="0"/>
        <w:ind w:left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  <w:b/>
        </w:rPr>
        <w:t>DISPÕE SOBRE O PROGRAMA DE LOCAÇÃO SOCIAL, E DÁ OUTRAS PROVIDÊNCIAS.</w:t>
      </w:r>
    </w:p>
    <w:p w14:paraId="521A3938" w14:textId="77777777" w:rsidR="00B16091" w:rsidRPr="00B16091" w:rsidRDefault="00B16091" w:rsidP="00B16091">
      <w:pPr>
        <w:pStyle w:val="article-text"/>
        <w:tabs>
          <w:tab w:val="left" w:pos="9350"/>
        </w:tabs>
        <w:spacing w:before="0" w:after="0"/>
        <w:ind w:left="3366"/>
        <w:jc w:val="both"/>
        <w:rPr>
          <w:rFonts w:ascii="Times New Roman" w:hAnsi="Times New Roman" w:cs="Times New Roman"/>
          <w:b/>
        </w:rPr>
      </w:pPr>
    </w:p>
    <w:p w14:paraId="53120098" w14:textId="77777777" w:rsidR="00B16091" w:rsidRPr="00B16091" w:rsidRDefault="00B16091" w:rsidP="00B16091">
      <w:pPr>
        <w:pStyle w:val="article-text"/>
        <w:spacing w:before="0" w:after="0"/>
        <w:ind w:firstLine="3969"/>
        <w:jc w:val="both"/>
        <w:rPr>
          <w:rFonts w:ascii="Times New Roman" w:hAnsi="Times New Roman" w:cs="Times New Roman"/>
          <w:bCs/>
          <w:color w:val="auto"/>
        </w:rPr>
      </w:pPr>
      <w:r w:rsidRPr="00B16091">
        <w:rPr>
          <w:rFonts w:ascii="Times New Roman" w:hAnsi="Times New Roman" w:cs="Times New Roman"/>
          <w:color w:val="auto"/>
        </w:rPr>
        <w:t>A</w:t>
      </w:r>
      <w:r w:rsidRPr="00B1609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16091">
        <w:rPr>
          <w:rFonts w:ascii="Times New Roman" w:hAnsi="Times New Roman" w:cs="Times New Roman"/>
          <w:color w:val="auto"/>
        </w:rPr>
        <w:t xml:space="preserve">aprovou e o Prefeito Municipal </w:t>
      </w:r>
      <w:r w:rsidRPr="00B16091">
        <w:rPr>
          <w:rFonts w:ascii="Times New Roman" w:hAnsi="Times New Roman" w:cs="Times New Roman"/>
          <w:b/>
          <w:color w:val="auto"/>
        </w:rPr>
        <w:t>DR. PAULO DE OLIVEIRA E SILVA</w:t>
      </w:r>
      <w:r w:rsidRPr="00B16091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4ADAC98" w14:textId="77777777" w:rsidR="00B16091" w:rsidRPr="00B16091" w:rsidRDefault="00B16091" w:rsidP="00B16091">
      <w:pPr>
        <w:pStyle w:val="article-text"/>
        <w:tabs>
          <w:tab w:val="left" w:pos="9350"/>
        </w:tabs>
        <w:spacing w:before="0" w:after="0"/>
        <w:ind w:firstLine="3927"/>
        <w:jc w:val="both"/>
        <w:rPr>
          <w:rFonts w:ascii="Times New Roman" w:hAnsi="Times New Roman" w:cs="Times New Roman"/>
          <w:bCs/>
        </w:rPr>
      </w:pPr>
    </w:p>
    <w:p w14:paraId="45C33A34" w14:textId="77777777" w:rsidR="00B16091" w:rsidRPr="00B16091" w:rsidRDefault="00B16091" w:rsidP="00B16091">
      <w:pPr>
        <w:pStyle w:val="article-text"/>
        <w:tabs>
          <w:tab w:val="left" w:pos="9350"/>
        </w:tabs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  <w:bCs/>
        </w:rPr>
        <w:t xml:space="preserve">Art. 1º O </w:t>
      </w:r>
      <w:r w:rsidRPr="00B16091">
        <w:rPr>
          <w:rFonts w:ascii="Times New Roman" w:hAnsi="Times New Roman" w:cs="Times New Roman"/>
          <w:b/>
          <w:bCs/>
        </w:rPr>
        <w:t>PROGRAMA DE LOCAÇÃO SOCIAL</w:t>
      </w:r>
      <w:r w:rsidRPr="00B16091">
        <w:rPr>
          <w:rFonts w:ascii="Times New Roman" w:hAnsi="Times New Roman" w:cs="Times New Roman"/>
          <w:bCs/>
        </w:rPr>
        <w:t>, vinculado à Secretaria de Obras e Habitação Popular da Prefeitura de Mogi Mirim, destinado a prover de forma prioritária, moradias para famílias de baixa renda, passa a viger em conformidade com os ditames estabelecido na presente Lei.</w:t>
      </w:r>
    </w:p>
    <w:p w14:paraId="6D9CC7D0" w14:textId="77777777" w:rsidR="00B16091" w:rsidRPr="00B16091" w:rsidRDefault="00B16091" w:rsidP="00B16091">
      <w:pPr>
        <w:pStyle w:val="article-text"/>
        <w:tabs>
          <w:tab w:val="left" w:pos="9350"/>
        </w:tabs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eastAsia="Arial" w:hAnsi="Times New Roman" w:cs="Times New Roman"/>
          <w:bCs/>
        </w:rPr>
        <w:t xml:space="preserve"> </w:t>
      </w:r>
    </w:p>
    <w:p w14:paraId="32AA581F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  <w:bCs/>
        </w:rPr>
        <w:t xml:space="preserve">Art. 2º Para a execução do Programa de Locação Social definido por esta Lei a Secretaria de Obras e Habitação Popular, após submeter à deliberação do Conselho Municipal de Habitação e seguindo os procedimentos da legislação aplicável, poderá: </w:t>
      </w:r>
    </w:p>
    <w:p w14:paraId="4C0363EB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391D133A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  <w:bCs/>
        </w:rPr>
        <w:t xml:space="preserve">I – </w:t>
      </w:r>
      <w:proofErr w:type="gramStart"/>
      <w:r w:rsidRPr="00B16091">
        <w:rPr>
          <w:rFonts w:ascii="Times New Roman" w:hAnsi="Times New Roman" w:cs="Times New Roman"/>
          <w:bCs/>
        </w:rPr>
        <w:t>propor</w:t>
      </w:r>
      <w:proofErr w:type="gramEnd"/>
      <w:r w:rsidRPr="00B16091">
        <w:rPr>
          <w:rFonts w:ascii="Times New Roman" w:hAnsi="Times New Roman" w:cs="Times New Roman"/>
          <w:bCs/>
        </w:rPr>
        <w:t xml:space="preserve"> ao Prefeito a locação de imóveis de particulares; exclusivamente em situações de desastre natural e calamidade pública;</w:t>
      </w:r>
    </w:p>
    <w:p w14:paraId="2B775E48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1D68AB34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II – </w:t>
      </w:r>
      <w:proofErr w:type="gramStart"/>
      <w:r w:rsidRPr="00B16091">
        <w:rPr>
          <w:rFonts w:ascii="Times New Roman" w:hAnsi="Times New Roman" w:cs="Times New Roman"/>
        </w:rPr>
        <w:t>propor</w:t>
      </w:r>
      <w:proofErr w:type="gramEnd"/>
      <w:r w:rsidRPr="00B16091">
        <w:rPr>
          <w:rFonts w:ascii="Times New Roman" w:hAnsi="Times New Roman" w:cs="Times New Roman"/>
        </w:rPr>
        <w:t xml:space="preserve"> desapropriações a serem efetivadas pelo Poder Público, em conformidade com a legislação vigente, sempre que a situação de demanda exigir.</w:t>
      </w:r>
    </w:p>
    <w:p w14:paraId="537CA276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6F716806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3º Não se locará imóvel de particulares para os fins desta Lei se o locador não concordar, expressamente, com seu repasse aos beneficiários do Programa de Locação Social.</w:t>
      </w:r>
    </w:p>
    <w:p w14:paraId="6CB0A23E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4F4D0C4C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4º Para o Programa de Locação Social ficarão 25% (vinte e cinco por cento) da totalidade dos imóveis, preferencialmente,</w:t>
      </w:r>
      <w:r w:rsidRPr="00B16091">
        <w:rPr>
          <w:rFonts w:ascii="Times New Roman" w:hAnsi="Times New Roman" w:cs="Times New Roman"/>
          <w:color w:val="FF3333"/>
        </w:rPr>
        <w:t xml:space="preserve"> </w:t>
      </w:r>
      <w:r w:rsidRPr="00B16091">
        <w:rPr>
          <w:rFonts w:ascii="Times New Roman" w:hAnsi="Times New Roman" w:cs="Times New Roman"/>
        </w:rPr>
        <w:t>destinados para famílias com renda inferior a 1 salário-mínimo vigente no país, sendo estas famílias avaliadas e encaminhadas pela Secretaria de Assistência Social.</w:t>
      </w:r>
    </w:p>
    <w:p w14:paraId="59DDAF7A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28A1BC6E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Parágrafo único. A Secretaria de Assistência Social providenciará a abertura de Processo Administrativo para as famílias referidas no </w:t>
      </w:r>
      <w:r w:rsidRPr="00B16091">
        <w:rPr>
          <w:rFonts w:ascii="Times New Roman" w:hAnsi="Times New Roman" w:cs="Times New Roman"/>
          <w:i/>
        </w:rPr>
        <w:t xml:space="preserve">caput </w:t>
      </w:r>
      <w:r w:rsidRPr="00B16091">
        <w:rPr>
          <w:rFonts w:ascii="Times New Roman" w:hAnsi="Times New Roman" w:cs="Times New Roman"/>
        </w:rPr>
        <w:t>deste artigo.</w:t>
      </w:r>
    </w:p>
    <w:p w14:paraId="5FC68B05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5ED02E75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Art. 5º Serão avaliados para atendimento no Programa de Locação Social os candidatos que comprovem: </w:t>
      </w:r>
    </w:p>
    <w:p w14:paraId="73933111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70CE4EF6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I - </w:t>
      </w:r>
      <w:proofErr w:type="gramStart"/>
      <w:r w:rsidRPr="00B16091">
        <w:rPr>
          <w:rFonts w:ascii="Times New Roman" w:hAnsi="Times New Roman" w:cs="Times New Roman"/>
        </w:rPr>
        <w:t>renda</w:t>
      </w:r>
      <w:proofErr w:type="gramEnd"/>
      <w:r w:rsidRPr="00B16091">
        <w:rPr>
          <w:rFonts w:ascii="Times New Roman" w:hAnsi="Times New Roman" w:cs="Times New Roman"/>
        </w:rPr>
        <w:t xml:space="preserve"> inferior a 1 salário-mínimo, que serão atendidos de acordo com avaliação e encaminhamento da Secretaria de Assistência Social, dentro do estabelecido no art. 4º desta Lei;</w:t>
      </w:r>
    </w:p>
    <w:p w14:paraId="35B821E3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73F8D84E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lastRenderedPageBreak/>
        <w:t xml:space="preserve">II - </w:t>
      </w:r>
      <w:proofErr w:type="gramStart"/>
      <w:r w:rsidRPr="00B16091">
        <w:rPr>
          <w:rFonts w:ascii="Times New Roman" w:hAnsi="Times New Roman" w:cs="Times New Roman"/>
        </w:rPr>
        <w:t>renda</w:t>
      </w:r>
      <w:proofErr w:type="gramEnd"/>
      <w:r w:rsidRPr="00B16091">
        <w:rPr>
          <w:rFonts w:ascii="Times New Roman" w:hAnsi="Times New Roman" w:cs="Times New Roman"/>
        </w:rPr>
        <w:t xml:space="preserve"> familiar entre 1 e 2 salários-mínimos vigentes no país;</w:t>
      </w:r>
    </w:p>
    <w:p w14:paraId="2C8F162F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0852C7A5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III - famílias com maior número de crianças e adolescentes com idade abaixo de 18 anos; </w:t>
      </w:r>
    </w:p>
    <w:p w14:paraId="6AC1ABC1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22E6E867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IV - </w:t>
      </w:r>
      <w:proofErr w:type="gramStart"/>
      <w:r w:rsidRPr="00B16091">
        <w:rPr>
          <w:rFonts w:ascii="Times New Roman" w:hAnsi="Times New Roman" w:cs="Times New Roman"/>
        </w:rPr>
        <w:t>idoso</w:t>
      </w:r>
      <w:proofErr w:type="gramEnd"/>
      <w:r w:rsidRPr="00B16091">
        <w:rPr>
          <w:rFonts w:ascii="Times New Roman" w:hAnsi="Times New Roman" w:cs="Times New Roman"/>
        </w:rPr>
        <w:t xml:space="preserve"> na composição familiar;</w:t>
      </w:r>
    </w:p>
    <w:p w14:paraId="0F6E705E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1AD97B6D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V - </w:t>
      </w:r>
      <w:proofErr w:type="gramStart"/>
      <w:r w:rsidRPr="00B16091">
        <w:rPr>
          <w:rFonts w:ascii="Times New Roman" w:hAnsi="Times New Roman" w:cs="Times New Roman"/>
        </w:rPr>
        <w:t>pessoa</w:t>
      </w:r>
      <w:proofErr w:type="gramEnd"/>
      <w:r w:rsidRPr="00B16091">
        <w:rPr>
          <w:rFonts w:ascii="Times New Roman" w:hAnsi="Times New Roman" w:cs="Times New Roman"/>
        </w:rPr>
        <w:t xml:space="preserve"> dependente de cuidados;</w:t>
      </w:r>
    </w:p>
    <w:p w14:paraId="2460BDB2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2E5A18E0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VI - </w:t>
      </w:r>
      <w:proofErr w:type="gramStart"/>
      <w:r w:rsidRPr="00B16091">
        <w:rPr>
          <w:rFonts w:ascii="Times New Roman" w:hAnsi="Times New Roman" w:cs="Times New Roman"/>
        </w:rPr>
        <w:t>tempo</w:t>
      </w:r>
      <w:proofErr w:type="gramEnd"/>
      <w:r w:rsidRPr="00B16091">
        <w:rPr>
          <w:rFonts w:ascii="Times New Roman" w:hAnsi="Times New Roman" w:cs="Times New Roman"/>
        </w:rPr>
        <w:t xml:space="preserve"> mínimo de moradia no Município de Mogi Mirim, a partir de 5 (cinco) anos;</w:t>
      </w:r>
    </w:p>
    <w:p w14:paraId="51792097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2EE42B2E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VII - residir em área de risco ou de condição insalubre; </w:t>
      </w:r>
    </w:p>
    <w:p w14:paraId="025953E3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37F3EC94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VIII - condição de moradia correspondente a aluguel, coabitação ou cedida;</w:t>
      </w:r>
    </w:p>
    <w:p w14:paraId="23C7BDB1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  <w:color w:val="661900"/>
        </w:rPr>
      </w:pPr>
    </w:p>
    <w:p w14:paraId="40C4E433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IX - </w:t>
      </w:r>
      <w:proofErr w:type="gramStart"/>
      <w:r w:rsidRPr="00B16091">
        <w:rPr>
          <w:rFonts w:ascii="Times New Roman" w:hAnsi="Times New Roman" w:cs="Times New Roman"/>
        </w:rPr>
        <w:t>que</w:t>
      </w:r>
      <w:proofErr w:type="gramEnd"/>
      <w:r w:rsidRPr="00B16091">
        <w:rPr>
          <w:rFonts w:ascii="Times New Roman" w:hAnsi="Times New Roman" w:cs="Times New Roman"/>
        </w:rPr>
        <w:t xml:space="preserve"> os filhos estejam matriculados em escolas ou cursos educacionais regulares.</w:t>
      </w:r>
    </w:p>
    <w:p w14:paraId="5C735B82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  <w:color w:val="661900"/>
        </w:rPr>
      </w:pPr>
    </w:p>
    <w:p w14:paraId="508A620B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6º Uma vez atendidos os critérios descritos no art. 5º desta Lei, o munícipe que solicitar a locação social deverá protocolar o pedido junto a Prefeitura de Mogi Mirim, apresentando os seguintes documentos:</w:t>
      </w:r>
    </w:p>
    <w:p w14:paraId="67E01556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1A9F802D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I – </w:t>
      </w:r>
      <w:proofErr w:type="gramStart"/>
      <w:r w:rsidRPr="00B16091">
        <w:rPr>
          <w:rFonts w:ascii="Times New Roman" w:hAnsi="Times New Roman" w:cs="Times New Roman"/>
        </w:rPr>
        <w:t>requerimento</w:t>
      </w:r>
      <w:proofErr w:type="gramEnd"/>
      <w:r w:rsidRPr="00B16091">
        <w:rPr>
          <w:rFonts w:ascii="Times New Roman" w:hAnsi="Times New Roman" w:cs="Times New Roman"/>
        </w:rPr>
        <w:t>, conforme modelo fornecido pelo Setor de Protocolo, preenchido com breve relato da solicitação e assinado pelo interessado;</w:t>
      </w:r>
    </w:p>
    <w:p w14:paraId="74050274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7F3C209C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II – </w:t>
      </w:r>
      <w:proofErr w:type="gramStart"/>
      <w:r w:rsidRPr="00B16091">
        <w:rPr>
          <w:rFonts w:ascii="Times New Roman" w:hAnsi="Times New Roman" w:cs="Times New Roman"/>
        </w:rPr>
        <w:t>cópia</w:t>
      </w:r>
      <w:proofErr w:type="gramEnd"/>
      <w:r w:rsidRPr="00B16091">
        <w:rPr>
          <w:rFonts w:ascii="Times New Roman" w:hAnsi="Times New Roman" w:cs="Times New Roman"/>
        </w:rPr>
        <w:t xml:space="preserve"> do RG e do CPF/MF do interessado;</w:t>
      </w:r>
    </w:p>
    <w:p w14:paraId="40BC0645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084959D0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III – comprovação do Cadastro Único – NIS;</w:t>
      </w:r>
    </w:p>
    <w:p w14:paraId="010744C0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0EE53878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IV – </w:t>
      </w:r>
      <w:proofErr w:type="gramStart"/>
      <w:r w:rsidRPr="00B16091">
        <w:rPr>
          <w:rFonts w:ascii="Times New Roman" w:hAnsi="Times New Roman" w:cs="Times New Roman"/>
        </w:rPr>
        <w:t>cópia</w:t>
      </w:r>
      <w:proofErr w:type="gramEnd"/>
      <w:r w:rsidRPr="00B16091">
        <w:rPr>
          <w:rFonts w:ascii="Times New Roman" w:hAnsi="Times New Roman" w:cs="Times New Roman"/>
        </w:rPr>
        <w:t xml:space="preserve"> de um comprovante de endereço atual;</w:t>
      </w:r>
    </w:p>
    <w:p w14:paraId="0AB40859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37B0F884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V – </w:t>
      </w:r>
      <w:proofErr w:type="gramStart"/>
      <w:r w:rsidRPr="00B16091">
        <w:rPr>
          <w:rFonts w:ascii="Times New Roman" w:hAnsi="Times New Roman" w:cs="Times New Roman"/>
        </w:rPr>
        <w:t>cópia</w:t>
      </w:r>
      <w:proofErr w:type="gramEnd"/>
      <w:r w:rsidRPr="00B16091">
        <w:rPr>
          <w:rFonts w:ascii="Times New Roman" w:hAnsi="Times New Roman" w:cs="Times New Roman"/>
        </w:rPr>
        <w:t xml:space="preserve"> do último holerite (comprovante de renda) de todos os membros da família que trabalham.</w:t>
      </w:r>
    </w:p>
    <w:p w14:paraId="1B3AA84D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34574094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Parágrafo único. Os demais documentos comprobatórios dos critérios estipulados no art. 5º deverão ser apresentados durante o processo de avaliação.</w:t>
      </w:r>
    </w:p>
    <w:p w14:paraId="125546DC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6C8C1845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Art. 7º Os órgãos ou entidades da Administração Municipal responsáveis pelo Programa de Locação Social realizarão acompanhamentos periódicos da situação familiar dos beneficiários do programa, cessando o benefício quando a situação familiar estiver em desacordo com a presente Lei, ou se houver descumprimento de </w:t>
      </w:r>
      <w:r w:rsidRPr="00B16091">
        <w:rPr>
          <w:rFonts w:ascii="Times New Roman" w:hAnsi="Times New Roman" w:cs="Times New Roman"/>
        </w:rPr>
        <w:lastRenderedPageBreak/>
        <w:t>uma ou mais cláusulas previstas no Contrato de locação Social a ser firmado com o beneficiário, conforme minuta de contrato anexo.</w:t>
      </w:r>
    </w:p>
    <w:p w14:paraId="558C11AA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798E97AC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6E5D976B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Art. 8º O tempo </w:t>
      </w:r>
      <w:r w:rsidRPr="00B16091">
        <w:rPr>
          <w:rFonts w:ascii="Times New Roman" w:eastAsia="Times New Roman" w:hAnsi="Times New Roman" w:cs="Times New Roman"/>
          <w:color w:val="auto"/>
        </w:rPr>
        <w:t>de vigência do contrato da locação social e uso do imóvel será de 02 (dois) anos, podendo ser prorrogado uma única vez pelo mesmo período, mediante avaliação do Serviço Social da Secretaria de Obras e Habitação Popular e aprovação do Conselho Municipal de Habitação.</w:t>
      </w:r>
    </w:p>
    <w:p w14:paraId="1786E07B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2C5E84DC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eastAsia="Times New Roman" w:hAnsi="Times New Roman" w:cs="Times New Roman"/>
          <w:color w:val="auto"/>
        </w:rPr>
        <w:t>Art. 9º As famílias beneficiárias da Locação Social deverão recolher 10% (dez por cento) do salário-mínimo vigente, exceto as famílias que se referem o art. 4º, estas deverão recolher 5% (cinco por cento) do salário-mínimo vigente, e todas as famílias beneficiarias deverão efetuar os pagamentos das contas de água e energia elétrica do imóvel de locação social.</w:t>
      </w:r>
    </w:p>
    <w:p w14:paraId="411BABE9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5D9EE821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eastAsia="Times New Roman" w:hAnsi="Times New Roman" w:cs="Times New Roman"/>
          <w:color w:val="auto"/>
        </w:rPr>
        <w:t xml:space="preserve">Art. 10. Deverá ser previamente aprovado pelo Conselho Municipal de Habitação qualquer reforma e/ou melhoria a ser executada pelo beneficiário no imóvel objeto da locação social. </w:t>
      </w:r>
    </w:p>
    <w:p w14:paraId="343C15B4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00195A75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Parágrafo único. T</w:t>
      </w:r>
      <w:r w:rsidRPr="00B16091">
        <w:rPr>
          <w:rFonts w:ascii="Times New Roman" w:eastAsia="Times New Roman" w:hAnsi="Times New Roman" w:cs="Times New Roman"/>
          <w:color w:val="auto"/>
        </w:rPr>
        <w:t>ambém deverá ser previamente aprovado o abatimento no valor da prestação mensal do imóvel referente aos materiais utilizados na reforma e/ou melhoria.</w:t>
      </w:r>
    </w:p>
    <w:p w14:paraId="67AFF997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650713CF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Art. 11. Uma vez constatado descumprimento dos termos desta Lei ou do Contrato de Locação firmado, serão tomadas as providências cabíveis visando à regularização e, em caso de manutenção da irregularidade, o caso deverá ser encaminhado à Secretaria de Negócios Jurídicos para as medidas administrativas e judiciais cabíveis. </w:t>
      </w:r>
    </w:p>
    <w:p w14:paraId="5B8FE0A3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39A9B165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Art. 12. Outros casos específicos não previsto </w:t>
      </w:r>
      <w:proofErr w:type="spellStart"/>
      <w:r w:rsidRPr="00B16091">
        <w:rPr>
          <w:rFonts w:ascii="Times New Roman" w:hAnsi="Times New Roman" w:cs="Times New Roman"/>
        </w:rPr>
        <w:t>na</w:t>
      </w:r>
      <w:proofErr w:type="spellEnd"/>
      <w:r w:rsidRPr="00B16091">
        <w:rPr>
          <w:rFonts w:ascii="Times New Roman" w:hAnsi="Times New Roman" w:cs="Times New Roman"/>
        </w:rPr>
        <w:t xml:space="preserve"> presente Lei serão avaliados, para possível deliberação, pelo Conselho Municipal Habitação.</w:t>
      </w:r>
    </w:p>
    <w:p w14:paraId="3E0743E9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37C521C7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13. As despesas decorrentes com a execução desta Lei correrão à conta de dotação orçamentária própria, suplementada se necessário.</w:t>
      </w:r>
    </w:p>
    <w:p w14:paraId="20ADAADC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41806C0D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14. Esta Lei entra em vigor na data de sua publicação.</w:t>
      </w:r>
    </w:p>
    <w:p w14:paraId="76BDF60D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70954DED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15. Revoga-se a Lei Municipal nº 6.320, de 24 de junho de 2021.</w:t>
      </w:r>
    </w:p>
    <w:p w14:paraId="2ADB6B05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3EA56446" w14:textId="77777777" w:rsidR="00B16091" w:rsidRPr="00B16091" w:rsidRDefault="00B16091" w:rsidP="00B16091">
      <w:pPr>
        <w:ind w:right="283"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hAnsi="Times New Roman" w:cs="Times New Roman"/>
          <w:sz w:val="24"/>
          <w:szCs w:val="24"/>
        </w:rPr>
        <w:t>Prefeitura de Mogi Mirim, 13 de setembro de 2 022.</w:t>
      </w:r>
    </w:p>
    <w:p w14:paraId="6A04B9E1" w14:textId="77777777" w:rsidR="00B16091" w:rsidRPr="00B16091" w:rsidRDefault="00B16091" w:rsidP="00B16091">
      <w:pPr>
        <w:rPr>
          <w:rFonts w:ascii="Times New Roman" w:hAnsi="Times New Roman" w:cs="Times New Roman"/>
          <w:sz w:val="24"/>
          <w:szCs w:val="24"/>
        </w:rPr>
      </w:pPr>
    </w:p>
    <w:p w14:paraId="525BCE85" w14:textId="77777777" w:rsidR="00B16091" w:rsidRPr="00B16091" w:rsidRDefault="00B16091" w:rsidP="00B16091">
      <w:pPr>
        <w:rPr>
          <w:rFonts w:ascii="Times New Roman" w:hAnsi="Times New Roman" w:cs="Times New Roman"/>
          <w:sz w:val="24"/>
          <w:szCs w:val="24"/>
        </w:rPr>
      </w:pPr>
    </w:p>
    <w:p w14:paraId="270E9FBB" w14:textId="77777777" w:rsidR="00B16091" w:rsidRPr="00B16091" w:rsidRDefault="00B16091" w:rsidP="00B16091">
      <w:pPr>
        <w:pStyle w:val="Ttulo2"/>
        <w:numPr>
          <w:ilvl w:val="1"/>
          <w:numId w:val="1"/>
        </w:numPr>
        <w:ind w:left="3600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hAnsi="Times New Roman" w:cs="Times New Roman"/>
          <w:sz w:val="24"/>
          <w:szCs w:val="24"/>
        </w:rPr>
        <w:lastRenderedPageBreak/>
        <w:t xml:space="preserve">       DR. PAULO DE OLIVEIRA E SILVA</w:t>
      </w:r>
    </w:p>
    <w:p w14:paraId="7712937C" w14:textId="77777777" w:rsidR="00B16091" w:rsidRPr="00B16091" w:rsidRDefault="00B16091" w:rsidP="00B16091">
      <w:pPr>
        <w:pStyle w:val="Ttulo2"/>
        <w:numPr>
          <w:ilvl w:val="1"/>
          <w:numId w:val="1"/>
        </w:numPr>
        <w:ind w:left="3827"/>
        <w:rPr>
          <w:rFonts w:ascii="Times New Roman" w:hAnsi="Times New Roman" w:cs="Times New Roman"/>
          <w:b w:val="0"/>
          <w:sz w:val="24"/>
          <w:szCs w:val="24"/>
        </w:rPr>
      </w:pPr>
      <w:r w:rsidRPr="00B16091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</w:t>
      </w:r>
      <w:r w:rsidRPr="00B16091">
        <w:rPr>
          <w:rFonts w:ascii="Times New Roman" w:hAnsi="Times New Roman" w:cs="Times New Roman"/>
          <w:b w:val="0"/>
          <w:sz w:val="24"/>
          <w:szCs w:val="24"/>
        </w:rPr>
        <w:t>Prefeito Municipal</w:t>
      </w:r>
    </w:p>
    <w:p w14:paraId="1EB0F1FD" w14:textId="77777777" w:rsidR="00B16091" w:rsidRPr="00B16091" w:rsidRDefault="00B16091" w:rsidP="00B16091">
      <w:pPr>
        <w:rPr>
          <w:rFonts w:ascii="Times New Roman" w:eastAsia="MS Mincho" w:hAnsi="Times New Roman" w:cs="Times New Roman"/>
          <w:sz w:val="24"/>
          <w:szCs w:val="24"/>
        </w:rPr>
      </w:pPr>
    </w:p>
    <w:p w14:paraId="054026CB" w14:textId="77777777" w:rsidR="00B16091" w:rsidRPr="00B16091" w:rsidRDefault="00B16091" w:rsidP="00B16091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B16091">
        <w:rPr>
          <w:rFonts w:ascii="Times New Roman" w:eastAsia="MS Mincho" w:hAnsi="Times New Roman" w:cs="Times New Roman"/>
          <w:b/>
          <w:sz w:val="24"/>
          <w:szCs w:val="24"/>
        </w:rPr>
        <w:t>Projeto de Lei nº 135 de 2022</w:t>
      </w:r>
    </w:p>
    <w:p w14:paraId="091CEFD9" w14:textId="77777777" w:rsidR="00B16091" w:rsidRPr="00B16091" w:rsidRDefault="00B16091" w:rsidP="00B16091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16091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362A10DA" w14:textId="77777777" w:rsidR="00B16091" w:rsidRPr="00B16091" w:rsidRDefault="00B16091" w:rsidP="00B16091">
      <w:pPr>
        <w:pStyle w:val="WW-Ttulo"/>
        <w:spacing w:line="360" w:lineRule="auto"/>
        <w:rPr>
          <w:rFonts w:ascii="Times New Roman" w:eastAsia="Times New Roman" w:hAnsi="Times New Roman" w:cs="Times New Roman"/>
          <w:sz w:val="24"/>
          <w:lang w:bidi="ar-SA"/>
        </w:rPr>
      </w:pPr>
    </w:p>
    <w:p w14:paraId="06D55DCE" w14:textId="77777777" w:rsidR="00B16091" w:rsidRPr="00B16091" w:rsidRDefault="00B16091" w:rsidP="00B16091">
      <w:pPr>
        <w:pStyle w:val="WW-Ttulo"/>
        <w:spacing w:line="360" w:lineRule="auto"/>
        <w:rPr>
          <w:rFonts w:ascii="Times New Roman" w:eastAsia="Times New Roman" w:hAnsi="Times New Roman" w:cs="Times New Roman"/>
          <w:sz w:val="24"/>
          <w:lang w:bidi="ar-SA"/>
        </w:rPr>
      </w:pPr>
    </w:p>
    <w:p w14:paraId="427C5CCF" w14:textId="77777777" w:rsidR="00B16091" w:rsidRPr="00B16091" w:rsidRDefault="00B16091" w:rsidP="00B16091">
      <w:pPr>
        <w:pStyle w:val="WW-Ttulo"/>
        <w:spacing w:line="360" w:lineRule="aut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lang w:bidi="ar-SA"/>
        </w:rPr>
        <w:t xml:space="preserve">CONTRATO DE LOCAÇÃO RESIDENCIAL SOCIAL - Nº </w:t>
      </w:r>
    </w:p>
    <w:p w14:paraId="38015B26" w14:textId="77777777" w:rsidR="00B16091" w:rsidRPr="00B16091" w:rsidRDefault="00B16091" w:rsidP="00B16091">
      <w:pPr>
        <w:pStyle w:val="WW-Ttulo"/>
        <w:spacing w:line="360" w:lineRule="auto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14:paraId="27129480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De conformidade com a Lei Municipal nº 3084, de 01 de Dezembro de 1998 e a Lei _____________de 2022, por este instrumento de Locação Residencial Social e na melhor forma de direito, as partes, de um lado 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MUNICÍPIO DE MOJI MIRIM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, pessoa jurídica de direito público interno, com sede administrativa à Rua Dr. José Alves nº 129, Centro, inscrito no CNPJ/MF sob nº 45.332.095/0001-89, neste ato representado por seu Prefeito Municipal, ______________, nacionalidade, estado civil, profissão, portador do 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>RG nº ____________ e do CPF nº ____________,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de ora em diante denominado simplesmente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MUNICÍPIO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e de outro lado _____________________, nacionalidade, estado civil, profissão, portadora do 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>RG nº ______________</w:t>
      </w:r>
      <w:r w:rsidRPr="00B16091">
        <w:rPr>
          <w:rFonts w:ascii="Times New Roman" w:eastAsia="Times New Roman" w:hAnsi="Times New Roman" w:cs="Times New Roman"/>
          <w:b w:val="0"/>
          <w:bCs w:val="0"/>
          <w:color w:val="CE181E"/>
          <w:sz w:val="24"/>
          <w:u w:val="none"/>
          <w:lang w:bidi="ar-SA"/>
        </w:rPr>
        <w:t xml:space="preserve"> 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>e do CPF nº ______________, residente à Rua: _________________________________ Moji Mirim/SP.,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ora em diante denominada simplesmente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BENEFICIÁRIO DA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, têm entre si, justo e contratado, o quanto segue, mediante as seguintes cláusulas e condições:</w:t>
      </w:r>
    </w:p>
    <w:p w14:paraId="0ED7C839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8DE65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CLÁUSULA PRIMEIRA – DO OBJETO E DO RESSARCIMENTO MONETÁRIO</w:t>
      </w:r>
    </w:p>
    <w:p w14:paraId="45E87832" w14:textId="77777777" w:rsidR="00B16091" w:rsidRPr="00B16091" w:rsidRDefault="00B16091" w:rsidP="00B16091">
      <w:pPr>
        <w:pStyle w:val="Corpodetexto"/>
        <w:spacing w:after="0" w:line="360" w:lineRule="auto"/>
        <w:jc w:val="both"/>
        <w:rPr>
          <w:b/>
          <w:bCs/>
          <w:u w:val="single"/>
        </w:rPr>
      </w:pPr>
    </w:p>
    <w:p w14:paraId="0257F627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1.1)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MUNICÍPIO</w:t>
      </w:r>
      <w:r w:rsidRPr="00B16091">
        <w:rPr>
          <w:rFonts w:ascii="Times New Roman" w:eastAsia="Times New Roman" w:hAnsi="Times New Roman" w:cs="Times New Roman"/>
          <w:color w:val="000000"/>
          <w:sz w:val="24"/>
          <w:u w:val="none"/>
          <w:lang w:bidi="ar-SA"/>
        </w:rPr>
        <w:t xml:space="preserve"> 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 xml:space="preserve">é legítimo proprietário do imóvel residencial e respectivo terreno inserido na </w:t>
      </w:r>
      <w:r w:rsidRPr="00B16091">
        <w:rPr>
          <w:rFonts w:ascii="Times New Roman" w:eastAsia="Times New Roman" w:hAnsi="Times New Roman" w:cs="Times New Roman"/>
          <w:color w:val="000000"/>
          <w:sz w:val="24"/>
          <w:u w:val="none"/>
          <w:lang w:bidi="ar-SA"/>
        </w:rPr>
        <w:t xml:space="preserve">Gleba ____ 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>que possui área de _______</w:t>
      </w:r>
      <w:r w:rsidRPr="00B16091">
        <w:rPr>
          <w:rFonts w:ascii="Times New Roman" w:eastAsia="Times New Roman" w:hAnsi="Times New Roman" w:cs="Times New Roman"/>
          <w:color w:val="000000"/>
          <w:sz w:val="24"/>
          <w:u w:val="none"/>
          <w:lang w:bidi="ar-SA"/>
        </w:rPr>
        <w:t xml:space="preserve"> m²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>, localizado na zona ______ de Moji Mirim/SP., ____________, onde está implantado as casas destinadas para Locação Social.</w:t>
      </w:r>
    </w:p>
    <w:p w14:paraId="038ADD6F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14:paraId="015DA5B3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1.2)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MUNICÍPIO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autoriza 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BENEFICIÁRIO DA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, o uso do imóvel residencial situado à Rua: ____________________, nº ____ – Jardim _____________ com área total edificada de ________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 xml:space="preserve">m², 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cadastro na Prefeitura Municipal de Moji Mirim/SP, sob nº _________________, mediante um ressarcimento monetário 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lastRenderedPageBreak/>
        <w:t>mensal, com valor de _____% (_______ por cento) do Salário Mínimo vigente.</w:t>
      </w:r>
    </w:p>
    <w:p w14:paraId="00AA7B3F" w14:textId="77777777" w:rsidR="00B16091" w:rsidRPr="00B16091" w:rsidRDefault="00B16091" w:rsidP="00B16091">
      <w:pPr>
        <w:pStyle w:val="Textbody"/>
        <w:spacing w:after="0" w:line="360" w:lineRule="auto"/>
        <w:jc w:val="both"/>
      </w:pPr>
    </w:p>
    <w:p w14:paraId="2746BF17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CLÁUSULA SEGUNDA – DAS RESPONSABILIDADES</w:t>
      </w:r>
    </w:p>
    <w:p w14:paraId="601D8AF4" w14:textId="77777777" w:rsidR="00B16091" w:rsidRPr="00B16091" w:rsidRDefault="00B16091" w:rsidP="00B16091">
      <w:pPr>
        <w:pStyle w:val="Corpodetexto"/>
        <w:spacing w:after="0" w:line="360" w:lineRule="auto"/>
        <w:jc w:val="both"/>
        <w:rPr>
          <w:b/>
          <w:bCs/>
        </w:rPr>
      </w:pPr>
    </w:p>
    <w:p w14:paraId="68689E63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0911D73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2A238451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2.1)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BENEFICIÁRIO DA LOCAÇÃO SOCIAL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deve recolher os ___% (_____ por cento) do Salário Mínimo vigente, bem como deve efetuar os pagamentos das contas de água e energia elétrica (luz).</w:t>
      </w:r>
    </w:p>
    <w:p w14:paraId="2F97F277" w14:textId="77777777" w:rsidR="00B16091" w:rsidRPr="00B16091" w:rsidRDefault="00B16091" w:rsidP="00B16091">
      <w:pPr>
        <w:pStyle w:val="Textbody"/>
        <w:spacing w:after="0" w:line="360" w:lineRule="auto"/>
        <w:jc w:val="both"/>
      </w:pPr>
    </w:p>
    <w:p w14:paraId="733D8D4E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2.2)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BENEFICIÁRIO DA LOCAÇÃO SOCIAL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deve, no prazo máximo de 30 (trinta dias), após a assinatura do contrato, realizar a transferência de titularidade das contas de água e energia elétrica. </w:t>
      </w:r>
    </w:p>
    <w:p w14:paraId="1B62CD85" w14:textId="77777777" w:rsidR="00B16091" w:rsidRPr="00B16091" w:rsidRDefault="00B16091" w:rsidP="00B16091">
      <w:pPr>
        <w:pStyle w:val="Textbody"/>
        <w:spacing w:after="0" w:line="360" w:lineRule="auto"/>
        <w:jc w:val="both"/>
      </w:pPr>
    </w:p>
    <w:p w14:paraId="38731540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2.3)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BENEFICIÁRIO DA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deverá conservar o imóvel residencial a suas expensas, com manutenções preventivas, evitando desta forma a deterioração do equipamento social, sem direito a qualquer restituição.</w:t>
      </w:r>
    </w:p>
    <w:p w14:paraId="3202F8FD" w14:textId="77777777" w:rsidR="00B16091" w:rsidRPr="00B16091" w:rsidRDefault="00B16091" w:rsidP="00B16091">
      <w:pPr>
        <w:pStyle w:val="Corpodetexto"/>
        <w:spacing w:after="0" w:line="360" w:lineRule="auto"/>
        <w:jc w:val="both"/>
      </w:pPr>
    </w:p>
    <w:p w14:paraId="3716D95A" w14:textId="77777777" w:rsidR="00B16091" w:rsidRPr="00B16091" w:rsidRDefault="00B16091" w:rsidP="00B16091">
      <w:pPr>
        <w:pStyle w:val="Corpodetexto"/>
        <w:spacing w:after="0" w:line="360" w:lineRule="auto"/>
        <w:jc w:val="both"/>
      </w:pPr>
      <w:r w:rsidRPr="00B16091">
        <w:rPr>
          <w:b/>
          <w:bCs/>
          <w:u w:val="single"/>
        </w:rPr>
        <w:t>CLÁUSULA TERCEIRA – DAS VEDAÇÕES</w:t>
      </w:r>
    </w:p>
    <w:p w14:paraId="029D2A90" w14:textId="77777777" w:rsidR="00B16091" w:rsidRPr="00B16091" w:rsidRDefault="00B16091" w:rsidP="00B16091">
      <w:pPr>
        <w:pStyle w:val="Corpodetexto"/>
        <w:spacing w:after="0" w:line="360" w:lineRule="auto"/>
        <w:jc w:val="both"/>
      </w:pPr>
    </w:p>
    <w:p w14:paraId="62769A1F" w14:textId="77777777" w:rsidR="00B16091" w:rsidRPr="00B16091" w:rsidRDefault="00B16091" w:rsidP="00B160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hAnsi="Times New Roman" w:cs="Times New Roman"/>
          <w:b/>
          <w:bCs/>
          <w:sz w:val="24"/>
          <w:szCs w:val="24"/>
        </w:rPr>
        <w:t>3.1)</w:t>
      </w:r>
      <w:r w:rsidRPr="00B16091">
        <w:rPr>
          <w:rFonts w:ascii="Times New Roman" w:hAnsi="Times New Roman" w:cs="Times New Roman"/>
          <w:sz w:val="24"/>
          <w:szCs w:val="24"/>
        </w:rPr>
        <w:t xml:space="preserve"> É vedada a criação de transtornos sociais à comunidade. Nesta hipótese, poderá ser determinado, desde que comprovado, a rescisão do presente contrato e a devolução do imóvel ao Município de forma automática.</w:t>
      </w:r>
    </w:p>
    <w:p w14:paraId="7B037FDC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14:paraId="504D21A4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3.2)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imóvel é para uso exclusivo da família do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BENEFICIÁRIO DA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, ficando proibida a cessão do uso do imóvel para terceiros, ainda que parentes </w:t>
      </w:r>
      <w:proofErr w:type="gramStart"/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da mesmo</w:t>
      </w:r>
      <w:proofErr w:type="gramEnd"/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.</w:t>
      </w:r>
    </w:p>
    <w:p w14:paraId="3A108132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14:paraId="2639353B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3.3)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Não será permitida, em hipótese alguma, a sublocação do imóvel para terceiros, sob pena do imediato cancelamento do presente contrato. Também não será permitida a prática de 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lastRenderedPageBreak/>
        <w:t>atividades comerciais no imóvel.</w:t>
      </w:r>
    </w:p>
    <w:p w14:paraId="7BBBD8A5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14:paraId="70732554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3.4)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Deverá ser previamente aprovado pelo Conselho Municipal de Habitação qualquer reforma e/ou melhoria a ser executada pelo beneficiário no imóvel de locação social. </w:t>
      </w:r>
    </w:p>
    <w:p w14:paraId="0C6BFD3B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14:paraId="25DE81B3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CLÁUSULA QUARTA – DA RESCISÃO</w:t>
      </w:r>
    </w:p>
    <w:p w14:paraId="64226B85" w14:textId="77777777" w:rsidR="00B16091" w:rsidRPr="00B16091" w:rsidRDefault="00B16091" w:rsidP="00B16091">
      <w:pPr>
        <w:pStyle w:val="Corpodetexto"/>
        <w:spacing w:after="0" w:line="360" w:lineRule="auto"/>
        <w:jc w:val="both"/>
        <w:rPr>
          <w:b/>
          <w:bCs/>
          <w:u w:val="single"/>
        </w:rPr>
      </w:pPr>
    </w:p>
    <w:p w14:paraId="1783AFB3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4.1)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Caso o </w:t>
      </w: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BENEFICIÁRIO DA LOCAÇÃO SOCIAL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negligentemente, deixe de recolher, por </w:t>
      </w: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03 (três) 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meses consecutivos</w:t>
      </w: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, 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os ___% (_____ por cento) do Salário Mínimo vigente, bem como deixe de efetuar os pagamentos das contas de água e energia elétrica (luz), 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</w:rPr>
        <w:t>perderá a autorização à Locação Residencial Social.</w:t>
      </w:r>
    </w:p>
    <w:p w14:paraId="31F82C76" w14:textId="77777777" w:rsidR="00B16091" w:rsidRPr="00B16091" w:rsidRDefault="00B16091" w:rsidP="00B16091">
      <w:pPr>
        <w:pStyle w:val="Corpodetexto"/>
        <w:spacing w:after="0" w:line="360" w:lineRule="auto"/>
        <w:jc w:val="both"/>
      </w:pPr>
    </w:p>
    <w:p w14:paraId="18CE7AD2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4.2)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Diante da constatação de depredação do imóvel, devidamente comprovada, a Secretaria de Obras e Habitação Popular promoverá o cancelamento imediato do presente contrato e a devolução do imóvel ao 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MUNICÍPIO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de forma automática, devendo o 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BENEFICIÁRIO DE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reparar o imóvel e devolvê-lo nas mesmas condições de quando o recebeu, sob pena de ter seu nome inscrito em dívida ativa com o Município.</w:t>
      </w:r>
    </w:p>
    <w:p w14:paraId="444A767F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14:paraId="77B0C66B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CLÁUSULA QUINTA – DOS PRAZOS</w:t>
      </w:r>
    </w:p>
    <w:p w14:paraId="53B8E05F" w14:textId="77777777" w:rsidR="00B16091" w:rsidRPr="00B16091" w:rsidRDefault="00B16091" w:rsidP="00B16091">
      <w:pPr>
        <w:pStyle w:val="Corpodetexto"/>
        <w:spacing w:after="0" w:line="360" w:lineRule="auto"/>
        <w:jc w:val="both"/>
      </w:pPr>
    </w:p>
    <w:p w14:paraId="76846CC2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5.1)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prazo de duração da locação social e uso do imóvel é de 02 (dois) anos, findos os quais 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BENEFICIÁRIO DE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passará por nova avaliação do Serviço Social da Secretaria de Obras e Habitação Popular, podendo o presente contrato ser prorrogado uma única vez por mais 02 (dois) anos, mediante aprovação do Conselho Municipal de Habitação.</w:t>
      </w:r>
    </w:p>
    <w:p w14:paraId="514D3CEC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14:paraId="1B26F9AF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CLÁUSULA SEXTA – DAS DISPOSIÇÕES FINAIS</w:t>
      </w:r>
    </w:p>
    <w:p w14:paraId="41458125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14:paraId="227848BA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6.1)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Contrato de Locação Residencial Social não poderá de forma alguma se tornar em 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CONTRATO E/OU COMPROMISSO DE COMPRA E VENDA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.</w:t>
      </w:r>
    </w:p>
    <w:p w14:paraId="7B8ACAB4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lang w:bidi="ar-SA"/>
        </w:rPr>
      </w:pPr>
    </w:p>
    <w:p w14:paraId="168F5201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6.2)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Serviço Social da Secretaria de Obras e Habitação Popular deverá indicar um novo Beneficiário do Programa estabelecido, mediante análise e autorização do Conselho Municipal de Habitação, caso o imóvel de Locação Social residencial fique vago em decorrência da perda da autorização de uso ou abandono.</w:t>
      </w:r>
    </w:p>
    <w:p w14:paraId="1349B886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lang w:bidi="ar-SA"/>
        </w:rPr>
      </w:pPr>
    </w:p>
    <w:p w14:paraId="0E389D16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14:paraId="2CEF1582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14:paraId="6B18DEC3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14:paraId="3426C412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 xml:space="preserve">6.3) 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No caso de eventual desinteresse no uso do imóvel, esse deverá ser imediatamente desocupado pelo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BENEFICIÁRIO DE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, restituindo-o ao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MUNICÍPIO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, sob pena das medidas administrativas e judiciais cabíveis.</w:t>
      </w:r>
    </w:p>
    <w:p w14:paraId="4E3CA94D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14:paraId="0837C2BF" w14:textId="77777777"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6.4)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As partes neste ato estabelecem como foro competente, para qualquer demanda sobre este contrato e o imóvel, a Comarca de Moji Mirim/SP., renunciando qualquer outro por mais privilegiado que for.</w:t>
      </w:r>
    </w:p>
    <w:p w14:paraId="5E36CFB5" w14:textId="77777777"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14:paraId="77CB470A" w14:textId="77777777" w:rsidR="00B16091" w:rsidRPr="00B16091" w:rsidRDefault="00B16091" w:rsidP="00B16091">
      <w:pPr>
        <w:pStyle w:val="WW-Ttulo"/>
        <w:spacing w:line="360" w:lineRule="aut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Moji Mirim, ___ de _____________ </w:t>
      </w:r>
      <w:proofErr w:type="spellStart"/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de</w:t>
      </w:r>
      <w:proofErr w:type="spellEnd"/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______.</w:t>
      </w:r>
    </w:p>
    <w:p w14:paraId="4C71473D" w14:textId="77777777" w:rsidR="00B16091" w:rsidRPr="00B16091" w:rsidRDefault="00B16091" w:rsidP="00B16091">
      <w:pPr>
        <w:pStyle w:val="WW-Ttulo"/>
        <w:spacing w:line="360" w:lineRule="auto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14:paraId="30C6CBB3" w14:textId="77777777" w:rsidR="00B16091" w:rsidRPr="00B16091" w:rsidRDefault="00B16091" w:rsidP="00B16091">
      <w:pPr>
        <w:pStyle w:val="Subttulo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15204" w14:textId="77777777" w:rsidR="00B16091" w:rsidRPr="00B16091" w:rsidRDefault="00B16091" w:rsidP="00B16091">
      <w:pPr>
        <w:pStyle w:val="WW-Ttul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val="es-ES" w:bidi="ar-SA"/>
        </w:rPr>
        <w:t>_____________________________________</w:t>
      </w:r>
    </w:p>
    <w:p w14:paraId="5D3441F0" w14:textId="77777777" w:rsidR="00B16091" w:rsidRPr="00B16091" w:rsidRDefault="00B16091" w:rsidP="00B16091">
      <w:pPr>
        <w:pStyle w:val="WW-Ttulo"/>
        <w:rPr>
          <w:rFonts w:ascii="Times New Roman" w:eastAsia="Times New Roman" w:hAnsi="Times New Roman" w:cs="Times New Roman"/>
          <w:color w:val="000000"/>
          <w:sz w:val="24"/>
          <w:u w:val="none"/>
          <w:lang w:bidi="ar-SA"/>
        </w:rPr>
      </w:pPr>
    </w:p>
    <w:p w14:paraId="38D26FE7" w14:textId="77777777" w:rsidR="00B16091" w:rsidRPr="00B16091" w:rsidRDefault="00B16091" w:rsidP="00B16091">
      <w:pPr>
        <w:pStyle w:val="WW-Ttul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PREFEITO MUNICIPAL</w:t>
      </w:r>
    </w:p>
    <w:p w14:paraId="7C1BB0FA" w14:textId="77777777" w:rsidR="00B16091" w:rsidRPr="00B16091" w:rsidRDefault="00B16091" w:rsidP="00B16091">
      <w:pPr>
        <w:pStyle w:val="WW-Ttulo"/>
        <w:spacing w:line="360" w:lineRule="auto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14:paraId="4D6172A3" w14:textId="77777777" w:rsidR="00B16091" w:rsidRPr="00B16091" w:rsidRDefault="00B16091" w:rsidP="00B16091">
      <w:pPr>
        <w:pStyle w:val="Subttulo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7AEF5" w14:textId="77777777" w:rsidR="00B16091" w:rsidRPr="00B16091" w:rsidRDefault="00B16091" w:rsidP="00B16091">
      <w:pPr>
        <w:pStyle w:val="WW-Ttul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ab/>
        <w:t xml:space="preserve">   _________________________________________      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ab/>
      </w:r>
    </w:p>
    <w:p w14:paraId="407FBB61" w14:textId="77777777" w:rsidR="00B16091" w:rsidRPr="00B16091" w:rsidRDefault="00B16091" w:rsidP="00B16091">
      <w:pPr>
        <w:pStyle w:val="WW-Ttulo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14:paraId="7F4451ED" w14:textId="77777777" w:rsidR="00B16091" w:rsidRPr="00B16091" w:rsidRDefault="00B16091" w:rsidP="00B16091">
      <w:pPr>
        <w:pStyle w:val="WW-Ttul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  <w:t xml:space="preserve">  BENEFICIÁRIO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</w:p>
    <w:p w14:paraId="7B07DB31" w14:textId="77777777" w:rsidR="00B16091" w:rsidRPr="00B16091" w:rsidRDefault="00B16091" w:rsidP="00B16091">
      <w:pPr>
        <w:pStyle w:val="WW-Ttulo"/>
        <w:jc w:val="left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14:paraId="7770EECB" w14:textId="77777777" w:rsidR="00B16091" w:rsidRPr="00B16091" w:rsidRDefault="00B16091" w:rsidP="00B16091">
      <w:pPr>
        <w:pStyle w:val="Subttulo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85D5A9" w14:textId="77777777" w:rsidR="00B16091" w:rsidRPr="00B16091" w:rsidRDefault="00B16091" w:rsidP="00B16091">
      <w:pPr>
        <w:pStyle w:val="Corpodetexto"/>
        <w:spacing w:after="0"/>
      </w:pPr>
      <w:r w:rsidRPr="00B16091">
        <w:rPr>
          <w:color w:val="000000"/>
        </w:rPr>
        <w:t>De acordo:</w:t>
      </w:r>
    </w:p>
    <w:p w14:paraId="23628E3C" w14:textId="77777777"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14:paraId="16F76579" w14:textId="77777777"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14:paraId="2BFC85FC" w14:textId="77777777" w:rsidR="00B16091" w:rsidRPr="00B16091" w:rsidRDefault="00B16091" w:rsidP="00B16091">
      <w:pPr>
        <w:pStyle w:val="Corpodetexto"/>
        <w:spacing w:after="0"/>
      </w:pPr>
      <w:r w:rsidRPr="00B16091">
        <w:rPr>
          <w:color w:val="000000"/>
        </w:rPr>
        <w:t>______________________________</w:t>
      </w:r>
    </w:p>
    <w:p w14:paraId="11ACE2C6" w14:textId="77777777" w:rsidR="00B16091" w:rsidRPr="00B16091" w:rsidRDefault="00B16091" w:rsidP="00B16091">
      <w:pPr>
        <w:pStyle w:val="Corpodetexto"/>
        <w:spacing w:after="0"/>
      </w:pPr>
      <w:r w:rsidRPr="00B16091">
        <w:rPr>
          <w:color w:val="000000"/>
        </w:rPr>
        <w:t>Procurador Jurídico</w:t>
      </w:r>
    </w:p>
    <w:p w14:paraId="308491AF" w14:textId="77777777"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14:paraId="68D5B28D" w14:textId="77777777"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14:paraId="692FAC1A" w14:textId="77777777"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14:paraId="64EA5C53" w14:textId="77777777" w:rsidR="00B16091" w:rsidRPr="00B16091" w:rsidRDefault="00B16091" w:rsidP="00B16091">
      <w:pPr>
        <w:pStyle w:val="Corpodetexto"/>
        <w:spacing w:after="0"/>
      </w:pPr>
      <w:r w:rsidRPr="00B16091">
        <w:rPr>
          <w:color w:val="000000"/>
        </w:rPr>
        <w:t>Testemunhas:</w:t>
      </w:r>
    </w:p>
    <w:p w14:paraId="0DE4D829" w14:textId="77777777"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14:paraId="1F4567FA" w14:textId="77777777"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14:paraId="44B29572" w14:textId="77777777" w:rsidR="00B16091" w:rsidRPr="00B16091" w:rsidRDefault="00B16091" w:rsidP="00B16091">
      <w:pPr>
        <w:pStyle w:val="Corpodetexto"/>
        <w:spacing w:after="0"/>
      </w:pPr>
      <w:r w:rsidRPr="00B16091">
        <w:rPr>
          <w:color w:val="000000"/>
        </w:rPr>
        <w:t>______________________________</w:t>
      </w:r>
      <w:r w:rsidRPr="00B16091">
        <w:rPr>
          <w:color w:val="000000"/>
        </w:rPr>
        <w:tab/>
      </w:r>
      <w:r w:rsidRPr="00B16091">
        <w:rPr>
          <w:color w:val="000000"/>
        </w:rPr>
        <w:tab/>
        <w:t>______________________________</w:t>
      </w:r>
    </w:p>
    <w:p w14:paraId="121C1607" w14:textId="77777777"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14:paraId="5A85B553" w14:textId="77777777" w:rsidR="00B16091" w:rsidRPr="00B16091" w:rsidRDefault="00B16091" w:rsidP="00B16091">
      <w:pPr>
        <w:pStyle w:val="Corpodetexto"/>
        <w:spacing w:after="0"/>
      </w:pPr>
    </w:p>
    <w:p w14:paraId="568A267D" w14:textId="77777777"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14:paraId="31D55E9A" w14:textId="0CF3747C" w:rsidR="004F0784" w:rsidRPr="00B16091" w:rsidRDefault="004F0784" w:rsidP="00B16091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760C24E7" w14:textId="2E5E12E3" w:rsidR="00207677" w:rsidRPr="00B1609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B16091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57DA" w14:textId="77777777" w:rsidR="00DB0444" w:rsidRDefault="00DB0444">
      <w:r>
        <w:separator/>
      </w:r>
    </w:p>
  </w:endnote>
  <w:endnote w:type="continuationSeparator" w:id="0">
    <w:p w14:paraId="6452127F" w14:textId="77777777" w:rsidR="00DB0444" w:rsidRDefault="00DB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5129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FF3A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DE89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62E3" w14:textId="77777777" w:rsidR="00DB0444" w:rsidRDefault="00DB0444">
      <w:r>
        <w:separator/>
      </w:r>
    </w:p>
  </w:footnote>
  <w:footnote w:type="continuationSeparator" w:id="0">
    <w:p w14:paraId="6FCF8E1B" w14:textId="77777777" w:rsidR="00DB0444" w:rsidRDefault="00DB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A8D3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50B6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E1E9B28" wp14:editId="273344E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679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0D3E5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11D82D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431803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A11D152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44E8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258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D92"/>
    <w:rsid w:val="001915A3"/>
    <w:rsid w:val="00193A1F"/>
    <w:rsid w:val="00207677"/>
    <w:rsid w:val="00214442"/>
    <w:rsid w:val="00217F62"/>
    <w:rsid w:val="004E54D1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B16091"/>
    <w:rsid w:val="00C32D95"/>
    <w:rsid w:val="00DB044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724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16091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160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B16091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B16091"/>
    <w:rPr>
      <w:rFonts w:ascii="Arial" w:eastAsia="Arial Unicode MS" w:hAnsi="Arial" w:cs="Tahoma"/>
      <w:i/>
      <w:iCs/>
      <w:sz w:val="28"/>
      <w:szCs w:val="28"/>
      <w:lang w:eastAsia="pt-BR"/>
    </w:rPr>
  </w:style>
  <w:style w:type="paragraph" w:customStyle="1" w:styleId="article-text">
    <w:name w:val="article-text"/>
    <w:basedOn w:val="Normal"/>
    <w:rsid w:val="00B16091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body">
    <w:name w:val="Text body"/>
    <w:basedOn w:val="Normal"/>
    <w:rsid w:val="00B16091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WW-Ttulo">
    <w:name w:val="WW-Título"/>
    <w:basedOn w:val="Normal"/>
    <w:next w:val="Subttulo"/>
    <w:rsid w:val="00B16091"/>
    <w:pPr>
      <w:widowControl w:val="0"/>
      <w:suppressAutoHyphens/>
      <w:jc w:val="center"/>
    </w:pPr>
    <w:rPr>
      <w:rFonts w:ascii="Tahoma" w:eastAsia="SimSun" w:hAnsi="Tahoma" w:cs="Tahoma"/>
      <w:b/>
      <w:bCs/>
      <w:kern w:val="2"/>
      <w:sz w:val="28"/>
      <w:szCs w:val="24"/>
      <w:u w:val="singl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1743</Words>
  <Characters>9413</Characters>
  <Application>Microsoft Office Word</Application>
  <DocSecurity>0</DocSecurity>
  <Lines>78</Lines>
  <Paragraphs>22</Paragraphs>
  <ScaleCrop>false</ScaleCrop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2022-09-16T12:10:00Z</dcterms:modified>
</cp:coreProperties>
</file>