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EE" w:rsidRPr="004302EE" w:rsidRDefault="004302EE" w:rsidP="004302EE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4302EE">
        <w:rPr>
          <w:rFonts w:ascii="Times New Roman" w:eastAsia="MS Mincho" w:hAnsi="Times New Roman" w:cs="Times New Roman"/>
          <w:b/>
          <w:sz w:val="24"/>
          <w:szCs w:val="24"/>
        </w:rPr>
        <w:t>MENSAGEM Nº 103/22</w:t>
      </w:r>
    </w:p>
    <w:p w:rsidR="004302EE" w:rsidRPr="004302EE" w:rsidRDefault="004302EE" w:rsidP="004302EE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302EE">
        <w:rPr>
          <w:rFonts w:ascii="Times New Roman" w:eastAsia="MS Mincho" w:hAnsi="Times New Roman" w:cs="Times New Roman"/>
          <w:sz w:val="24"/>
          <w:szCs w:val="24"/>
        </w:rPr>
        <w:t>[Proc. Adm. nº 2270/22]</w:t>
      </w:r>
    </w:p>
    <w:p w:rsidR="004302EE" w:rsidRPr="004302EE" w:rsidRDefault="004302EE" w:rsidP="004302E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302EE" w:rsidRPr="004302EE" w:rsidRDefault="004302EE" w:rsidP="004302E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302EE">
        <w:rPr>
          <w:rFonts w:ascii="Times New Roman" w:eastAsia="MS Mincho" w:hAnsi="Times New Roman" w:cs="Times New Roman"/>
          <w:bCs w:val="0"/>
          <w:sz w:val="24"/>
          <w:szCs w:val="24"/>
        </w:rPr>
        <w:t>Mogi Mirim, 16 de setembro de 2 022.</w:t>
      </w:r>
    </w:p>
    <w:p w:rsidR="004302EE" w:rsidRPr="004302EE" w:rsidRDefault="004302EE" w:rsidP="004302E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302EE" w:rsidRPr="004302EE" w:rsidRDefault="004302EE" w:rsidP="004302E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302EE" w:rsidRPr="004302EE" w:rsidRDefault="004302EE" w:rsidP="004302EE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302EE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4302EE" w:rsidRPr="004302EE" w:rsidRDefault="004302EE" w:rsidP="004302EE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4302EE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4302EE" w:rsidRPr="004302EE" w:rsidRDefault="004302EE" w:rsidP="004302EE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302EE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4302EE" w:rsidRPr="004302EE" w:rsidRDefault="004302EE" w:rsidP="004302EE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302EE" w:rsidRPr="004302EE" w:rsidRDefault="004302EE" w:rsidP="004302EE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302EE" w:rsidRPr="004302EE" w:rsidRDefault="004302EE" w:rsidP="004302EE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4302EE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4302EE" w:rsidRPr="004302EE" w:rsidRDefault="004302EE" w:rsidP="004302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2EE" w:rsidRPr="004302EE" w:rsidRDefault="004302EE" w:rsidP="004302EE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302EE" w:rsidRPr="004302EE" w:rsidRDefault="004302EE" w:rsidP="004302E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sz w:val="24"/>
          <w:szCs w:val="24"/>
        </w:rPr>
        <w:t xml:space="preserve">Venho por meio </w:t>
      </w:r>
      <w:proofErr w:type="gramStart"/>
      <w:r w:rsidRPr="004302EE">
        <w:rPr>
          <w:rFonts w:ascii="Times New Roman" w:hAnsi="Times New Roman" w:cs="Times New Roman"/>
          <w:sz w:val="24"/>
          <w:szCs w:val="24"/>
        </w:rPr>
        <w:t>desta encaminhar</w:t>
      </w:r>
      <w:proofErr w:type="gramEnd"/>
      <w:r w:rsidRPr="004302EE">
        <w:rPr>
          <w:rFonts w:ascii="Times New Roman" w:hAnsi="Times New Roman" w:cs="Times New Roman"/>
          <w:sz w:val="24"/>
          <w:szCs w:val="24"/>
        </w:rPr>
        <w:t xml:space="preserve"> o presente Projeto de Lei que autoriza a Empresa J. B. Assessoria Empresarial e Participações LTDA a vender o imóvel Adjudicado e Homologado mediante Processo Licitatório nº</w:t>
      </w:r>
      <w:proofErr w:type="gramStart"/>
      <w:r w:rsidRPr="004302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302EE">
        <w:rPr>
          <w:rFonts w:ascii="Times New Roman" w:hAnsi="Times New Roman" w:cs="Times New Roman"/>
          <w:sz w:val="24"/>
          <w:szCs w:val="24"/>
        </w:rPr>
        <w:t>1.103/2015 – Edital de Concorrência Pública 001/2015 – Contrato 020/2015, para que o mesmo seja apreciado e aprovado pelos Nobres Vereadores.</w:t>
      </w: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sz w:val="24"/>
          <w:szCs w:val="24"/>
        </w:rPr>
        <w:t xml:space="preserve">Na disputa do certame supracitado a Empresa J.B. Assessoria Empresarial e Participações L.T.D.A. </w:t>
      </w:r>
      <w:proofErr w:type="gramStart"/>
      <w:r w:rsidRPr="004302EE">
        <w:rPr>
          <w:rFonts w:ascii="Times New Roman" w:hAnsi="Times New Roman" w:cs="Times New Roman"/>
          <w:sz w:val="24"/>
          <w:szCs w:val="24"/>
        </w:rPr>
        <w:t>sagrou-se</w:t>
      </w:r>
      <w:proofErr w:type="gramEnd"/>
      <w:r w:rsidRPr="004302EE">
        <w:rPr>
          <w:rFonts w:ascii="Times New Roman" w:hAnsi="Times New Roman" w:cs="Times New Roman"/>
          <w:sz w:val="24"/>
          <w:szCs w:val="24"/>
        </w:rPr>
        <w:t xml:space="preserve"> vencedora do Lote 06 – Quadra H – Área de 3.493,30m² - no Distrito Industrial I, José Marangoni, Rua Projetada “4”, Mogi Mirim.</w:t>
      </w: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sz w:val="24"/>
          <w:szCs w:val="24"/>
        </w:rPr>
        <w:t>Conforme demonstrado nos documentos anexo, após firmar contrato com a Municipalidade, a empresa teria obrigações contratuais (Cláusula III – Contrato nº 020/2015) para efetuar projeto de implantação do estabelecimento, conclusão da obra para o pleno funcionamento e etc. (Lei 5.616/2015). Entretanto, não houve possibilidade fática de cumprimento contratual conforme será demonstrado.</w:t>
      </w: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sz w:val="24"/>
          <w:szCs w:val="24"/>
        </w:rPr>
        <w:t>Em 16/12/2016 a Empresa J.B. Assessoria Empresarial e Participações L.T.D.A. protocolizou o Processo Administrativo nº 15.878/2016 em que solicitava desocupação do imóvel, demarcação do referido lote, concessão de novo prazo para execução do contrato (</w:t>
      </w:r>
      <w:proofErr w:type="gramStart"/>
      <w:r w:rsidRPr="004302EE">
        <w:rPr>
          <w:rFonts w:ascii="Times New Roman" w:hAnsi="Times New Roman" w:cs="Times New Roman"/>
          <w:sz w:val="24"/>
          <w:szCs w:val="24"/>
        </w:rPr>
        <w:t>documentos anexo</w:t>
      </w:r>
      <w:proofErr w:type="gramEnd"/>
      <w:r w:rsidRPr="004302EE">
        <w:rPr>
          <w:rFonts w:ascii="Times New Roman" w:hAnsi="Times New Roman" w:cs="Times New Roman"/>
          <w:sz w:val="24"/>
          <w:szCs w:val="24"/>
        </w:rPr>
        <w:t>). Contudo, após tramitações do Processo Administrativo e considerando a falta de orientações por parte da Municipalidade a empresa novamente fez requerimento junto ao Protocolo no sentido de requerer a “intervenção e ajuda da Prefeitura Municipal” para solução amigável da situação. Neste ato, cumpre destacar que não houve manifestação processual ante o requerimento da empresa.</w:t>
      </w: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sz w:val="24"/>
          <w:szCs w:val="24"/>
        </w:rPr>
        <w:t xml:space="preserve">Seguindo, necessário se faz evidenciar que em data de 28/11/2017 a empresa Elias Silva Terra EPP protocolizou o Processo Administrativo nº 15.568/2017 em que solicitou doação de área para ampliação da empresa, porém, com o andamento processual verificou-se que a área pretendida é a mesma adjudicada e homologada à Empresa J.B. Assessoria Empresarial e Participações L.T.D.A. que aguardava demarcação da área. </w:t>
      </w: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sz w:val="24"/>
          <w:szCs w:val="24"/>
        </w:rPr>
        <w:t xml:space="preserve">Prudente destacar que o assunto sobre doação de área também foi refletido no Processo Administrativo nº 10.434/2017 e houve pareceres de vários setores técnicos do Município informando que a área pretendida já havia sido paga pela </w:t>
      </w:r>
      <w:r w:rsidRPr="004302EE">
        <w:rPr>
          <w:rFonts w:ascii="Times New Roman" w:hAnsi="Times New Roman" w:cs="Times New Roman"/>
          <w:sz w:val="24"/>
          <w:szCs w:val="24"/>
        </w:rPr>
        <w:lastRenderedPageBreak/>
        <w:t>Empresa J.B. Assessoria Empresarial e Participações L.T.D.A., que também já teria efetuado requerimento de diretrizes para cumprimento dos ditames da Lei nº 5.616/2014, bem como da Concorrência Pública nº 001/2015, solicitando, inclusive, desocupação do imóvel para andamento dos trabalhos. Neste Processo é de bom grado evidenciar que ocorreu parecer da Secretaria de Negócios Jurídicos em que se pinçam os seguintes apontamentos:</w:t>
      </w: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302EE">
        <w:rPr>
          <w:rFonts w:ascii="Times New Roman" w:hAnsi="Times New Roman" w:cs="Times New Roman"/>
          <w:i/>
          <w:sz w:val="24"/>
          <w:szCs w:val="24"/>
        </w:rPr>
        <w:t>“Inicialmente cumpre analisar a situação da legítima proprietária da área, a empresa JB Assessoria Empresarial, que adquiriu o lote por meio do Contrato de Venda e Compra nº 20/15 de fls. 13/17 do Processo Administrativo 10.434/17.</w:t>
      </w:r>
      <w:proofErr w:type="gramEnd"/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2EE">
        <w:rPr>
          <w:rFonts w:ascii="Times New Roman" w:hAnsi="Times New Roman" w:cs="Times New Roman"/>
          <w:i/>
          <w:sz w:val="24"/>
          <w:szCs w:val="24"/>
        </w:rPr>
        <w:t>(...)</w:t>
      </w: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2EE">
        <w:rPr>
          <w:rFonts w:ascii="Times New Roman" w:hAnsi="Times New Roman" w:cs="Times New Roman"/>
          <w:i/>
          <w:sz w:val="24"/>
          <w:szCs w:val="24"/>
        </w:rPr>
        <w:t>Em dezembro de 2016, por meio do Processo Administrativo nº 15.878/16, o adquirente formalizou requerimento junto ao Município solicitando diversas providências à Administração Pública, dentre elas a demarcação correta da área adquirida e a prorrogação do prazo concedido para conclusão das obras.</w:t>
      </w: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2EE">
        <w:rPr>
          <w:rFonts w:ascii="Times New Roman" w:hAnsi="Times New Roman" w:cs="Times New Roman"/>
          <w:i/>
          <w:sz w:val="24"/>
          <w:szCs w:val="24"/>
        </w:rPr>
        <w:t>Devido à inércia do Poder Público, em 03 de julho de 2019 reiterou seu pedido, conforme fls. 23 dos autos. Verifica-se que não há conclusão formal do mesmo até a presente data.</w:t>
      </w: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2EE">
        <w:rPr>
          <w:rFonts w:ascii="Times New Roman" w:hAnsi="Times New Roman" w:cs="Times New Roman"/>
          <w:i/>
          <w:sz w:val="24"/>
          <w:szCs w:val="24"/>
        </w:rPr>
        <w:t>Verificamos tamanha contradição analisando os autos do Processo Administrativo mº 15.568/17 junto ao parecer da Comissão de Incentivos Fiscais onde consta que em reunião junto a Secretaria de Planejamento, restou decidido que seria deferido o pedido de demarcação de área bem como a prorrogação de prazo requerida pela empresa JB Assessoria em 2018, sendo que não se pode verificar em nenhum dos processos que tais providências chegaram a ser formalizadas ou sequer informadas de seu deferimento ao requerente.</w:t>
      </w: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2EE">
        <w:rPr>
          <w:rFonts w:ascii="Times New Roman" w:hAnsi="Times New Roman" w:cs="Times New Roman"/>
          <w:i/>
          <w:sz w:val="24"/>
          <w:szCs w:val="24"/>
        </w:rPr>
        <w:t>Assim, verifica-se que houve certa falha do Poder Público, cabendo imediato saneamento dos processos, com a devida notificação do Requerente junto ao Processo Administrativo 15878/16 do deferimento do seu pedido de prorrogação de prazo das obras e a urgente demarcação de área, que deverá contar, portanto da data da notificação.</w:t>
      </w: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2EE">
        <w:rPr>
          <w:rFonts w:ascii="Times New Roman" w:hAnsi="Times New Roman" w:cs="Times New Roman"/>
          <w:i/>
          <w:sz w:val="24"/>
          <w:szCs w:val="24"/>
        </w:rPr>
        <w:t>Desta forma, diante do princípio da boa-fé e da segurança jurídica, não vislumbro possibilidade, ante a inércia do Poder Público, de considerar descumprido de forma imediata o Contrato de Compra e Venda firmado, sendo temerário diante da documentação apresentada nos autos.</w:t>
      </w: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2EE" w:rsidRPr="004302EE" w:rsidRDefault="004302EE" w:rsidP="004302EE">
      <w:pPr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302EE">
        <w:rPr>
          <w:rFonts w:ascii="Times New Roman" w:hAnsi="Times New Roman" w:cs="Times New Roman"/>
          <w:i/>
          <w:sz w:val="24"/>
          <w:szCs w:val="24"/>
        </w:rPr>
        <w:t>Por sua vez, nenhuma razão assiste à empresa Elias Silva Terra EPP, que, ao que consta, invadiu área de terceiro e agora busca doação visando regularização da situação ilegal que causou, beneficiando-se da própria torpeza.”</w:t>
      </w:r>
      <w:proofErr w:type="gramEnd"/>
    </w:p>
    <w:p w:rsidR="004302EE" w:rsidRPr="004302EE" w:rsidRDefault="004302EE" w:rsidP="004302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sz w:val="24"/>
          <w:szCs w:val="24"/>
        </w:rPr>
        <w:lastRenderedPageBreak/>
        <w:t xml:space="preserve">Pois bem, diante dos fatos já explanados acima, faz-se necessário sanar a celeuma existente, pois, de um lado temos um comprador legítimo que não conseguiu levar a cabo suas obrigações por falta de diretrizes municipais e, de outro lado, temos uma empresa que hodiernamente faz uso do local e gera empregos e impostos ao Município. </w:t>
      </w: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sz w:val="24"/>
          <w:szCs w:val="24"/>
        </w:rPr>
        <w:t xml:space="preserve">Para dirimir tal situação de forma judicial, ou desocupação do imóvel, todas as partes estariam sendo </w:t>
      </w:r>
      <w:proofErr w:type="gramStart"/>
      <w:r w:rsidRPr="004302EE">
        <w:rPr>
          <w:rFonts w:ascii="Times New Roman" w:hAnsi="Times New Roman" w:cs="Times New Roman"/>
          <w:sz w:val="24"/>
          <w:szCs w:val="24"/>
        </w:rPr>
        <w:t>prejudicadas</w:t>
      </w:r>
      <w:proofErr w:type="gramEnd"/>
      <w:r w:rsidRPr="004302EE">
        <w:rPr>
          <w:rFonts w:ascii="Times New Roman" w:hAnsi="Times New Roman" w:cs="Times New Roman"/>
          <w:sz w:val="24"/>
          <w:szCs w:val="24"/>
        </w:rPr>
        <w:t>, afinal, a empresa já instalada no local necessita expandir seus negócios e isso também é interessante à municipalidade para geração de novos empregos e impostos, do mesmo modo, ao comprador legítimo a desídia do Município não lhe permitiu, após ter quitado sua dívida, estabelecer seu empreendimento.</w:t>
      </w: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sz w:val="24"/>
          <w:szCs w:val="24"/>
        </w:rPr>
        <w:t>Sendo assim, para sanar a problemática sem que tenhamos necessidade de ingresso com ações judiciais e mais prejuízos às partes encaminha-se o presente Projeto de Lei para autorizar a Empresa J.B. Assessoria Empresarial e Participações L.T.D.A. a negociar seus direitos adquiridos pelo Contrato nº 020/2015 junto à Empresa Elias Silva Terra EPP. Tal ato, do ponto de vista econômico e legal, é o mais indicado para resolução de todos os Processos Administrativos que tratam o presente tema.</w:t>
      </w: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4302EE" w:rsidRPr="004302EE" w:rsidRDefault="004302EE" w:rsidP="004302EE">
      <w:pPr>
        <w:pStyle w:val="NormalWeb"/>
        <w:spacing w:before="0" w:beforeAutospacing="0"/>
        <w:ind w:firstLine="3780"/>
        <w:jc w:val="both"/>
      </w:pPr>
      <w:r w:rsidRPr="004302EE"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:rsidR="004302EE" w:rsidRPr="004302EE" w:rsidRDefault="004302EE" w:rsidP="004302E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sz w:val="24"/>
          <w:szCs w:val="24"/>
        </w:rPr>
        <w:t>Respeitosamente,</w:t>
      </w:r>
    </w:p>
    <w:p w:rsidR="004302EE" w:rsidRPr="004302EE" w:rsidRDefault="004302EE" w:rsidP="004302EE">
      <w:pPr>
        <w:pStyle w:val="Recuodecorpodetexto21"/>
        <w:ind w:firstLine="2790"/>
        <w:rPr>
          <w:rFonts w:ascii="Times New Roman" w:hAnsi="Times New Roman" w:cs="Times New Roman"/>
          <w:szCs w:val="24"/>
        </w:rPr>
      </w:pPr>
    </w:p>
    <w:p w:rsidR="004302EE" w:rsidRPr="004302EE" w:rsidRDefault="004302EE" w:rsidP="004302EE">
      <w:pPr>
        <w:pStyle w:val="Recuodecorpodetexto21"/>
        <w:ind w:firstLine="2790"/>
        <w:rPr>
          <w:rFonts w:ascii="Times New Roman" w:hAnsi="Times New Roman" w:cs="Times New Roman"/>
          <w:szCs w:val="24"/>
        </w:rPr>
      </w:pPr>
    </w:p>
    <w:p w:rsidR="004302EE" w:rsidRPr="004302EE" w:rsidRDefault="004302EE" w:rsidP="004302EE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4302EE" w:rsidRPr="004302EE" w:rsidRDefault="004302EE" w:rsidP="004302EE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302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4302EE">
        <w:rPr>
          <w:rFonts w:ascii="Times New Roman" w:hAnsi="Times New Roman" w:cs="Times New Roman"/>
          <w:sz w:val="24"/>
          <w:szCs w:val="24"/>
        </w:rPr>
        <w:t>Prefeito Municipal</w:t>
      </w:r>
    </w:p>
    <w:p w:rsidR="004302EE" w:rsidRPr="004302EE" w:rsidRDefault="004302EE" w:rsidP="004302EE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:rsidR="004302EE" w:rsidRPr="004302EE" w:rsidRDefault="004302EE" w:rsidP="004302EE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p w:rsidR="004302EE" w:rsidRPr="004302EE" w:rsidRDefault="004302EE" w:rsidP="004302EE">
      <w:pPr>
        <w:pStyle w:val="article-text"/>
        <w:spacing w:before="0" w:after="0"/>
        <w:ind w:left="3927"/>
        <w:rPr>
          <w:rFonts w:ascii="Times New Roman" w:hAnsi="Times New Roman" w:cs="Times New Roman"/>
          <w:b/>
        </w:rPr>
      </w:pPr>
    </w:p>
    <w:bookmarkEnd w:id="0"/>
    <w:p w:rsidR="00BF2549" w:rsidRPr="004302EE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4302E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4302EE"/>
    <w:rsid w:val="00A35E4B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430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4302EE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302EE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302EE"/>
    <w:pPr>
      <w:suppressAutoHyphens/>
      <w:spacing w:line="360" w:lineRule="auto"/>
      <w:ind w:firstLine="156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article-text">
    <w:name w:val="article-text"/>
    <w:basedOn w:val="Normal"/>
    <w:rsid w:val="004302EE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deLei">
    <w:name w:val="Texto de Lei"/>
    <w:basedOn w:val="Normal"/>
    <w:rsid w:val="004302EE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5516</Characters>
  <Application>Microsoft Office Word</Application>
  <DocSecurity>0</DocSecurity>
  <Lines>45</Lines>
  <Paragraphs>13</Paragraphs>
  <ScaleCrop>false</ScaleCrop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2022-09-19T13:04:00Z</dcterms:modified>
</cp:coreProperties>
</file>