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jc w:val="both"/>
        <w:rPr>
          <w:rFonts w:ascii="Arial" w:eastAsia="Times New Roman" w:hAnsi="Arial" w:cs="Arial"/>
          <w:b/>
          <w:sz w:val="24"/>
          <w:szCs w:val="24"/>
          <w:lang w:eastAsia="pt-BR"/>
        </w:rPr>
      </w:pPr>
    </w:p>
    <w:p>
      <w:pPr>
        <w:jc w:val="both"/>
      </w:pPr>
      <w:r>
        <w:rPr>
          <w:rFonts w:ascii="Arial" w:eastAsia="Times New Roman" w:hAnsi="Arial" w:cs="Arial"/>
          <w:b/>
          <w:sz w:val="24"/>
          <w:szCs w:val="24"/>
          <w:lang w:eastAsia="pt-BR"/>
        </w:rPr>
        <w:t xml:space="preserve">                 </w:t>
      </w:r>
      <w:r>
        <w:rPr>
          <w:rFonts w:ascii="Arial" w:eastAsia="Times New Roman" w:hAnsi="Arial" w:cs="Arial"/>
          <w:b/>
          <w:sz w:val="24"/>
          <w:szCs w:val="24"/>
          <w:lang w:eastAsia="pt-BR"/>
        </w:rPr>
        <w:t xml:space="preserve">PROJETO DE LEI </w:t>
      </w:r>
      <w:r>
        <w:rPr>
          <w:rFonts w:ascii="Arial" w:eastAsia="Times New Roman" w:hAnsi="Arial" w:cs="Arial"/>
          <w:b/>
          <w:sz w:val="24"/>
          <w:szCs w:val="20"/>
          <w:lang w:eastAsia="pt-BR"/>
        </w:rPr>
        <w:t xml:space="preserve">Nº         </w:t>
      </w:r>
      <w:r>
        <w:rPr>
          <w:rFonts w:ascii="Arial" w:eastAsia="Times New Roman" w:hAnsi="Arial" w:cs="Arial"/>
          <w:b/>
          <w:sz w:val="24"/>
          <w:szCs w:val="24"/>
          <w:lang w:eastAsia="pt-BR"/>
        </w:rPr>
        <w:t xml:space="preserve">  DE 2022</w:t>
      </w:r>
    </w:p>
    <w:p>
      <w:pPr>
        <w:pStyle w:val="Heading1"/>
        <w:ind w:left="3600" w:firstLine="0"/>
        <w:jc w:val="both"/>
      </w:pPr>
      <w:r>
        <w:rPr>
          <w:rFonts w:ascii="Arial" w:eastAsia="Times New Roman" w:hAnsi="Arial" w:cs="Arial"/>
          <w:b w:val="0"/>
          <w:bCs w:val="0"/>
          <w:i/>
          <w:iCs/>
          <w:color w:val="111111"/>
          <w:sz w:val="24"/>
          <w:szCs w:val="24"/>
          <w:lang w:eastAsia="pt-BR"/>
        </w:rPr>
        <w:t xml:space="preserve">"Institui o Programa de Capacitação sobre o Transtorno do Espectro </w:t>
      </w:r>
      <w:r>
        <w:rPr>
          <w:rFonts w:ascii="Arial" w:eastAsia="Times New Roman" w:hAnsi="Arial" w:cs="Arial"/>
          <w:b w:val="0"/>
          <w:bCs w:val="0"/>
          <w:i/>
          <w:iCs/>
          <w:color w:val="111111"/>
          <w:sz w:val="24"/>
          <w:szCs w:val="24"/>
          <w:lang w:eastAsia="pt-BR"/>
        </w:rPr>
        <w:t>A</w:t>
      </w:r>
      <w:r>
        <w:rPr>
          <w:rFonts w:ascii="Arial" w:eastAsia="Times New Roman" w:hAnsi="Arial" w:cs="Arial"/>
          <w:b w:val="0"/>
          <w:bCs w:val="0"/>
          <w:i/>
          <w:iCs/>
          <w:color w:val="111111"/>
          <w:sz w:val="24"/>
          <w:szCs w:val="24"/>
          <w:lang w:eastAsia="pt-BR"/>
        </w:rPr>
        <w:t>utista (TEA) para professores das escolas da rede Pública e Privada do município de Mogi-Mirim/SP."</w:t>
      </w:r>
    </w:p>
    <w:p>
      <w:pPr>
        <w:pStyle w:val="BodyText"/>
        <w:ind w:left="3600" w:firstLine="0"/>
        <w:jc w:val="both"/>
      </w:pPr>
      <w:r>
        <w:rPr>
          <w:rFonts w:ascii="Arial" w:hAnsi="Arial"/>
          <w:sz w:val="24"/>
          <w:szCs w:val="24"/>
        </w:rPr>
        <w:br/>
      </w:r>
    </w:p>
    <w:p>
      <w:pPr>
        <w:pStyle w:val="BodyText"/>
        <w:jc w:val="both"/>
      </w:pPr>
      <w:r>
        <w:rPr>
          <w:rFonts w:ascii="Arial" w:hAnsi="Arial"/>
          <w:sz w:val="24"/>
          <w:szCs w:val="24"/>
        </w:rPr>
        <w:t xml:space="preserve">A CÂMARA MUNICIPAL DE MOGI-MIRIM APROVA: </w:t>
      </w:r>
    </w:p>
    <w:p>
      <w:pPr>
        <w:pStyle w:val="BodyText"/>
        <w:jc w:val="both"/>
        <w:rPr>
          <w:rFonts w:ascii="Arial" w:hAnsi="Arial"/>
          <w:sz w:val="24"/>
          <w:szCs w:val="24"/>
        </w:rPr>
      </w:pPr>
    </w:p>
    <w:p>
      <w:pPr>
        <w:pStyle w:val="BodyText"/>
        <w:jc w:val="both"/>
      </w:pPr>
      <w:bookmarkStart w:id="0" w:name="artigo_1"/>
      <w:bookmarkEnd w:id="0"/>
      <w:r>
        <w:rPr>
          <w:rFonts w:ascii="Arial" w:hAnsi="Arial"/>
          <w:sz w:val="24"/>
          <w:szCs w:val="24"/>
        </w:rPr>
        <w:t>Art. 1º Fica instituído no Município o Programa de Capacitação sobre o Transtorno do Espectro Autista (TEA) para professores das escolas da rede Pública e Privada do município de Mogi-Mirim/SP.</w:t>
        <w:br/>
        <w:br/>
      </w:r>
      <w:bookmarkStart w:id="1" w:name="artigo_2"/>
      <w:bookmarkEnd w:id="1"/>
      <w:r>
        <w:rPr>
          <w:rFonts w:ascii="Arial" w:hAnsi="Arial"/>
          <w:sz w:val="24"/>
          <w:szCs w:val="24"/>
        </w:rPr>
        <w:t>Art. 2º O programa será realizado anualmente, preferencialmente nas primeiras semanas do mês de abril, em referência ao dia mundial da conscientização do autismo.</w:t>
      </w:r>
    </w:p>
    <w:p>
      <w:pPr>
        <w:pStyle w:val="BodyText"/>
        <w:jc w:val="both"/>
        <w:rPr>
          <w:rFonts w:ascii="Arial" w:hAnsi="Arial"/>
          <w:sz w:val="24"/>
          <w:szCs w:val="24"/>
        </w:rPr>
      </w:pPr>
    </w:p>
    <w:p>
      <w:pPr>
        <w:pStyle w:val="BodyText"/>
        <w:jc w:val="both"/>
      </w:pPr>
      <w:r>
        <w:rPr>
          <w:rFonts w:ascii="Arial" w:hAnsi="Arial" w:cs="Arial"/>
          <w:sz w:val="24"/>
          <w:szCs w:val="24"/>
        </w:rPr>
        <w:t>Paragrafo único: O programa de que trata esta lei não exclui a possibilidade da utilização de outros instrumentos que visem garantir a capacitação referente ao Transtorno de Espectro Autista.</w:t>
      </w:r>
    </w:p>
    <w:p>
      <w:pPr>
        <w:pStyle w:val="BodyText"/>
        <w:jc w:val="both"/>
      </w:pPr>
      <w:r>
        <w:rPr>
          <w:rFonts w:ascii="Arial" w:hAnsi="Arial"/>
          <w:sz w:val="24"/>
          <w:szCs w:val="24"/>
        </w:rPr>
        <w:br/>
        <w:br/>
      </w:r>
      <w:bookmarkStart w:id="2" w:name="artigo_3"/>
      <w:bookmarkEnd w:id="2"/>
      <w:r>
        <w:rPr>
          <w:rFonts w:ascii="Arial" w:hAnsi="Arial"/>
          <w:sz w:val="24"/>
          <w:szCs w:val="24"/>
        </w:rPr>
        <w:t>Art. 3º O programa contará com palestras e treinamentos com profissionais especializados no assunto como; psicólogos, neurologistas, psiquiatras, terapeutas, pedagogos, pais e pessoas com certificados educacionais referentes ao autismo.</w:t>
      </w:r>
    </w:p>
    <w:p>
      <w:pPr>
        <w:pStyle w:val="BodyText"/>
        <w:jc w:val="both"/>
      </w:pPr>
      <w:r>
        <w:rPr>
          <w:rFonts w:ascii="Arial" w:hAnsi="Arial"/>
          <w:sz w:val="24"/>
          <w:szCs w:val="24"/>
        </w:rPr>
        <w:br/>
        <w:br/>
      </w:r>
      <w:bookmarkStart w:id="3" w:name="artigo_4"/>
      <w:bookmarkEnd w:id="3"/>
      <w:r>
        <w:rPr>
          <w:rFonts w:ascii="Arial" w:hAnsi="Arial"/>
          <w:sz w:val="24"/>
          <w:szCs w:val="24"/>
        </w:rPr>
        <w:t>Art. 4º O programa será divulgado, e será efetuada as inscrições dos profissionais interessados em participar.</w:t>
        <w:br/>
      </w:r>
    </w:p>
    <w:p>
      <w:pPr>
        <w:pStyle w:val="BodyText"/>
        <w:jc w:val="both"/>
      </w:pPr>
      <w:r>
        <w:rPr>
          <w:rFonts w:ascii="Arial" w:hAnsi="Arial"/>
          <w:sz w:val="24"/>
          <w:szCs w:val="24"/>
        </w:rPr>
        <w:br/>
      </w:r>
      <w:bookmarkStart w:id="4" w:name="artigo_5"/>
      <w:bookmarkEnd w:id="4"/>
      <w:r>
        <w:rPr>
          <w:rFonts w:ascii="Arial" w:hAnsi="Arial"/>
          <w:sz w:val="24"/>
          <w:szCs w:val="24"/>
        </w:rPr>
        <w:t xml:space="preserve">Art. 5º Para o desenvolvimento do Programa, poderão ser realizados convênios e parcerias com entidades sociais envolvidas na causa, e com o setor privado, visando à promoção de palestras, cursos e treinamentos dos profissionais da área da Educação Municipal. </w:t>
      </w:r>
    </w:p>
    <w:p>
      <w:pPr>
        <w:pStyle w:val="BodyText"/>
        <w:jc w:val="both"/>
      </w:pPr>
    </w:p>
    <w:p>
      <w:pPr>
        <w:pStyle w:val="BodyText"/>
        <w:jc w:val="both"/>
      </w:pPr>
      <w:r>
        <w:rPr>
          <w:rFonts w:ascii="Arial" w:hAnsi="Arial"/>
          <w:sz w:val="24"/>
          <w:szCs w:val="24"/>
        </w:rPr>
        <w:t>Art. 6º O programa de que trata esta lei não exclui o direito da pessoa com Transtorno do Espectro Autista ao acompanhante especializado, caso haja necessidade, nos termos da lei Federal 12.764 de 2012, tendo em vista que a presente lei trata-se de uma ferramenta para que todos os professores em âmbito municipal, possam ter noções sobre o tratamento e cuidados com os autistas, visando a inclusão social dos mesmos.</w:t>
      </w:r>
    </w:p>
    <w:p>
      <w:pPr>
        <w:pStyle w:val="BodyText"/>
        <w:jc w:val="both"/>
        <w:rPr>
          <w:rFonts w:ascii="Arial" w:hAnsi="Arial"/>
          <w:sz w:val="24"/>
          <w:szCs w:val="24"/>
        </w:rPr>
      </w:pPr>
    </w:p>
    <w:p>
      <w:pPr>
        <w:pStyle w:val="BodyText"/>
        <w:jc w:val="both"/>
      </w:pPr>
      <w:r>
        <w:rPr>
          <w:rFonts w:ascii="Arial" w:hAnsi="Arial"/>
          <w:sz w:val="24"/>
          <w:szCs w:val="24"/>
        </w:rPr>
        <w:t xml:space="preserve">Art. 7º As despesas decorrentes da execução desta lei correrão por conta das dotações orçamentárias próprias, suplementadas se necessário.  </w:t>
      </w:r>
    </w:p>
    <w:p>
      <w:pPr>
        <w:pStyle w:val="BodyText"/>
        <w:jc w:val="both"/>
      </w:pPr>
      <w:r>
        <w:rPr>
          <w:rFonts w:ascii="Arial" w:hAnsi="Arial"/>
          <w:sz w:val="24"/>
          <w:szCs w:val="24"/>
        </w:rPr>
        <w:br/>
        <w:br/>
      </w:r>
      <w:bookmarkStart w:id="5" w:name="artigo_6"/>
      <w:bookmarkEnd w:id="5"/>
      <w:r>
        <w:rPr>
          <w:rFonts w:ascii="Arial" w:hAnsi="Arial"/>
          <w:sz w:val="24"/>
          <w:szCs w:val="24"/>
        </w:rPr>
        <w:t xml:space="preserve">Art. 8º Esta Lei entra em vigor na data de sua publicação. </w:t>
      </w:r>
    </w:p>
    <w:p>
      <w:pPr>
        <w:jc w:val="both"/>
        <w:rPr>
          <w:rFonts w:ascii="Arial" w:eastAsia="Arial" w:hAnsi="Arial" w:cs="Arial"/>
          <w:b/>
          <w:sz w:val="24"/>
          <w:szCs w:val="24"/>
        </w:rPr>
      </w:pPr>
    </w:p>
    <w:p>
      <w:pPr>
        <w:jc w:val="center"/>
        <w:rPr>
          <w:rFonts w:ascii="Arial" w:eastAsia="Arial" w:hAnsi="Arial" w:cs="Arial"/>
          <w:b/>
          <w:sz w:val="24"/>
          <w:szCs w:val="24"/>
        </w:rPr>
      </w:pPr>
    </w:p>
    <w:p>
      <w:pPr>
        <w:jc w:val="center"/>
        <w:rPr>
          <w:rFonts w:ascii="Arial" w:eastAsia="Arial" w:hAnsi="Arial" w:cs="Arial"/>
          <w:b/>
          <w:sz w:val="24"/>
          <w:szCs w:val="24"/>
        </w:rPr>
      </w:pPr>
    </w:p>
    <w:p>
      <w:pPr>
        <w:jc w:val="center"/>
        <w:rPr>
          <w:rFonts w:ascii="Arial" w:eastAsia="Arial" w:hAnsi="Arial" w:cs="Arial"/>
          <w:b/>
          <w:sz w:val="24"/>
          <w:szCs w:val="24"/>
        </w:rPr>
      </w:pPr>
      <w:r>
        <w:rPr>
          <w:rFonts w:ascii="Arial" w:eastAsia="Arial" w:hAnsi="Arial" w:cs="Arial"/>
          <w:b/>
          <w:sz w:val="24"/>
          <w:szCs w:val="24"/>
        </w:rPr>
        <w:t xml:space="preserve">Sala das Sessões “Vereador Santo Róttoli”, </w:t>
      </w:r>
      <w:r>
        <w:rPr>
          <w:rFonts w:ascii="Arial" w:eastAsia="Arial" w:hAnsi="Arial" w:cs="Arial"/>
          <w:b/>
          <w:sz w:val="24"/>
          <w:szCs w:val="24"/>
        </w:rPr>
        <w:t>29/09</w:t>
      </w:r>
      <w:r>
        <w:rPr>
          <w:rFonts w:ascii="Arial" w:eastAsia="Arial" w:hAnsi="Arial" w:cs="Arial"/>
          <w:b/>
          <w:sz w:val="24"/>
          <w:szCs w:val="24"/>
        </w:rPr>
        <w:t>/2022.</w:t>
      </w:r>
    </w:p>
    <w:p>
      <w:pPr>
        <w:jc w:val="center"/>
        <w:rPr>
          <w:rFonts w:ascii="Arial" w:eastAsia="Arial" w:hAnsi="Arial" w:cs="Arial"/>
          <w:b/>
          <w:sz w:val="24"/>
          <w:szCs w:val="24"/>
        </w:rPr>
      </w:pPr>
      <w:r>
        <w:rPr>
          <w:rFonts w:ascii="Arial" w:eastAsia="Arial" w:hAnsi="Arial" w:cs="Arial"/>
          <w:b/>
          <w:sz w:val="24"/>
          <w:szCs w:val="24"/>
        </w:rPr>
        <w:br/>
      </w:r>
    </w:p>
    <w:p>
      <w:pPr>
        <w:jc w:val="center"/>
        <w:rPr>
          <w:rFonts w:ascii="Arial" w:eastAsia="Arial" w:hAnsi="Arial" w:cs="Arial"/>
          <w:b/>
          <w:sz w:val="24"/>
          <w:szCs w:val="24"/>
        </w:rPr>
      </w:pPr>
      <w:r>
        <w:rPr>
          <w:rFonts w:ascii="Arial" w:eastAsia="Arial" w:hAnsi="Arial" w:cs="Arial"/>
          <w:b/>
          <w:sz w:val="24"/>
          <w:szCs w:val="24"/>
        </w:rPr>
        <w:br/>
        <w:t>VEREADOR ORIVALDO APARECIDO MAGALHÃES</w:t>
      </w:r>
    </w:p>
    <w:p>
      <w:pPr>
        <w:jc w:val="center"/>
      </w:pPr>
      <w:r>
        <w:rPr>
          <w:rFonts w:ascii="Arial" w:eastAsia="Arial" w:hAnsi="Arial" w:cs="Arial"/>
          <w:b/>
          <w:sz w:val="24"/>
          <w:szCs w:val="24"/>
        </w:rPr>
        <w:t>MAGALHÃES DA POTENCIAL</w:t>
      </w:r>
    </w:p>
    <w:p>
      <w:pPr>
        <w:jc w:val="center"/>
      </w:pPr>
      <w:r>
        <w:rPr>
          <w:rFonts w:ascii="Arial" w:eastAsia="Arial" w:hAnsi="Arial" w:cs="Arial"/>
          <w:b/>
          <w:sz w:val="24"/>
          <w:szCs w:val="24"/>
        </w:rPr>
        <w:t>PSDB</w:t>
      </w:r>
    </w:p>
    <w:p>
      <w:pPr>
        <w:jc w:val="center"/>
        <w:rPr>
          <w:rFonts w:ascii="Arial" w:eastAsia="Arial" w:hAnsi="Arial" w:cs="Arial"/>
          <w:b/>
          <w:sz w:val="24"/>
          <w:szCs w:val="24"/>
        </w:rPr>
      </w:pPr>
    </w:p>
    <w:p>
      <w:pPr>
        <w:jc w:val="center"/>
        <w:rPr>
          <w:rFonts w:ascii="Arial" w:eastAsia="Arial" w:hAnsi="Arial" w:cs="Arial"/>
          <w:b/>
          <w:sz w:val="24"/>
          <w:szCs w:val="24"/>
        </w:rPr>
      </w:pPr>
    </w:p>
    <w:p>
      <w:pPr>
        <w:jc w:val="center"/>
        <w:rPr>
          <w:rFonts w:ascii="Arial" w:eastAsia="Arial" w:hAnsi="Arial" w:cs="Arial"/>
          <w:b/>
          <w:sz w:val="24"/>
          <w:szCs w:val="24"/>
        </w:rPr>
      </w:pPr>
    </w:p>
    <w:p>
      <w:pPr>
        <w:jc w:val="center"/>
        <w:rPr>
          <w:rFonts w:ascii="Arial" w:eastAsia="Arial" w:hAnsi="Arial" w:cs="Arial"/>
          <w:b/>
          <w:sz w:val="24"/>
          <w:szCs w:val="24"/>
        </w:rPr>
      </w:pPr>
    </w:p>
    <w:p>
      <w:pPr>
        <w:jc w:val="center"/>
        <w:rPr>
          <w:rFonts w:ascii="Arial" w:eastAsia="Arial" w:hAnsi="Arial" w:cs="Arial"/>
          <w:b/>
          <w:sz w:val="24"/>
          <w:szCs w:val="24"/>
        </w:rPr>
      </w:pPr>
    </w:p>
    <w:p>
      <w:pPr>
        <w:jc w:val="center"/>
        <w:rPr>
          <w:rFonts w:ascii="Arial" w:eastAsia="Arial" w:hAnsi="Arial" w:cs="Arial"/>
          <w:b/>
          <w:sz w:val="24"/>
          <w:szCs w:val="24"/>
        </w:rPr>
      </w:pPr>
    </w:p>
    <w:p>
      <w:pPr>
        <w:jc w:val="center"/>
        <w:rPr>
          <w:rFonts w:ascii="Arial" w:eastAsia="Arial" w:hAnsi="Arial" w:cs="Arial"/>
          <w:b/>
          <w:sz w:val="24"/>
          <w:szCs w:val="24"/>
        </w:rPr>
      </w:pPr>
    </w:p>
    <w:p>
      <w:pPr>
        <w:jc w:val="center"/>
        <w:rPr>
          <w:rFonts w:ascii="Arial" w:eastAsia="Arial" w:hAnsi="Arial" w:cs="Arial"/>
          <w:b/>
          <w:sz w:val="24"/>
          <w:szCs w:val="24"/>
        </w:rPr>
      </w:pPr>
    </w:p>
    <w:p>
      <w:pPr>
        <w:jc w:val="center"/>
        <w:rPr>
          <w:rFonts w:ascii="Arial" w:eastAsia="Arial" w:hAnsi="Arial" w:cs="Arial"/>
          <w:b/>
          <w:sz w:val="24"/>
          <w:szCs w:val="24"/>
        </w:rPr>
      </w:pPr>
    </w:p>
    <w:p>
      <w:pPr>
        <w:jc w:val="center"/>
        <w:rPr>
          <w:rFonts w:ascii="Arial" w:eastAsia="Arial" w:hAnsi="Arial" w:cs="Arial"/>
          <w:b/>
          <w:sz w:val="24"/>
          <w:szCs w:val="24"/>
        </w:rPr>
      </w:pPr>
    </w:p>
    <w:p>
      <w:pPr>
        <w:jc w:val="center"/>
        <w:rPr>
          <w:rFonts w:ascii="Arial" w:eastAsia="Arial" w:hAnsi="Arial" w:cs="Arial"/>
          <w:b/>
          <w:sz w:val="24"/>
          <w:szCs w:val="24"/>
        </w:rPr>
      </w:pPr>
    </w:p>
    <w:p>
      <w:pPr>
        <w:jc w:val="center"/>
        <w:rPr>
          <w:rFonts w:ascii="Arial" w:eastAsia="Arial" w:hAnsi="Arial" w:cs="Arial"/>
          <w:b/>
          <w:sz w:val="24"/>
          <w:szCs w:val="24"/>
        </w:rPr>
      </w:pPr>
    </w:p>
    <w:p>
      <w:pPr>
        <w:jc w:val="center"/>
        <w:rPr>
          <w:rFonts w:ascii="Arial" w:eastAsia="Arial" w:hAnsi="Arial" w:cs="Arial"/>
          <w:b/>
          <w:sz w:val="24"/>
          <w:szCs w:val="24"/>
        </w:rPr>
      </w:pPr>
    </w:p>
    <w:p>
      <w:pPr>
        <w:jc w:val="center"/>
        <w:rPr>
          <w:rFonts w:ascii="Arial" w:eastAsia="Arial" w:hAnsi="Arial" w:cs="Arial"/>
          <w:b/>
          <w:sz w:val="24"/>
          <w:szCs w:val="24"/>
        </w:rPr>
      </w:pPr>
    </w:p>
    <w:p>
      <w:pPr>
        <w:jc w:val="center"/>
        <w:rPr>
          <w:rFonts w:ascii="Arial" w:eastAsia="Arial" w:hAnsi="Arial" w:cs="Arial"/>
          <w:b/>
          <w:sz w:val="24"/>
          <w:szCs w:val="24"/>
        </w:rPr>
      </w:pPr>
    </w:p>
    <w:p>
      <w:pPr>
        <w:jc w:val="center"/>
        <w:rPr>
          <w:rFonts w:ascii="Arial" w:eastAsia="Arial" w:hAnsi="Arial" w:cs="Arial"/>
          <w:b/>
          <w:sz w:val="24"/>
          <w:szCs w:val="24"/>
        </w:rPr>
      </w:pPr>
    </w:p>
    <w:p>
      <w:pPr>
        <w:jc w:val="center"/>
        <w:rPr>
          <w:rFonts w:ascii="Arial" w:eastAsia="Arial" w:hAnsi="Arial" w:cs="Arial"/>
          <w:b/>
          <w:sz w:val="24"/>
          <w:szCs w:val="24"/>
        </w:rPr>
      </w:pPr>
    </w:p>
    <w:p>
      <w:pPr>
        <w:jc w:val="center"/>
        <w:rPr>
          <w:rFonts w:ascii="Arial" w:eastAsia="Arial" w:hAnsi="Arial" w:cs="Arial"/>
          <w:b/>
          <w:sz w:val="24"/>
          <w:szCs w:val="24"/>
        </w:rPr>
      </w:pPr>
    </w:p>
    <w:p>
      <w:pPr>
        <w:jc w:val="center"/>
        <w:rPr>
          <w:rFonts w:ascii="Arial" w:eastAsia="Arial" w:hAnsi="Arial" w:cs="Arial"/>
          <w:b/>
          <w:sz w:val="24"/>
          <w:szCs w:val="24"/>
        </w:rPr>
      </w:pPr>
    </w:p>
    <w:p>
      <w:pPr>
        <w:jc w:val="center"/>
        <w:rPr>
          <w:rFonts w:ascii="Arial" w:eastAsia="Arial" w:hAnsi="Arial" w:cs="Arial"/>
          <w:b/>
          <w:sz w:val="24"/>
          <w:szCs w:val="24"/>
        </w:rPr>
      </w:pPr>
    </w:p>
    <w:p>
      <w:pPr>
        <w:jc w:val="center"/>
        <w:rPr>
          <w:rFonts w:ascii="Arial" w:eastAsia="Arial" w:hAnsi="Arial" w:cs="Arial"/>
          <w:b/>
          <w:sz w:val="24"/>
          <w:szCs w:val="24"/>
        </w:rPr>
      </w:pPr>
    </w:p>
    <w:p>
      <w:pPr>
        <w:jc w:val="center"/>
        <w:rPr>
          <w:rFonts w:ascii="Arial" w:eastAsia="Arial" w:hAnsi="Arial" w:cs="Arial"/>
          <w:b/>
          <w:sz w:val="24"/>
          <w:szCs w:val="24"/>
        </w:rPr>
      </w:pPr>
    </w:p>
    <w:p>
      <w:pPr>
        <w:jc w:val="center"/>
        <w:rPr>
          <w:rFonts w:ascii="Arial" w:eastAsia="Arial" w:hAnsi="Arial" w:cs="Arial"/>
          <w:b/>
          <w:sz w:val="24"/>
          <w:szCs w:val="24"/>
        </w:rPr>
      </w:pPr>
    </w:p>
    <w:p>
      <w:pPr>
        <w:jc w:val="center"/>
        <w:rPr>
          <w:rFonts w:ascii="Arial" w:eastAsia="Arial" w:hAnsi="Arial" w:cs="Arial"/>
          <w:b/>
          <w:sz w:val="24"/>
          <w:szCs w:val="24"/>
        </w:rPr>
      </w:pPr>
    </w:p>
    <w:p>
      <w:pPr>
        <w:jc w:val="center"/>
        <w:rPr>
          <w:rFonts w:ascii="Arial" w:eastAsia="Arial" w:hAnsi="Arial" w:cs="Arial"/>
          <w:b/>
          <w:sz w:val="24"/>
          <w:szCs w:val="24"/>
        </w:rPr>
      </w:pPr>
    </w:p>
    <w:p>
      <w:pPr>
        <w:jc w:val="center"/>
        <w:rPr>
          <w:rFonts w:ascii="Arial" w:eastAsia="Arial" w:hAnsi="Arial" w:cs="Arial"/>
          <w:b/>
          <w:sz w:val="24"/>
          <w:szCs w:val="24"/>
        </w:rPr>
      </w:pPr>
    </w:p>
    <w:p>
      <w:pPr>
        <w:jc w:val="center"/>
        <w:rPr>
          <w:rFonts w:eastAsia="Arial" w:cs="Arial"/>
          <w:b/>
          <w:sz w:val="24"/>
          <w:szCs w:val="24"/>
        </w:rPr>
      </w:pPr>
    </w:p>
    <w:p>
      <w:pPr>
        <w:jc w:val="center"/>
        <w:rPr>
          <w:rFonts w:ascii="Arial" w:hAnsi="Arial"/>
          <w:sz w:val="24"/>
          <w:szCs w:val="24"/>
        </w:rPr>
      </w:pPr>
      <w:r>
        <w:rPr>
          <w:rFonts w:ascii="Arial" w:eastAsia="Arial" w:hAnsi="Arial" w:cs="Arial"/>
          <w:b/>
          <w:sz w:val="24"/>
          <w:szCs w:val="24"/>
        </w:rPr>
        <w:t xml:space="preserve">JUSTIFICATIVA </w:t>
      </w:r>
    </w:p>
    <w:p>
      <w:pPr>
        <w:jc w:val="both"/>
        <w:rPr>
          <w:rFonts w:eastAsia="Arial" w:cs="Arial"/>
          <w:b/>
        </w:rPr>
      </w:pPr>
    </w:p>
    <w:p>
      <w:pPr>
        <w:spacing w:line="276" w:lineRule="auto"/>
        <w:jc w:val="both"/>
        <w:rPr>
          <w:rFonts w:ascii="Arial" w:hAnsi="Arial"/>
          <w:b w:val="0"/>
          <w:bCs w:val="0"/>
          <w:sz w:val="24"/>
          <w:szCs w:val="24"/>
        </w:rPr>
      </w:pPr>
      <w:r>
        <w:rPr>
          <w:rFonts w:ascii="Arial" w:eastAsia="Arial" w:hAnsi="Arial" w:cs="Arial"/>
          <w:b w:val="0"/>
          <w:bCs w:val="0"/>
          <w:sz w:val="24"/>
          <w:szCs w:val="24"/>
        </w:rPr>
        <w:tab/>
        <w:t>O presente projeto de lei visa contribuir com a inclusão social  das  pessoas com Transtorno do Espectro Autista (TEA), instituindo no Município o Programa de Capacitação sobre este Transtorno, para professores das escolas da rede Pública e Privada de Mogi-Mirim/SP.</w:t>
      </w:r>
    </w:p>
    <w:p>
      <w:pPr>
        <w:spacing w:line="276" w:lineRule="auto"/>
        <w:jc w:val="both"/>
      </w:pPr>
      <w:r>
        <w:rPr>
          <w:rFonts w:ascii="Arial" w:eastAsia="Arial" w:hAnsi="Arial" w:cs="Arial"/>
          <w:b w:val="0"/>
          <w:bCs w:val="0"/>
          <w:sz w:val="24"/>
          <w:szCs w:val="24"/>
        </w:rPr>
        <w:tab/>
        <w:t xml:space="preserve">Considerando que; nos termos do parágrafo segundo do artigo primeiro da lei federal 12.764/2012; a </w:t>
      </w:r>
      <w:r>
        <w:rPr>
          <w:rFonts w:ascii="Arial" w:eastAsia="Arial" w:hAnsi="Arial" w:cs="Arial"/>
          <w:b w:val="0"/>
          <w:bCs w:val="0"/>
          <w:i w:val="0"/>
          <w:caps w:val="0"/>
          <w:smallCaps w:val="0"/>
          <w:color w:val="000000"/>
          <w:sz w:val="24"/>
          <w:szCs w:val="24"/>
        </w:rPr>
        <w:t xml:space="preserve">pessoa com transtorno do espectro autista é considerada pessoa com deficiência, para todos os efeitos legais, portanto também é aplicável os direitos gerais previstos no Art. 28, inciso I e XV do Estatuto da pessoa com deficiência, de modo que: incumbe ao poder público assegurar, criar, desenvolver, implementar, incentivar, acompanhar e avaliar o </w:t>
      </w:r>
      <w:r>
        <w:rPr>
          <w:rFonts w:ascii="Arial" w:hAnsi="Arial"/>
          <w:color w:val="000000"/>
          <w:sz w:val="24"/>
          <w:szCs w:val="24"/>
        </w:rPr>
        <w:t xml:space="preserve">sistema educacional inclusivo em todos os níveis e modalidades, bem como o aprendizado ao longo de toda a vida; acesso da pessoa com deficiência, em igualdade de condições, a jogos e a atividades recreativas, esportivas e de lazer, no sistema escolar; </w:t>
      </w:r>
    </w:p>
    <w:p>
      <w:pPr>
        <w:spacing w:line="276" w:lineRule="auto"/>
        <w:jc w:val="both"/>
      </w:pPr>
      <w:r>
        <w:rPr>
          <w:rFonts w:ascii="Arial" w:hAnsi="Arial"/>
          <w:color w:val="000000"/>
          <w:sz w:val="24"/>
          <w:szCs w:val="24"/>
        </w:rPr>
        <w:tab/>
        <w:t>De acordo com a Constituição Federal, em seu artigo</w:t>
      </w:r>
      <w:bookmarkStart w:id="6" w:name="art208"/>
      <w:bookmarkEnd w:id="6"/>
      <w:r>
        <w:rPr>
          <w:rFonts w:ascii="Arial" w:hAnsi="Arial"/>
          <w:color w:val="000000"/>
          <w:sz w:val="24"/>
          <w:szCs w:val="24"/>
        </w:rPr>
        <w:t xml:space="preserve"> 208, inciso III e V, o dever do Estado com a educação será efetivado mediante a garantia de atendimento educacional especializado aos portadores de deficiência, preferencialmente na rede regular de ensino; bem como o acesso aos níveis mais elevados do ensino, da pesquisa e da criação artística, segundo a capacidade de cada um; </w:t>
      </w:r>
    </w:p>
    <w:p>
      <w:pPr>
        <w:spacing w:line="276" w:lineRule="auto"/>
        <w:jc w:val="both"/>
      </w:pPr>
      <w:r>
        <w:rPr>
          <w:rFonts w:ascii="Arial" w:hAnsi="Arial"/>
          <w:sz w:val="24"/>
          <w:szCs w:val="24"/>
        </w:rPr>
        <w:tab/>
        <w:t>Sendo assim, tendo em vista que o Autista é considerado pessoa com deficiência para todos os efeitos legais, o mesmo possui  direito ao atendimento educacional especializado, preferencialmente na rede regular de ensino.</w:t>
      </w:r>
    </w:p>
    <w:p>
      <w:pPr>
        <w:spacing w:line="276" w:lineRule="auto"/>
        <w:jc w:val="both"/>
      </w:pPr>
      <w:r>
        <w:rPr>
          <w:rFonts w:ascii="Arial" w:hAnsi="Arial"/>
          <w:sz w:val="24"/>
          <w:szCs w:val="24"/>
        </w:rPr>
        <w:tab/>
        <w:t>Desta forma este projeto de lei visa complementar as legislações federais conforme o interesse local, nos termos do artigo 30, inciso I e II da Constituição Federal.</w:t>
      </w:r>
    </w:p>
    <w:p>
      <w:pPr>
        <w:spacing w:line="276" w:lineRule="auto"/>
        <w:jc w:val="both"/>
      </w:pPr>
      <w:r>
        <w:rPr>
          <w:rFonts w:ascii="Arial" w:hAnsi="Arial"/>
          <w:sz w:val="24"/>
          <w:szCs w:val="24"/>
        </w:rPr>
        <w:tab/>
        <w:t xml:space="preserve">Sendo assim, para que possamos inserir as pessoas com Transtorno do Espectro Autista na rede regular de ensino (escolas comuns), é preciso que os professores possuam conhecimentos em relação ao tratamento e atendimento das pessoas com Transtorno do Espectro Autista. </w:t>
      </w:r>
    </w:p>
    <w:p>
      <w:pPr>
        <w:spacing w:line="276" w:lineRule="auto"/>
        <w:jc w:val="both"/>
      </w:pPr>
      <w:r>
        <w:rPr>
          <w:rFonts w:ascii="Arial" w:hAnsi="Arial"/>
          <w:sz w:val="24"/>
          <w:szCs w:val="24"/>
        </w:rPr>
        <w:tab/>
        <w:t>Portanto, o presente projeto de lei é essencial não só aos alunos, como também aos professores, que por muita das vezes, em razão da falta de um programa de capacitação, acabam não sabendo como agir com uma criança que possui Transtorno do Espectro Autista, conforme já nos foi relatado por alguns professores.</w:t>
      </w:r>
    </w:p>
    <w:p>
      <w:pPr>
        <w:spacing w:line="276" w:lineRule="auto"/>
        <w:jc w:val="both"/>
      </w:pPr>
      <w:r>
        <w:rPr>
          <w:rFonts w:ascii="Arial" w:hAnsi="Arial"/>
          <w:sz w:val="24"/>
          <w:szCs w:val="24"/>
        </w:rPr>
        <w:tab/>
        <w:t>Destaca-se que, como também já mencionado neste projeto de lei; o programa de que trata esta lei não exclui o direito da pessoa com Transtorno do Espectro Autista ao acompanhante especializado, caso haja necessidade, nos termos da lei Federal 12.764 de 2012, tendo em vista que a presente lei trata-se de uma ferramenta para que todos os professores em âmbito municipal, possam ter noções sobre o tratamento e cuidados com os autistas, visando a inclusão social dos mesmos.</w:t>
      </w:r>
    </w:p>
    <w:p>
      <w:pPr>
        <w:pStyle w:val="BodyText"/>
        <w:ind w:left="0" w:right="0" w:firstLine="525"/>
        <w:jc w:val="both"/>
        <w:rPr>
          <w:rFonts w:ascii="Arial" w:hAnsi="Arial"/>
          <w:sz w:val="20"/>
        </w:rPr>
      </w:pPr>
      <w:r>
        <w:rPr>
          <w:rFonts w:ascii="Arial" w:hAnsi="Arial"/>
          <w:sz w:val="20"/>
        </w:rPr>
        <w:t xml:space="preserve">. </w:t>
      </w:r>
      <w:r>
        <w:rPr>
          <w:rFonts w:ascii="Arial" w:hAnsi="Arial"/>
          <w:sz w:val="24"/>
          <w:szCs w:val="24"/>
        </w:rPr>
        <w:t>Deste modo, entendemos que existem autistas que necessitam de um acompanhante individualizado e especializado, principalmente os de grau intermediário e severo, todavia, isso não significa que os demais professores não precisam ter conhecimentos, ainda que gerais, no tratamento e atendimento de alunos com TEA. Por esta razão é de suma importância que; todos os professores, em âmbito municipal, tenham acesso ao referido programa, para que os mesmos possam se manter conectados com assunto por meio de aplicação de palestas e treinamentos anuais, tendo em vista que o Autismo possui suas singularidades, e merece ter tratamento de acordo com suas especificidades.</w:t>
      </w:r>
    </w:p>
    <w:p>
      <w:pPr>
        <w:pStyle w:val="BodyText"/>
        <w:ind w:left="0" w:right="0" w:firstLine="525"/>
        <w:jc w:val="both"/>
        <w:rPr>
          <w:rFonts w:ascii="Arial" w:hAnsi="Arial"/>
          <w:sz w:val="20"/>
        </w:rPr>
      </w:pPr>
      <w:r>
        <w:rPr>
          <w:rFonts w:ascii="Arial" w:hAnsi="Arial"/>
          <w:sz w:val="24"/>
          <w:szCs w:val="24"/>
        </w:rPr>
        <w:t>Neste sentido, conto com a colaboração dos nobres pares para aprovação do presente projeto de lei.</w:t>
      </w:r>
    </w:p>
    <w:p>
      <w:pPr>
        <w:pStyle w:val="BodyText"/>
        <w:ind w:left="0" w:right="0" w:firstLine="525"/>
        <w:jc w:val="both"/>
        <w:rPr>
          <w:sz w:val="24"/>
          <w:szCs w:val="24"/>
        </w:rPr>
      </w:pPr>
    </w:p>
    <w:p>
      <w:pPr>
        <w:pStyle w:val="BodyText"/>
        <w:ind w:left="0" w:right="0" w:firstLine="525"/>
        <w:jc w:val="both"/>
        <w:rPr>
          <w:sz w:val="24"/>
          <w:szCs w:val="24"/>
        </w:rPr>
      </w:pPr>
    </w:p>
    <w:p>
      <w:pPr>
        <w:pStyle w:val="BodyText"/>
        <w:ind w:left="0" w:right="0" w:firstLine="0"/>
        <w:jc w:val="both"/>
        <w:rPr>
          <w:rFonts w:ascii="Arial" w:eastAsia="Arial" w:hAnsi="Arial" w:cs="Arial"/>
          <w:b/>
          <w:sz w:val="24"/>
          <w:szCs w:val="24"/>
        </w:rPr>
      </w:pPr>
    </w:p>
    <w:p>
      <w:pPr>
        <w:spacing w:before="0" w:after="240" w:line="276" w:lineRule="auto"/>
        <w:jc w:val="center"/>
        <w:rPr>
          <w:b/>
          <w:bCs/>
        </w:rPr>
      </w:pPr>
      <w:r>
        <w:rPr>
          <w:rFonts w:ascii="Arial" w:eastAsia="Arial" w:hAnsi="Arial" w:cs="Arial"/>
          <w:b/>
          <w:bCs/>
          <w:sz w:val="24"/>
          <w:szCs w:val="24"/>
        </w:rPr>
        <w:t xml:space="preserve">Sala das Sessões “Vereador Santo Róttoli”, </w:t>
      </w:r>
      <w:r>
        <w:rPr>
          <w:rFonts w:ascii="Arial" w:eastAsia="Arial" w:hAnsi="Arial" w:cs="Arial"/>
          <w:b/>
          <w:bCs/>
          <w:sz w:val="24"/>
          <w:szCs w:val="24"/>
        </w:rPr>
        <w:t>29/09</w:t>
      </w:r>
      <w:r>
        <w:rPr>
          <w:rFonts w:ascii="Arial" w:eastAsia="Arial" w:hAnsi="Arial" w:cs="Arial"/>
          <w:b/>
          <w:bCs/>
          <w:sz w:val="24"/>
          <w:szCs w:val="24"/>
        </w:rPr>
        <w:t>/ 2022.</w:t>
      </w:r>
    </w:p>
    <w:p>
      <w:pPr>
        <w:spacing w:before="0" w:after="240" w:line="276" w:lineRule="auto"/>
        <w:jc w:val="center"/>
        <w:rPr>
          <w:rFonts w:ascii="Arial" w:eastAsia="Arial" w:hAnsi="Arial" w:cs="Arial"/>
          <w:sz w:val="24"/>
          <w:szCs w:val="24"/>
        </w:rPr>
      </w:pPr>
    </w:p>
    <w:p>
      <w:pPr>
        <w:spacing w:before="0" w:after="240" w:line="276" w:lineRule="auto"/>
        <w:jc w:val="center"/>
        <w:rPr>
          <w:rFonts w:ascii="Arial" w:eastAsia="Arial" w:hAnsi="Arial" w:cs="Arial"/>
          <w:sz w:val="24"/>
          <w:szCs w:val="24"/>
        </w:rPr>
      </w:pPr>
    </w:p>
    <w:p>
      <w:pPr>
        <w:jc w:val="center"/>
        <w:rPr>
          <w:b/>
          <w:bCs/>
        </w:rPr>
      </w:pPr>
      <w:r>
        <w:rPr>
          <w:rFonts w:ascii="Arial" w:eastAsia="Arial" w:hAnsi="Arial" w:cs="Arial"/>
          <w:b/>
          <w:bCs/>
          <w:sz w:val="24"/>
          <w:szCs w:val="24"/>
        </w:rPr>
        <w:br/>
        <w:t>VEREADOR ORIVALDO APARECIDO MAGALHÃES</w:t>
      </w:r>
    </w:p>
    <w:p>
      <w:pPr>
        <w:jc w:val="center"/>
        <w:rPr>
          <w:b/>
          <w:bCs/>
        </w:rPr>
      </w:pPr>
      <w:r>
        <w:rPr>
          <w:rFonts w:ascii="Arial" w:eastAsia="Arial" w:hAnsi="Arial" w:cs="Arial"/>
          <w:b/>
          <w:bCs/>
          <w:sz w:val="24"/>
          <w:szCs w:val="24"/>
        </w:rPr>
        <w:t>MAGALHÃES DA POTENCIAL</w:t>
      </w:r>
    </w:p>
    <w:p>
      <w:pPr>
        <w:jc w:val="center"/>
        <w:rPr>
          <w:b/>
          <w:bCs/>
        </w:rPr>
      </w:pPr>
      <w:r>
        <w:rPr>
          <w:rFonts w:ascii="Arial" w:eastAsia="Arial" w:hAnsi="Arial" w:cs="Arial"/>
          <w:b/>
          <w:bCs/>
          <w:sz w:val="24"/>
          <w:szCs w:val="24"/>
        </w:rPr>
        <w:t>PSDB</w:t>
      </w:r>
    </w:p>
    <w:sectPr>
      <w:headerReference w:type="even" r:id="rId4"/>
      <w:headerReference w:type="default" r:id="rId5"/>
      <w:footerReference w:type="even" r:id="rId6"/>
      <w:footerReference w:type="default" r:id="rId7"/>
      <w:headerReference w:type="first" r:id="rId8"/>
      <w:footerReference w:type="first" r:id="rId9"/>
      <w:type w:val="nextPage"/>
      <w:pgSz w:w="11906" w:h="16838"/>
      <w:pgMar w:top="2268" w:right="1440" w:bottom="1440" w:left="1440" w:header="708" w:footer="708" w:gutter="0"/>
      <w:pgNumType w:fmt="decimal"/>
      <w:cols w:space="708"/>
      <w:formProt w:val="0"/>
      <w:textDirection w:val="lrTb"/>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Courier New">
    <w:charset w:val="00"/>
    <w:family w:val="roman"/>
    <w:pitch w:val="variable"/>
  </w:font>
  <w:font w:name="Tahoma">
    <w:charset w:val="00"/>
    <w:family w:val="roman"/>
    <w:pitch w:val="variable"/>
  </w:font>
  <w:font w:name="Liberation Sans">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t>Rua Dr. José Alves, 129 - Centro - Fone : (019) 3814.1200 - Fax: (019) 3814.1224 – Mogi Mirim - SP</w:t>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t>Rua Dr. José Alves, 129 - Centro - Fone : (019) 3814.1200 - Fax: (019) 3814.1224 – Mogi Mirim - SP</w:t>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enter" w:pos="4252"/>
        <w:tab w:val="right" w:pos="7513"/>
        <w:tab w:val="right" w:pos="8504"/>
      </w:tabs>
      <w:jc w:val="center"/>
      <w:rPr>
        <w:rFonts w:ascii="Arial" w:hAnsi="Arial"/>
        <w:b/>
        <w:sz w:val="34"/>
      </w:rPr>
    </w:pPr>
    <w:r>
      <w:rPr>
        <w:rFonts w:ascii="Arial" w:hAnsi="Arial"/>
        <w:b/>
        <w:sz w:val="34"/>
      </w:rPr>
      <mc:AlternateContent>
        <mc:Choice Requires="wps">
          <w:drawing>
            <wp:anchor distT="0" distB="0" distL="85090" distR="85090" simplePos="0" relativeHeight="251659264" behindDoc="1"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6320" cy="754380"/>
                                <wp:effectExtent l="0" t="0" r="0" b="0"/>
                                <wp:docPr id="3" name="Imagem 8"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414952" name="Imagem 8" descr="brasaomm"/>
                                        <pic:cNvPicPr>
                                          <a:picLocks noChangeAspect="1" noChangeArrowheads="1"/>
                                        </pic:cNvPicPr>
                                      </pic:nvPicPr>
                                      <pic:blipFill>
                                        <a:blip xmlns:r="http://schemas.openxmlformats.org/officeDocument/2006/relationships" r:embed="rId1"/>
                                        <a:stretch>
                                          <a:fillRect/>
                                        </a:stretch>
                                      </pic:blipFill>
                                      <pic:spPr bwMode="auto">
                                        <a:xfrm>
                                          <a:off x="0" y="0"/>
                                          <a:ext cx="1036320" cy="754380"/>
                                        </a:xfrm>
                                        <a:prstGeom prst="rect">
                                          <a:avLst/>
                                        </a:prstGeom>
                                      </pic:spPr>
                                    </pic:pic>
                                  </a:graphicData>
                                </a:graphic>
                              </wp:inline>
                            </w:drawing>
                          </w:r>
                        </w:p>
                      </w:txbxContent>
                    </wps:txbx>
                    <wps:bodyPr lIns="0" tIns="0" rIns="0" bIns="0" anchor="t"/>
                  </wps:wsp>
                </a:graphicData>
              </a:graphic>
            </wp:anchor>
          </w:drawing>
        </mc:Choice>
        <mc:Fallback>
          <w:pict>
            <v:rect id="_x0000_s2049" style="width:108.5pt;height:126.2pt;margin-top:36.25pt;margin-left:49.05pt;mso-position-horizontal-relative:page;mso-position-vertical-relative:page;mso-wrap-style:none;position:absolute;v-text-anchor:middle;z-index:251658240"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6320" cy="754380"/>
                        <wp:effectExtent l="0" t="0" r="0" b="0"/>
                        <wp:docPr id="4" name="Imagem 8"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013245" name="Imagem 8" descr="brasaomm"/>
                                <pic:cNvPicPr>
                                  <a:picLocks noChangeAspect="1" noChangeArrowheads="1"/>
                                </pic:cNvPicPr>
                              </pic:nvPicPr>
                              <pic:blipFill>
                                <a:blip xmlns:r="http://schemas.openxmlformats.org/officeDocument/2006/relationships" r:embed="rId1"/>
                                <a:stretch>
                                  <a:fillRect/>
                                </a:stretch>
                              </pic:blipFill>
                              <pic:spPr bwMode="auto">
                                <a:xfrm>
                                  <a:off x="0" y="0"/>
                                  <a:ext cx="1036320" cy="754380"/>
                                </a:xfrm>
                                <a:prstGeom prst="rect">
                                  <a:avLst/>
                                </a:prstGeom>
                              </pic:spPr>
                            </pic:pic>
                          </a:graphicData>
                        </a:graphic>
                      </wp:inline>
                    </w:drawing>
                  </w:p>
                </w:txbxContent>
              </v:textbox>
              <w10:wrap type="square"/>
            </v:rect>
          </w:pict>
        </mc:Fallback>
      </mc:AlternateContent>
    </w:r>
  </w:p>
  <w:p>
    <w:pPr>
      <w:pStyle w:val="Header"/>
      <w:tabs>
        <w:tab w:val="center" w:pos="4252"/>
        <w:tab w:val="right" w:pos="7513"/>
        <w:tab w:val="right" w:pos="8504"/>
      </w:tabs>
      <w:jc w:val="center"/>
      <w:rPr>
        <w:rFonts w:ascii="Arial" w:hAnsi="Arial"/>
        <w:b/>
        <w:sz w:val="34"/>
      </w:rPr>
    </w:pPr>
    <w:r>
      <w:rPr>
        <w:rFonts w:ascii="Arial" w:hAnsi="Arial"/>
        <w:b/>
        <w:sz w:val="34"/>
      </w:rPr>
      <w:t>CÂMARA MUNICIPAL DE MOGI MIRIM</w:t>
    </w:r>
  </w:p>
  <w:p>
    <w:pPr>
      <w:pStyle w:val="Header"/>
      <w:tabs>
        <w:tab w:val="center" w:pos="4252"/>
        <w:tab w:val="right" w:pos="7513"/>
        <w:tab w:val="right" w:pos="8504"/>
      </w:tabs>
      <w:jc w:val="center"/>
      <w:rPr>
        <w:rFonts w:ascii="Arial" w:hAnsi="Arial"/>
      </w:rPr>
    </w:pPr>
    <w:r>
      <w:rPr>
        <w:rFonts w:ascii="Arial" w:hAnsi="Arial"/>
        <w:b/>
        <w:sz w:val="24"/>
      </w:rPr>
      <w:t>Estado de São Paulo</w:t>
    </w:r>
  </w:p>
  <w:p>
    <w:pPr>
      <w:pStyle w:val="Header"/>
    </w:pPr>
  </w:p>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enter" w:pos="4252"/>
        <w:tab w:val="right" w:pos="7513"/>
        <w:tab w:val="right" w:pos="8504"/>
      </w:tabs>
      <w:jc w:val="center"/>
      <w:rPr>
        <w:rFonts w:ascii="Arial" w:hAnsi="Arial"/>
        <w:b/>
        <w:sz w:val="34"/>
      </w:rPr>
    </w:pPr>
    <w:r>
      <w:rPr>
        <w:rFonts w:ascii="Arial" w:hAnsi="Arial"/>
        <w:b/>
        <w:sz w:val="34"/>
      </w:rPr>
      <mc:AlternateContent>
        <mc:Choice Requires="wps">
          <w:drawing>
            <wp:anchor distT="0" distB="0" distL="85090" distR="85090" simplePos="0" relativeHeight="251661312" behindDoc="1"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5"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txbx>
                      <w:txbxContent>
                        <w:p>
                          <w:pPr>
                            <w:ind w:right="360" w:firstLine="0"/>
                            <w:rPr>
                              <w:color w:val="000000"/>
                            </w:rPr>
                          </w:pPr>
                          <w:r>
                            <w:rPr>
                              <w:color w:val="000000"/>
                            </w:rPr>
                            <w:drawing>
                              <wp:inline distT="0" distB="0" distL="0" distR="0">
                                <wp:extent cx="1036320" cy="754380"/>
                                <wp:effectExtent l="0" t="0" r="0" b="0"/>
                                <wp:docPr id="7" name="Imagem 8"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063287" name="Imagem 8" descr="brasaomm"/>
                                        <pic:cNvPicPr>
                                          <a:picLocks noChangeAspect="1" noChangeArrowheads="1"/>
                                        </pic:cNvPicPr>
                                      </pic:nvPicPr>
                                      <pic:blipFill>
                                        <a:blip xmlns:r="http://schemas.openxmlformats.org/officeDocument/2006/relationships" r:embed="rId1"/>
                                        <a:stretch>
                                          <a:fillRect/>
                                        </a:stretch>
                                      </pic:blipFill>
                                      <pic:spPr bwMode="auto">
                                        <a:xfrm>
                                          <a:off x="0" y="0"/>
                                          <a:ext cx="1036320" cy="754380"/>
                                        </a:xfrm>
                                        <a:prstGeom prst="rect">
                                          <a:avLst/>
                                        </a:prstGeom>
                                      </pic:spPr>
                                    </pic:pic>
                                  </a:graphicData>
                                </a:graphic>
                              </wp:inline>
                            </w:drawing>
                          </w:r>
                        </w:p>
                      </w:txbxContent>
                    </wps:txbx>
                    <wps:bodyPr lIns="0" tIns="0" rIns="0" bIns="0" anchor="t"/>
                  </wps:wsp>
                </a:graphicData>
              </a:graphic>
            </wp:anchor>
          </w:drawing>
        </mc:Choice>
        <mc:Fallback>
          <w:pict>
            <v:rect id="_x0000_s2050" style="width:108.5pt;height:126.2pt;margin-top:36.25pt;margin-left:49.05pt;mso-position-horizontal-relative:page;mso-position-vertical-relative:page;mso-wrap-style:none;position:absolute;v-text-anchor:middle;z-index:251660288" o:allowincell="f" path="m,l-2147483645,l-2147483645,-2147483646l,-2147483646xe" filled="f" stroked="f" strokecolor="#3465a4">
              <v:fill o:detectmouseclick="t"/>
              <v:stroke joinstyle="round" endcap="flat"/>
              <v:textbox>
                <w:txbxContent>
                  <w:p>
                    <w:pPr>
                      <w:ind w:right="360" w:firstLine="0"/>
                      <w:rPr>
                        <w:color w:val="000000"/>
                      </w:rPr>
                    </w:pPr>
                    <w:drawing>
                      <wp:inline distT="0" distB="0" distL="0" distR="0">
                        <wp:extent cx="1036320" cy="754380"/>
                        <wp:effectExtent l="0" t="0" r="0" b="0"/>
                        <wp:docPr id="8" name="Imagem 8"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935600" name="Imagem 8" descr="brasaomm"/>
                                <pic:cNvPicPr>
                                  <a:picLocks noChangeAspect="1" noChangeArrowheads="1"/>
                                </pic:cNvPicPr>
                              </pic:nvPicPr>
                              <pic:blipFill>
                                <a:blip xmlns:r="http://schemas.openxmlformats.org/officeDocument/2006/relationships" r:embed="rId1"/>
                                <a:stretch>
                                  <a:fillRect/>
                                </a:stretch>
                              </pic:blipFill>
                              <pic:spPr bwMode="auto">
                                <a:xfrm>
                                  <a:off x="0" y="0"/>
                                  <a:ext cx="1036320" cy="754380"/>
                                </a:xfrm>
                                <a:prstGeom prst="rect">
                                  <a:avLst/>
                                </a:prstGeom>
                              </pic:spPr>
                            </pic:pic>
                          </a:graphicData>
                        </a:graphic>
                      </wp:inline>
                    </w:drawing>
                  </w:p>
                </w:txbxContent>
              </v:textbox>
              <w10:wrap type="square"/>
            </v:rect>
          </w:pict>
        </mc:Fallback>
      </mc:AlternateContent>
    </w:r>
  </w:p>
  <w:p>
    <w:pPr>
      <w:pStyle w:val="Header"/>
      <w:tabs>
        <w:tab w:val="center" w:pos="4252"/>
        <w:tab w:val="right" w:pos="7513"/>
        <w:tab w:val="right" w:pos="8504"/>
      </w:tabs>
      <w:jc w:val="center"/>
      <w:rPr>
        <w:rFonts w:ascii="Arial" w:hAnsi="Arial"/>
        <w:b/>
        <w:sz w:val="34"/>
      </w:rPr>
    </w:pPr>
    <w:r>
      <w:rPr>
        <w:rFonts w:ascii="Arial" w:hAnsi="Arial"/>
        <w:b/>
        <w:sz w:val="34"/>
      </w:rPr>
      <w:t>CÂMARA MUNICIPAL DE MOGI MIRIM</w:t>
    </w:r>
  </w:p>
  <w:p>
    <w:pPr>
      <w:pStyle w:val="Header"/>
      <w:tabs>
        <w:tab w:val="center" w:pos="4252"/>
        <w:tab w:val="right" w:pos="7513"/>
        <w:tab w:val="right" w:pos="8504"/>
      </w:tabs>
      <w:jc w:val="center"/>
      <w:rPr>
        <w:rFonts w:ascii="Arial" w:hAnsi="Arial"/>
      </w:rPr>
    </w:pPr>
    <w:r>
      <w:rPr>
        <w:rFonts w:ascii="Arial" w:hAnsi="Arial"/>
        <w:b/>
        <w:sz w:val="24"/>
      </w:rPr>
      <w:t>Estado de São Paulo</w:t>
    </w:r>
  </w:p>
  <w:p>
    <w:pPr>
      <w:pStyle w:val="Header"/>
    </w:pP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pPr>
      <w:widowControl/>
      <w:suppressAutoHyphens/>
      <w:bidi w:val="0"/>
      <w:spacing w:before="0" w:after="0"/>
      <w:jc w:val="left"/>
    </w:pPr>
    <w:rPr>
      <w:rFonts w:asciiTheme="minorHAnsi" w:eastAsiaTheme="minorHAnsi" w:hAnsiTheme="minorHAnsi" w:cstheme="minorBidi"/>
      <w:color w:val="auto"/>
      <w:kern w:val="0"/>
      <w:sz w:val="22"/>
      <w:szCs w:val="22"/>
      <w:lang w:val="pt-BR" w:eastAsia="en-US"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1">
    <w:name w:val="Heading 1"/>
    <w:basedOn w:val="Normal"/>
    <w:next w:val="Normal"/>
    <w:uiPriority w:val="9"/>
    <w:qFormat/>
    <w:rsid w:val="0026342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customStyle="1" w:styleId="Heading2">
    <w:name w:val="Heading 2"/>
    <w:basedOn w:val="Normal"/>
    <w:next w:val="Normal"/>
    <w:link w:val="Ttulo2Char"/>
    <w:uiPriority w:val="9"/>
    <w:unhideWhenUsed/>
    <w:qFormat/>
    <w:rsid w:val="00263428"/>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customStyle="1" w:styleId="Heading3">
    <w:name w:val="Heading 3"/>
    <w:basedOn w:val="Normal"/>
    <w:next w:val="Normal"/>
    <w:link w:val="Ttulo3Char"/>
    <w:uiPriority w:val="9"/>
    <w:unhideWhenUsed/>
    <w:qFormat/>
    <w:rsid w:val="00263428"/>
    <w:pPr>
      <w:keepNext/>
      <w:keepLines/>
      <w:spacing w:before="200" w:after="0"/>
      <w:outlineLvl w:val="2"/>
    </w:pPr>
    <w:rPr>
      <w:rFonts w:asciiTheme="majorHAnsi" w:eastAsiaTheme="majorEastAsia" w:hAnsiTheme="majorHAnsi" w:cstheme="majorBidi"/>
      <w:b/>
      <w:bCs/>
      <w:color w:val="5B9BD5" w:themeColor="accent1"/>
    </w:rPr>
  </w:style>
  <w:style w:type="paragraph" w:customStyle="1" w:styleId="Heading4">
    <w:name w:val="Heading 4"/>
    <w:basedOn w:val="Normal"/>
    <w:next w:val="Normal"/>
    <w:link w:val="Ttulo4Char"/>
    <w:uiPriority w:val="9"/>
    <w:unhideWhenUsed/>
    <w:qFormat/>
    <w:rsid w:val="00263428"/>
    <w:pPr>
      <w:keepNext/>
      <w:keepLines/>
      <w:spacing w:before="200" w:after="0"/>
      <w:outlineLvl w:val="3"/>
    </w:pPr>
    <w:rPr>
      <w:rFonts w:asciiTheme="majorHAnsi" w:eastAsiaTheme="majorEastAsia" w:hAnsiTheme="majorHAnsi" w:cstheme="majorBidi"/>
      <w:b/>
      <w:bCs/>
      <w:i/>
      <w:iCs/>
      <w:color w:val="5B9BD5" w:themeColor="accent1"/>
    </w:rPr>
  </w:style>
  <w:style w:type="paragraph" w:customStyle="1" w:styleId="Heading5">
    <w:name w:val="Heading 5"/>
    <w:basedOn w:val="Normal"/>
    <w:next w:val="Normal"/>
    <w:link w:val="Ttulo5Char"/>
    <w:uiPriority w:val="9"/>
    <w:unhideWhenUsed/>
    <w:qFormat/>
    <w:rsid w:val="00263428"/>
    <w:pPr>
      <w:keepNext/>
      <w:keepLines/>
      <w:spacing w:before="200" w:after="0"/>
      <w:outlineLvl w:val="4"/>
    </w:pPr>
    <w:rPr>
      <w:rFonts w:asciiTheme="majorHAnsi" w:eastAsiaTheme="majorEastAsia" w:hAnsiTheme="majorHAnsi" w:cstheme="majorBidi"/>
      <w:color w:val="1F4D78" w:themeColor="accent1" w:themeShade="7f"/>
    </w:rPr>
  </w:style>
  <w:style w:type="paragraph" w:customStyle="1" w:styleId="Heading6">
    <w:name w:val="Heading 6"/>
    <w:basedOn w:val="Normal"/>
    <w:next w:val="Normal"/>
    <w:link w:val="Ttulo6Char"/>
    <w:uiPriority w:val="9"/>
    <w:unhideWhenUsed/>
    <w:qFormat/>
    <w:rsid w:val="00263428"/>
    <w:pPr>
      <w:keepNext/>
      <w:keepLines/>
      <w:spacing w:before="200" w:after="0"/>
      <w:outlineLvl w:val="5"/>
    </w:pPr>
    <w:rPr>
      <w:rFonts w:asciiTheme="majorHAnsi" w:eastAsiaTheme="majorEastAsia" w:hAnsiTheme="majorHAnsi" w:cstheme="majorBidi"/>
      <w:i/>
      <w:iCs/>
      <w:color w:val="1F4D78" w:themeColor="accent1" w:themeShade="7f"/>
    </w:rPr>
  </w:style>
  <w:style w:type="paragraph" w:customStyle="1" w:styleId="Heading7">
    <w:name w:val="Heading 7"/>
    <w:basedOn w:val="Normal"/>
    <w:next w:val="Normal"/>
    <w:link w:val="Ttulo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
    <w:name w:val="Heading 8"/>
    <w:basedOn w:val="Normal"/>
    <w:next w:val="Normal"/>
    <w:link w:val="Ttulo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
    <w:name w:val="Heading 9"/>
    <w:basedOn w:val="Normal"/>
    <w:next w:val="Normal"/>
    <w:link w:val="Ttulo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Ttulo2Char">
    <w:name w:val="Título 2 Char"/>
    <w:basedOn w:val="DefaultParagraphFont"/>
    <w:uiPriority w:val="9"/>
    <w:qFormat/>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DefaultParagraphFont"/>
    <w:uiPriority w:val="9"/>
    <w:qFormat/>
    <w:rsid w:val="00263428"/>
    <w:rPr>
      <w:rFonts w:asciiTheme="majorHAnsi" w:eastAsiaTheme="majorEastAsia" w:hAnsiTheme="majorHAnsi" w:cstheme="majorBidi"/>
      <w:b/>
      <w:bCs/>
      <w:color w:val="5B9BD5" w:themeColor="accent1"/>
    </w:rPr>
  </w:style>
  <w:style w:type="character" w:customStyle="1" w:styleId="Ttulo4Char">
    <w:name w:val="Título 4 Char"/>
    <w:basedOn w:val="DefaultParagraphFont"/>
    <w:uiPriority w:val="9"/>
    <w:qFormat/>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DefaultParagraphFont"/>
    <w:uiPriority w:val="9"/>
    <w:qFormat/>
    <w:rsid w:val="00263428"/>
    <w:rPr>
      <w:rFonts w:asciiTheme="majorHAnsi" w:eastAsiaTheme="majorEastAsia" w:hAnsiTheme="majorHAnsi" w:cstheme="majorBidi"/>
      <w:color w:val="1F4D78" w:themeColor="accent1" w:themeShade="7f"/>
    </w:rPr>
  </w:style>
  <w:style w:type="character" w:customStyle="1" w:styleId="Ttulo6Char">
    <w:name w:val="Título 6 Char"/>
    <w:basedOn w:val="DefaultParagraphFont"/>
    <w:uiPriority w:val="9"/>
    <w:qFormat/>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DefaultParagraphFont"/>
    <w:uiPriority w:val="9"/>
    <w:qFormat/>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DefaultParagraphFont"/>
    <w:uiPriority w:val="9"/>
    <w:qFormat/>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DefaultParagraphFont"/>
    <w:uiPriority w:val="9"/>
    <w:qFormat/>
    <w:rsid w:val="00263428"/>
    <w:rPr>
      <w:rFonts w:asciiTheme="majorHAnsi" w:eastAsiaTheme="majorEastAsia" w:hAnsiTheme="majorHAnsi" w:cstheme="majorBidi"/>
      <w:i/>
      <w:iCs/>
      <w:color w:val="404040" w:themeColor="text1" w:themeTint="bf"/>
      <w:sz w:val="20"/>
      <w:szCs w:val="20"/>
    </w:rPr>
  </w:style>
  <w:style w:type="character" w:customStyle="1" w:styleId="CabealhoChar">
    <w:name w:val="Cabeçalho Char"/>
    <w:basedOn w:val="DefaultParagraphFont"/>
    <w:uiPriority w:val="99"/>
    <w:qFormat/>
    <w:rsid w:val="00B74677"/>
  </w:style>
  <w:style w:type="character" w:customStyle="1" w:styleId="RodapChar">
    <w:name w:val="Rodapé Char"/>
    <w:basedOn w:val="DefaultParagraphFont"/>
    <w:uiPriority w:val="99"/>
    <w:qFormat/>
    <w:rsid w:val="00B74677"/>
  </w:style>
  <w:style w:type="character" w:customStyle="1" w:styleId="TextosemFormataoChar">
    <w:name w:val="Texto sem Formatação Char"/>
    <w:basedOn w:val="DefaultParagraphFont"/>
    <w:link w:val="PlainText"/>
    <w:qFormat/>
    <w:rsid w:val="00B74677"/>
    <w:rPr>
      <w:rFonts w:ascii="Courier New" w:eastAsia="Times New Roman" w:hAnsi="Courier New" w:cs="Times New Roman"/>
      <w:sz w:val="20"/>
      <w:szCs w:val="20"/>
      <w:lang w:eastAsia="pt-BR"/>
    </w:rPr>
  </w:style>
  <w:style w:type="character" w:customStyle="1" w:styleId="TextodebaloChar">
    <w:name w:val="Texto de balão Char"/>
    <w:basedOn w:val="DefaultParagraphFont"/>
    <w:link w:val="BalloonText"/>
    <w:uiPriority w:val="99"/>
    <w:semiHidden/>
    <w:qFormat/>
    <w:rsid w:val="00220FF3"/>
    <w:rPr>
      <w:rFonts w:ascii="Tahoma" w:hAnsi="Tahoma" w:cs="Tahoma"/>
      <w:sz w:val="16"/>
      <w:szCs w:val="16"/>
    </w:rPr>
  </w:style>
  <w:style w:type="character" w:customStyle="1" w:styleId="Corpodetexto3Char">
    <w:name w:val="Corpo de texto 3 Char"/>
    <w:basedOn w:val="DefaultParagraphFont"/>
    <w:link w:val="BodyText3"/>
    <w:qFormat/>
    <w:rsid w:val="00ED0A8E"/>
    <w:rPr>
      <w:rFonts w:ascii="Times New Roman" w:eastAsia="Times New Roman" w:hAnsi="Times New Roman" w:cs="Times New Roman"/>
      <w:b/>
      <w:sz w:val="28"/>
      <w:szCs w:val="20"/>
      <w:lang w:eastAsia="pt-BR"/>
    </w:rPr>
  </w:style>
  <w:style w:type="character" w:customStyle="1" w:styleId="hgkelc">
    <w:name w:val="hgkelc"/>
    <w:basedOn w:val="DefaultParagraphFont"/>
    <w:qFormat/>
    <w:rsid w:val="002A565C"/>
  </w:style>
  <w:style w:type="character" w:customStyle="1" w:styleId="info-value">
    <w:name w:val="info-value"/>
    <w:basedOn w:val="DefaultParagraphFont"/>
    <w:qFormat/>
    <w:rsid w:val="00CD17A6"/>
  </w:style>
  <w:style w:type="character" w:customStyle="1" w:styleId="markedcontent">
    <w:name w:val="markedcontent"/>
    <w:basedOn w:val="DefaultParagraphFont"/>
    <w:qFormat/>
    <w:rsid w:val="0080774F"/>
  </w:style>
  <w:style w:type="character" w:customStyle="1" w:styleId="nfase">
    <w:name w:val="Ênfase"/>
    <w:basedOn w:val="DefaultParagraphFont"/>
    <w:uiPriority w:val="20"/>
    <w:qFormat/>
    <w:rsid w:val="004E229A"/>
    <w:rPr>
      <w:i/>
      <w:iCs/>
    </w:rPr>
  </w:style>
  <w:style w:type="character" w:customStyle="1" w:styleId="normas-indices-artigo">
    <w:name w:val="normas-indices-artigo"/>
    <w:basedOn w:val="DefaultParagraphFont"/>
    <w:qFormat/>
    <w:rsid w:val="004B285C"/>
  </w:style>
  <w:style w:type="character" w:customStyle="1" w:styleId="hscoswrapper">
    <w:name w:val="hs_cos_wrapper"/>
    <w:basedOn w:val="DefaultParagraphFont"/>
    <w:qFormat/>
    <w:rsid w:val="006F51FD"/>
  </w:style>
  <w:style w:type="character" w:styleId="Strong">
    <w:name w:val="Strong"/>
    <w:basedOn w:val="DefaultParagraphFont"/>
    <w:uiPriority w:val="22"/>
    <w:qFormat/>
    <w:rsid w:val="006F51FD"/>
    <w:rPr>
      <w:b/>
      <w:bCs/>
    </w:rPr>
  </w:style>
  <w:style w:type="character" w:customStyle="1" w:styleId="LinkdaInternet">
    <w:name w:val="Link da Internet"/>
    <w:rPr>
      <w:color w:val="000080"/>
      <w:u w:val="single"/>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customStyle="1" w:styleId="Header">
    <w:name w:val="Header"/>
    <w:basedOn w:val="Normal"/>
    <w:link w:val="CabealhoChar"/>
    <w:unhideWhenUsed/>
    <w:rsid w:val="00B74677"/>
    <w:pPr>
      <w:tabs>
        <w:tab w:val="clear" w:pos="720"/>
        <w:tab w:val="center" w:pos="4252"/>
        <w:tab w:val="right" w:pos="8504"/>
      </w:tabs>
    </w:pPr>
  </w:style>
  <w:style w:type="paragraph" w:customStyle="1" w:styleId="Footer">
    <w:name w:val="Footer"/>
    <w:basedOn w:val="Normal"/>
    <w:link w:val="RodapChar"/>
    <w:uiPriority w:val="99"/>
    <w:unhideWhenUsed/>
    <w:rsid w:val="00B74677"/>
    <w:pPr>
      <w:tabs>
        <w:tab w:val="clear" w:pos="720"/>
        <w:tab w:val="center" w:pos="4252"/>
        <w:tab w:val="right" w:pos="8504"/>
      </w:tabs>
    </w:pPr>
  </w:style>
  <w:style w:type="paragraph" w:styleId="PlainText">
    <w:name w:val="Plain Text"/>
    <w:basedOn w:val="Normal"/>
    <w:link w:val="TextosemFormataoChar"/>
    <w:qFormat/>
    <w:rsid w:val="00B74677"/>
    <w:rPr>
      <w:rFonts w:ascii="Courier New" w:eastAsia="Times New Roman" w:hAnsi="Courier New" w:cs="Times New Roman"/>
      <w:sz w:val="20"/>
      <w:szCs w:val="20"/>
      <w:lang w:eastAsia="pt-BR"/>
    </w:rPr>
  </w:style>
  <w:style w:type="paragraph" w:styleId="BalloonText">
    <w:name w:val="Balloon Text"/>
    <w:basedOn w:val="Normal"/>
    <w:link w:val="TextodebaloChar"/>
    <w:uiPriority w:val="99"/>
    <w:semiHidden/>
    <w:unhideWhenUsed/>
    <w:qFormat/>
    <w:rsid w:val="00220FF3"/>
    <w:rPr>
      <w:rFonts w:ascii="Tahoma" w:hAnsi="Tahoma" w:cs="Tahoma"/>
      <w:sz w:val="16"/>
      <w:szCs w:val="16"/>
    </w:rPr>
  </w:style>
  <w:style w:type="paragraph" w:styleId="ListParagraph">
    <w:name w:val="List Paragraph"/>
    <w:basedOn w:val="Normal"/>
    <w:uiPriority w:val="34"/>
    <w:qFormat/>
    <w:rsid w:val="004E347D"/>
    <w:pPr>
      <w:spacing w:before="0" w:after="0"/>
      <w:ind w:left="720" w:firstLine="0"/>
      <w:contextualSpacing/>
    </w:pPr>
  </w:style>
  <w:style w:type="paragraph" w:styleId="BodyText3">
    <w:name w:val="Body Text 3"/>
    <w:basedOn w:val="Normal"/>
    <w:link w:val="Corpodetexto3Char"/>
    <w:qFormat/>
    <w:rsid w:val="00ED0A8E"/>
    <w:pPr>
      <w:jc w:val="center"/>
    </w:pPr>
    <w:rPr>
      <w:rFonts w:ascii="Times New Roman" w:eastAsia="Times New Roman" w:hAnsi="Times New Roman" w:cs="Times New Roman"/>
      <w:b/>
      <w:sz w:val="28"/>
      <w:szCs w:val="20"/>
      <w:lang w:eastAsia="pt-BR"/>
    </w:rPr>
  </w:style>
  <w:style w:type="paragraph" w:styleId="NormalWeb">
    <w:name w:val="Normal (Web)"/>
    <w:basedOn w:val="Normal"/>
    <w:uiPriority w:val="99"/>
    <w:unhideWhenUsed/>
    <w:qFormat/>
    <w:rsid w:val="00ED0A8E"/>
    <w:pPr>
      <w:spacing w:beforeAutospacing="1" w:afterAutospacing="1"/>
    </w:pPr>
    <w:rPr>
      <w:rFonts w:ascii="Times New Roman" w:eastAsia="Times New Roman" w:hAnsi="Times New Roman" w:cs="Times New Roman"/>
      <w:sz w:val="24"/>
      <w:szCs w:val="24"/>
      <w:lang w:eastAsia="pt-BR"/>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806</TotalTime>
  <Pages>4</Pages>
  <Words>952</Words>
  <Characters>5160</Characters>
  <Application>Microsoft Office Word</Application>
  <DocSecurity>0</DocSecurity>
  <Lines>0</Lines>
  <Paragraphs>40</Paragraphs>
  <ScaleCrop>false</ScaleCrop>
  <Company/>
  <LinksUpToDate>false</LinksUpToDate>
  <CharactersWithSpaces>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Magalhaes</dc:creator>
  <cp:revision>51</cp:revision>
  <cp:lastPrinted>2022-09-30T09:19:19Z</cp:lastPrinted>
  <dcterms:created xsi:type="dcterms:W3CDTF">2022-01-17T23:55:00Z</dcterms:created>
  <dcterms:modified xsi:type="dcterms:W3CDTF">2022-09-30T09:20:44Z</dcterms:modified>
  <dc:language>pt-BR</dc:language>
</cp:coreProperties>
</file>