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8F8" w:rsidRPr="009C58F8" w:rsidRDefault="009C58F8" w:rsidP="009C58F8">
      <w:pPr>
        <w:ind w:left="3840"/>
        <w:rPr>
          <w:rFonts w:ascii="Times New Roman" w:hAnsi="Times New Roman" w:cs="Times New Roman"/>
          <w:b/>
          <w:sz w:val="24"/>
          <w:szCs w:val="24"/>
        </w:rPr>
      </w:pPr>
      <w:r w:rsidRPr="009C58F8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176 DE 2022</w:t>
      </w:r>
    </w:p>
    <w:p w:rsidR="009C58F8" w:rsidRPr="009C58F8" w:rsidRDefault="009C58F8" w:rsidP="009C58F8">
      <w:pPr>
        <w:pStyle w:val="Recuodecorpodetexto21"/>
        <w:ind w:left="2124" w:right="-851" w:firstLine="0"/>
        <w:rPr>
          <w:szCs w:val="24"/>
        </w:rPr>
      </w:pPr>
    </w:p>
    <w:p w:rsidR="009C58F8" w:rsidRPr="009C58F8" w:rsidRDefault="009C58F8" w:rsidP="009C58F8">
      <w:pPr>
        <w:pStyle w:val="Recuodecorpodetexto21"/>
        <w:ind w:left="3840" w:firstLine="0"/>
        <w:rPr>
          <w:b/>
          <w:szCs w:val="24"/>
        </w:rPr>
      </w:pPr>
      <w:r w:rsidRPr="009C58F8">
        <w:rPr>
          <w:b/>
          <w:szCs w:val="24"/>
        </w:rPr>
        <w:t>DISPÕE SOBRE A CRIAÇÃO DA COORDENADORIA MUNICIPAL DE PROTEÇÃO E DEFESA CIVIL (COMPDEC) DO MUNICÍPIO DE MOGI MIRIM, E DÁ OUTRAS PROVIDÊNCIAS.</w:t>
      </w:r>
    </w:p>
    <w:p w:rsidR="009C58F8" w:rsidRPr="009C58F8" w:rsidRDefault="009C58F8" w:rsidP="009C58F8">
      <w:pPr>
        <w:pStyle w:val="Recuodecorpodetexto21"/>
        <w:ind w:left="3840" w:firstLine="0"/>
        <w:rPr>
          <w:b/>
          <w:szCs w:val="24"/>
        </w:rPr>
      </w:pPr>
    </w:p>
    <w:p w:rsidR="009C58F8" w:rsidRPr="009C58F8" w:rsidRDefault="009C58F8" w:rsidP="009C58F8">
      <w:pPr>
        <w:pStyle w:val="article-text"/>
        <w:spacing w:before="0" w:after="0"/>
        <w:ind w:firstLine="3840"/>
        <w:jc w:val="both"/>
        <w:rPr>
          <w:rFonts w:ascii="Times New Roman" w:hAnsi="Times New Roman" w:cs="Times New Roman"/>
          <w:bCs/>
          <w:color w:val="auto"/>
        </w:rPr>
      </w:pPr>
      <w:r w:rsidRPr="009C58F8">
        <w:rPr>
          <w:rFonts w:ascii="Times New Roman" w:hAnsi="Times New Roman" w:cs="Times New Roman"/>
          <w:color w:val="auto"/>
        </w:rPr>
        <w:t>A</w:t>
      </w:r>
      <w:r w:rsidRPr="009C58F8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9C58F8">
        <w:rPr>
          <w:rFonts w:ascii="Times New Roman" w:hAnsi="Times New Roman" w:cs="Times New Roman"/>
          <w:color w:val="auto"/>
        </w:rPr>
        <w:t xml:space="preserve">aprovou e o Prefeito Municipal </w:t>
      </w:r>
      <w:r w:rsidRPr="009C58F8">
        <w:rPr>
          <w:rFonts w:ascii="Times New Roman" w:hAnsi="Times New Roman" w:cs="Times New Roman"/>
          <w:b/>
          <w:color w:val="auto"/>
        </w:rPr>
        <w:t>DR. PAULO DE OLIVEIRA E SILVA</w:t>
      </w:r>
      <w:r w:rsidRPr="009C58F8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9C58F8" w:rsidRPr="009C58F8" w:rsidRDefault="009C58F8" w:rsidP="009C58F8">
      <w:pPr>
        <w:pStyle w:val="Corpodetexto"/>
        <w:spacing w:after="0"/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 xml:space="preserve">Art. 1º Fica criada a </w:t>
      </w:r>
      <w:r w:rsidRPr="009C58F8">
        <w:rPr>
          <w:rFonts w:ascii="Times New Roman" w:hAnsi="Times New Roman" w:cs="Times New Roman"/>
          <w:b/>
          <w:sz w:val="24"/>
          <w:szCs w:val="24"/>
        </w:rPr>
        <w:t>COORDENADORIA MUNICIPAL DE PROTEÇÃO E DEFESA CIVIL (COMPDEC)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 xml:space="preserve"> do Município de Mogi Mirim, diretamente subordinada à Secretaria de Segurança Pública, com a finalidade de coordenar, em nível municipal, todas as ações de defesa civil, nos períodos de normalidade e anormalidade.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Art. 2º Para as finalidades desta Lei denomina-se: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 xml:space="preserve">I - </w:t>
      </w:r>
      <w:r w:rsidRPr="009C58F8">
        <w:rPr>
          <w:rFonts w:ascii="Times New Roman" w:hAnsi="Times New Roman" w:cs="Times New Roman"/>
          <w:b/>
          <w:sz w:val="24"/>
          <w:szCs w:val="24"/>
          <w:lang w:val="pt-PT"/>
        </w:rPr>
        <w:t>Defesa Civil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>: o conjunto de ações preventivas, de socorro, assistencial e reconstrutivas, destinadas a evitar ou minimizar os desastres, preservar o moral da população e restabelecer a normalidade social;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 xml:space="preserve">II - </w:t>
      </w:r>
      <w:r w:rsidRPr="009C58F8">
        <w:rPr>
          <w:rFonts w:ascii="Times New Roman" w:hAnsi="Times New Roman" w:cs="Times New Roman"/>
          <w:b/>
          <w:sz w:val="24"/>
          <w:szCs w:val="24"/>
          <w:lang w:val="pt-PT"/>
        </w:rPr>
        <w:t>Desastre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>: o resultado de eventos adversos, naturais ou provocados pelo homem, sobre um ecossistema vulnerável, causando danos humanos, materiais ou ambientais e consequentes prejuízos econômicos e sociais;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 xml:space="preserve">III - </w:t>
      </w:r>
      <w:r w:rsidRPr="009C58F8">
        <w:rPr>
          <w:rFonts w:ascii="Times New Roman" w:hAnsi="Times New Roman" w:cs="Times New Roman"/>
          <w:b/>
          <w:sz w:val="24"/>
          <w:szCs w:val="24"/>
          <w:lang w:val="pt-PT"/>
        </w:rPr>
        <w:t>Situação de Emergência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>: reconhecimento legal pelo poder público de situação anormal, provocada por desastre, causando danos superáveis pela comunidade afetada;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 xml:space="preserve">IV - </w:t>
      </w:r>
      <w:r w:rsidRPr="009C58F8">
        <w:rPr>
          <w:rFonts w:ascii="Times New Roman" w:hAnsi="Times New Roman" w:cs="Times New Roman"/>
          <w:b/>
          <w:sz w:val="24"/>
          <w:szCs w:val="24"/>
          <w:lang w:val="pt-PT"/>
        </w:rPr>
        <w:t>Estado de Calamidade Pública</w:t>
      </w:r>
      <w:r w:rsidRPr="009C58F8">
        <w:rPr>
          <w:rFonts w:ascii="Times New Roman" w:hAnsi="Times New Roman" w:cs="Times New Roman"/>
          <w:sz w:val="24"/>
          <w:szCs w:val="24"/>
          <w:lang w:val="pt-PT"/>
        </w:rPr>
        <w:t>: reconhecimento legal pelo poder público de situação anormal, provocada por desastre, causando sérios danos à comunidade afetada, inclusive à incolumidade ou à vida de seus integrantes.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Art. 3º A COMPDEC manterá com os demais órgãos congêneres municipais, estaduais e federais estreito intercâmbio com o objetivo de receber e fornecer subsídios técnicos para esclarecimentos relativos à defesa civil.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Art. 4º A Coordenadoria Municipal de Proteção e Defesa Civil – COMPDEC constitui órgão integrante do Sistema Nacional de Defesa Civil.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Art. 5º A COMPDEC compor-se-á de: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I – Coordenador;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II - Conselho Municipal;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III – Secretária;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IV – Setor Técnico;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V – Setor Operativo.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Art. 6º O Coordenador da COMPDEC será indicado pelo Chefe do Executivo Municipal e compete ao mesmo organizar as atividades de Defesa Civil no Município.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Art. 7º Poderão constar dos currículos escolares nos estabelecimentos municipais de ensino, noções gerais sobre procedimentos de Defesa Civil.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Art. 8º O Conselho Municipal será presidido pelo Coordenador do COMPDEC e será composto por: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I – 2 (dois) representantes do Poder Público Municipal, indicados pelo Prefeito;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II – 1 (um) representante do Poder Legislativo Municipal;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III – 1 (um) representante do Poder Judiciário;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IV - 1 (um) representante da Unidade do Corpo de Bombeiros do Município;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V – 1 (um) representante da Polícia Militar do Município de Mogi Mirim;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VI - 1 (um) representante da Polícia Civil do Município de Mogi Mirim;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VII – 3 (três) representantes de entidades e órgãos não governamentais.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§ 1º Os membros do Conselho Municipal terão suplentes indicados junto com os titulares escolhidos entre seus pares.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§ 2º Os membros do Conselho Municipal terão mandato de quatro anos, permitida a recondução, ficando sua permanência neste órgão condicionada a sua efetiva representatividade pela qual foi designado.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Art. 9º Os servidores públicos designados para colaborar nas ações emergenciais exercerão essas atividades sem prejuízos das funções que ocupam, e não farão jus a qualquer espécie de gratificação ou remuneração especial.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Parágrafo único. A colaboração referida neste artigo será considerada prestação de serviço relevante e constará dos assentamentos dos respectivos servidores.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Art. 10. A presente Lei será regulamentada pelo Poder Executivo Municipal, no prazo de 60 (sessenta) dias, a partir de sua publicação.</w:t>
      </w: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9C58F8" w:rsidRPr="009C58F8" w:rsidRDefault="009C58F8" w:rsidP="009C58F8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9C58F8">
        <w:rPr>
          <w:rFonts w:ascii="Times New Roman" w:hAnsi="Times New Roman" w:cs="Times New Roman"/>
          <w:sz w:val="24"/>
          <w:szCs w:val="24"/>
          <w:lang w:val="pt-PT"/>
        </w:rPr>
        <w:t>Art. 11. Esta Lei entra em vigor na data de sua publicação.</w:t>
      </w:r>
    </w:p>
    <w:p w:rsidR="009C58F8" w:rsidRPr="009C58F8" w:rsidRDefault="009C58F8" w:rsidP="009C58F8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9C58F8" w:rsidRPr="009C58F8" w:rsidRDefault="009C58F8" w:rsidP="009C58F8">
      <w:pPr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9C58F8">
        <w:rPr>
          <w:rFonts w:ascii="Times New Roman" w:hAnsi="Times New Roman" w:cs="Times New Roman"/>
          <w:sz w:val="24"/>
          <w:szCs w:val="24"/>
        </w:rPr>
        <w:t>Prefeitura de Mogi Mirim, 11 de novembro de 2 022.</w:t>
      </w:r>
    </w:p>
    <w:p w:rsidR="009C58F8" w:rsidRPr="009C58F8" w:rsidRDefault="009C58F8" w:rsidP="009C58F8">
      <w:pPr>
        <w:rPr>
          <w:rFonts w:ascii="Times New Roman" w:hAnsi="Times New Roman" w:cs="Times New Roman"/>
          <w:sz w:val="24"/>
          <w:szCs w:val="24"/>
        </w:rPr>
      </w:pPr>
    </w:p>
    <w:p w:rsidR="009C58F8" w:rsidRDefault="009C58F8" w:rsidP="009C58F8"/>
    <w:p w:rsidR="009C58F8" w:rsidRDefault="009C58F8" w:rsidP="009C58F8"/>
    <w:p w:rsidR="009C58F8" w:rsidRPr="009C58F8" w:rsidRDefault="009C58F8" w:rsidP="009C58F8">
      <w:pPr>
        <w:pStyle w:val="Ttulo2"/>
        <w:jc w:val="center"/>
        <w:rPr>
          <w:rFonts w:ascii="Times New Roman" w:hAnsi="Times New Roman"/>
          <w:color w:val="000000" w:themeColor="text1"/>
        </w:rPr>
      </w:pPr>
      <w:r w:rsidRPr="009C58F8">
        <w:rPr>
          <w:rFonts w:ascii="Times New Roman" w:hAnsi="Times New Roman"/>
          <w:color w:val="000000" w:themeColor="text1"/>
        </w:rPr>
        <w:t>DR. PAULO DE OLIVEIRA E SILVA</w:t>
      </w:r>
    </w:p>
    <w:p w:rsidR="009C58F8" w:rsidRPr="009C58F8" w:rsidRDefault="009C58F8" w:rsidP="009C58F8">
      <w:pPr>
        <w:pStyle w:val="Ttulo2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                                           </w:t>
      </w:r>
      <w:r w:rsidRPr="009C58F8">
        <w:rPr>
          <w:rFonts w:ascii="Times New Roman" w:hAnsi="Times New Roman"/>
          <w:b w:val="0"/>
          <w:color w:val="000000" w:themeColor="text1"/>
        </w:rPr>
        <w:t>Prefeito Municipal</w:t>
      </w:r>
    </w:p>
    <w:p w:rsidR="009C58F8" w:rsidRPr="009C58F8" w:rsidRDefault="009C58F8" w:rsidP="009C58F8">
      <w:pPr>
        <w:jc w:val="center"/>
        <w:rPr>
          <w:rFonts w:ascii="Times New Roman" w:eastAsia="MS Mincho" w:hAnsi="Times New Roman"/>
          <w:color w:val="000000" w:themeColor="text1"/>
        </w:rPr>
      </w:pPr>
    </w:p>
    <w:p w:rsidR="009C58F8" w:rsidRPr="009C58F8" w:rsidRDefault="009C58F8" w:rsidP="009C58F8">
      <w:pPr>
        <w:jc w:val="center"/>
        <w:rPr>
          <w:rFonts w:eastAsia="MS Mincho"/>
          <w:color w:val="000000" w:themeColor="text1"/>
        </w:rPr>
      </w:pPr>
    </w:p>
    <w:p w:rsidR="009C58F8" w:rsidRDefault="009C58F8" w:rsidP="009C58F8">
      <w:pPr>
        <w:rPr>
          <w:rFonts w:eastAsia="MS Mincho"/>
          <w:b/>
          <w:sz w:val="20"/>
          <w:szCs w:val="20"/>
        </w:rPr>
      </w:pPr>
    </w:p>
    <w:p w:rsidR="009C58F8" w:rsidRDefault="009C58F8" w:rsidP="009C58F8">
      <w:pPr>
        <w:rPr>
          <w:rFonts w:eastAsia="MS Mincho"/>
          <w:b/>
          <w:sz w:val="20"/>
          <w:szCs w:val="20"/>
        </w:rPr>
      </w:pPr>
    </w:p>
    <w:p w:rsidR="009C58F8" w:rsidRPr="009C58F8" w:rsidRDefault="009C58F8" w:rsidP="009C58F8">
      <w:pPr>
        <w:rPr>
          <w:rFonts w:ascii="Times New Roman" w:eastAsia="MS Mincho" w:hAnsi="Times New Roman" w:cs="Times New Roman"/>
          <w:b/>
          <w:sz w:val="20"/>
          <w:szCs w:val="20"/>
        </w:rPr>
      </w:pPr>
    </w:p>
    <w:p w:rsidR="009C58F8" w:rsidRPr="009C58F8" w:rsidRDefault="009C58F8" w:rsidP="009C58F8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9C58F8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>
        <w:rPr>
          <w:rFonts w:ascii="Times New Roman" w:eastAsia="MS Mincho" w:hAnsi="Times New Roman" w:cs="Times New Roman"/>
          <w:b/>
          <w:sz w:val="20"/>
          <w:szCs w:val="20"/>
        </w:rPr>
        <w:t xml:space="preserve"> 176 de 2022.</w:t>
      </w:r>
      <w:bookmarkStart w:id="0" w:name="_GoBack"/>
      <w:bookmarkEnd w:id="0"/>
      <w:r w:rsidRPr="009C58F8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</w:p>
    <w:p w:rsidR="009C58F8" w:rsidRPr="009C58F8" w:rsidRDefault="009C58F8" w:rsidP="009C58F8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9C58F8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1B2" w:rsidRDefault="00EA31B2">
      <w:r>
        <w:separator/>
      </w:r>
    </w:p>
  </w:endnote>
  <w:endnote w:type="continuationSeparator" w:id="0">
    <w:p w:rsidR="00EA31B2" w:rsidRDefault="00EA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1B2" w:rsidRDefault="00EA31B2">
      <w:r>
        <w:separator/>
      </w:r>
    </w:p>
  </w:footnote>
  <w:footnote w:type="continuationSeparator" w:id="0">
    <w:p w:rsidR="00EA31B2" w:rsidRDefault="00EA3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5D6B0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175896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D6B0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5D6B0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D6B02"/>
    <w:rsid w:val="00697F7F"/>
    <w:rsid w:val="009C58F8"/>
    <w:rsid w:val="00A5188F"/>
    <w:rsid w:val="00A5794C"/>
    <w:rsid w:val="00A906D8"/>
    <w:rsid w:val="00AB5A74"/>
    <w:rsid w:val="00AD5BD6"/>
    <w:rsid w:val="00C32D95"/>
    <w:rsid w:val="00EA31B2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C58F8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C58F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9C58F8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9C58F8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0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618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10</cp:revision>
  <dcterms:created xsi:type="dcterms:W3CDTF">2018-10-15T14:27:00Z</dcterms:created>
  <dcterms:modified xsi:type="dcterms:W3CDTF">2022-11-16T13:08:00Z</dcterms:modified>
</cp:coreProperties>
</file>