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113" w:rsidRPr="00CB2113" w:rsidRDefault="00CB2113" w:rsidP="00CB2113">
      <w:pPr>
        <w:pStyle w:val="Ttulo4"/>
        <w:keepLines w:val="0"/>
        <w:pageBreakBefore/>
        <w:numPr>
          <w:ilvl w:val="3"/>
          <w:numId w:val="1"/>
        </w:numPr>
        <w:suppressAutoHyphens/>
        <w:spacing w:before="0"/>
        <w:ind w:left="3828" w:firstLine="0"/>
        <w:rPr>
          <w:rFonts w:ascii="Times New Roman" w:hAnsi="Times New Roman" w:cs="Times New Roman"/>
          <w:i w:val="0"/>
          <w:color w:val="000000" w:themeColor="text1"/>
          <w:sz w:val="24"/>
          <w:szCs w:val="24"/>
        </w:rPr>
      </w:pPr>
      <w:r w:rsidRPr="00CB2113">
        <w:rPr>
          <w:rFonts w:ascii="Times New Roman" w:hAnsi="Times New Roman" w:cs="Times New Roman"/>
          <w:i w:val="0"/>
          <w:color w:val="000000" w:themeColor="text1"/>
          <w:sz w:val="24"/>
          <w:szCs w:val="24"/>
        </w:rPr>
        <w:t>PROJETO DE LEI Nº</w:t>
      </w:r>
      <w:r>
        <w:rPr>
          <w:rFonts w:ascii="Times New Roman" w:hAnsi="Times New Roman" w:cs="Times New Roman"/>
          <w:i w:val="0"/>
          <w:color w:val="000000" w:themeColor="text1"/>
          <w:sz w:val="24"/>
          <w:szCs w:val="24"/>
        </w:rPr>
        <w:t xml:space="preserve"> 184 DE 2022</w:t>
      </w:r>
    </w:p>
    <w:p w:rsidR="00CB2113" w:rsidRDefault="00CB2113" w:rsidP="00CB2113">
      <w:pPr>
        <w:jc w:val="both"/>
        <w:rPr>
          <w:rFonts w:ascii="Times New Roman" w:hAnsi="Times New Roman" w:cs="Times New Roman"/>
          <w:b/>
          <w:sz w:val="24"/>
          <w:szCs w:val="24"/>
        </w:rPr>
      </w:pPr>
    </w:p>
    <w:p w:rsidR="00CB2113" w:rsidRDefault="00CB2113" w:rsidP="00CB2113">
      <w:pPr>
        <w:pStyle w:val="TextosemFormatao"/>
        <w:ind w:left="3828"/>
        <w:jc w:val="both"/>
        <w:rPr>
          <w:rFonts w:ascii="Times New Roman" w:eastAsia="MS Mincho" w:hAnsi="Times New Roman" w:cs="Times New Roman"/>
          <w:b/>
          <w:bCs w:val="0"/>
          <w:sz w:val="24"/>
          <w:szCs w:val="24"/>
        </w:rPr>
      </w:pPr>
      <w:r>
        <w:rPr>
          <w:rFonts w:ascii="Times New Roman" w:eastAsia="MS Mincho" w:hAnsi="Times New Roman" w:cs="Times New Roman"/>
          <w:b/>
          <w:bCs w:val="0"/>
          <w:sz w:val="24"/>
          <w:szCs w:val="24"/>
        </w:rPr>
        <w:t xml:space="preserve">AUTORIZA O MUNICÍPIO DE MOGI MIRIM A CELEBRAR CONTRATO DE CONCESSÃO ADMINISTRATIVA DE USO DE BEM IMÓVEL DE SUA PROPRIEDADE, A TÍTULO GRATUITO, COM A </w:t>
      </w:r>
      <w:r>
        <w:rPr>
          <w:rFonts w:ascii="Times New Roman" w:hAnsi="Times New Roman" w:cs="Times New Roman"/>
          <w:b/>
          <w:bCs w:val="0"/>
          <w:sz w:val="24"/>
          <w:szCs w:val="24"/>
        </w:rPr>
        <w:t>ASSOCIAÇÃO VIDA – VOLUNTÁRIOS INDEPENDENTES</w:t>
      </w:r>
      <w:r>
        <w:rPr>
          <w:rFonts w:ascii="Times New Roman" w:eastAsia="MS Mincho" w:hAnsi="Times New Roman" w:cs="Times New Roman"/>
          <w:b/>
          <w:bCs w:val="0"/>
          <w:sz w:val="24"/>
          <w:szCs w:val="24"/>
        </w:rPr>
        <w:t>, E DETERMINA OUTRAS PROVIDÊNCIAS.</w:t>
      </w:r>
    </w:p>
    <w:p w:rsidR="00CB2113" w:rsidRDefault="00CB2113" w:rsidP="00CB2113">
      <w:pPr>
        <w:jc w:val="both"/>
        <w:rPr>
          <w:rFonts w:ascii="Times New Roman" w:eastAsia="Times New Roman" w:hAnsi="Times New Roman" w:cs="Times New Roman"/>
          <w:b/>
          <w:bCs/>
          <w:sz w:val="24"/>
          <w:szCs w:val="24"/>
        </w:rPr>
      </w:pPr>
    </w:p>
    <w:p w:rsidR="00CB2113" w:rsidRDefault="00CB2113" w:rsidP="00CB2113">
      <w:pPr>
        <w:pStyle w:val="article-text"/>
        <w:spacing w:before="0" w:after="0"/>
        <w:ind w:firstLine="3828"/>
        <w:jc w:val="both"/>
        <w:rPr>
          <w:rFonts w:ascii="Times New Roman" w:hAnsi="Times New Roman" w:cs="Times New Roman"/>
          <w:bCs/>
          <w:color w:val="auto"/>
        </w:rPr>
      </w:pPr>
      <w:r>
        <w:rPr>
          <w:rFonts w:ascii="Times New Roman" w:hAnsi="Times New Roman" w:cs="Times New Roman"/>
          <w:color w:val="auto"/>
        </w:rPr>
        <w:t>A</w:t>
      </w:r>
      <w:r>
        <w:rPr>
          <w:rFonts w:ascii="Times New Roman" w:hAnsi="Times New Roman" w:cs="Times New Roman"/>
          <w:b/>
          <w:color w:val="auto"/>
        </w:rPr>
        <w:t xml:space="preserve"> Câmara Municipal de Mogi Mirim </w:t>
      </w:r>
      <w:r>
        <w:rPr>
          <w:rFonts w:ascii="Times New Roman" w:hAnsi="Times New Roman" w:cs="Times New Roman"/>
          <w:color w:val="auto"/>
        </w:rPr>
        <w:t xml:space="preserve">aprovou e o Prefeito Municipal </w:t>
      </w:r>
      <w:r>
        <w:rPr>
          <w:rFonts w:ascii="Times New Roman" w:hAnsi="Times New Roman" w:cs="Times New Roman"/>
          <w:b/>
          <w:color w:val="auto"/>
        </w:rPr>
        <w:t>DR. PAULO DE OLIVEIRA E SILVA</w:t>
      </w:r>
      <w:r>
        <w:rPr>
          <w:rFonts w:ascii="Times New Roman" w:hAnsi="Times New Roman" w:cs="Times New Roman"/>
          <w:bCs/>
          <w:color w:val="auto"/>
        </w:rPr>
        <w:t xml:space="preserve"> sanciona e promulga a seguinte Lei:</w:t>
      </w:r>
    </w:p>
    <w:p w:rsidR="00CB2113" w:rsidRDefault="00CB2113" w:rsidP="00CB2113">
      <w:pPr>
        <w:pStyle w:val="article-text"/>
        <w:spacing w:before="0" w:after="0"/>
        <w:ind w:firstLine="3828"/>
        <w:jc w:val="both"/>
        <w:rPr>
          <w:rFonts w:ascii="Times New Roman" w:hAnsi="Times New Roman" w:cs="Times New Roman"/>
          <w:bCs/>
          <w:color w:val="auto"/>
        </w:rPr>
      </w:pPr>
    </w:p>
    <w:p w:rsidR="00CB2113" w:rsidRDefault="00CB2113" w:rsidP="00CB2113">
      <w:pPr>
        <w:pStyle w:val="TextosemFormatao"/>
        <w:tabs>
          <w:tab w:val="left" w:pos="3927"/>
        </w:tabs>
        <w:ind w:firstLine="3927"/>
        <w:jc w:val="both"/>
        <w:rPr>
          <w:rFonts w:ascii="Times New Roman" w:eastAsia="MS Mincho" w:hAnsi="Times New Roman" w:cs="Times New Roman"/>
          <w:sz w:val="24"/>
          <w:szCs w:val="24"/>
        </w:rPr>
      </w:pPr>
      <w:r>
        <w:rPr>
          <w:rFonts w:ascii="Times New Roman" w:eastAsia="MS Mincho" w:hAnsi="Times New Roman" w:cs="Times New Roman"/>
          <w:bCs w:val="0"/>
          <w:sz w:val="24"/>
          <w:szCs w:val="24"/>
        </w:rPr>
        <w:t>Art. 1º</w:t>
      </w:r>
      <w:r>
        <w:rPr>
          <w:rFonts w:ascii="Times New Roman" w:eastAsia="MS Mincho" w:hAnsi="Times New Roman" w:cs="Times New Roman"/>
          <w:b/>
          <w:bCs w:val="0"/>
          <w:sz w:val="24"/>
          <w:szCs w:val="24"/>
        </w:rPr>
        <w:t xml:space="preserve"> </w:t>
      </w:r>
      <w:r>
        <w:rPr>
          <w:rFonts w:ascii="Times New Roman" w:eastAsia="MS Mincho" w:hAnsi="Times New Roman" w:cs="Times New Roman"/>
          <w:sz w:val="24"/>
          <w:szCs w:val="24"/>
        </w:rPr>
        <w:t xml:space="preserve">Fica o Município de Mogi Mirim, pelo Poder Executivo, nos termos do § 1º, II, do artigo 114 da vigente Lei Orgânica do Município, autorizado a celebrar contrato de concessão administrativa de bem imóvel, a título gratuito, com a </w:t>
      </w:r>
      <w:r>
        <w:rPr>
          <w:rFonts w:ascii="Times New Roman" w:hAnsi="Times New Roman" w:cs="Times New Roman"/>
          <w:b/>
          <w:bCs w:val="0"/>
          <w:sz w:val="24"/>
          <w:szCs w:val="24"/>
        </w:rPr>
        <w:t>ASSOCIAÇÃO VIDA – VOLUNTÁRIOS INDEPENDENTES</w:t>
      </w:r>
      <w:r>
        <w:rPr>
          <w:rFonts w:ascii="Times New Roman" w:eastAsia="MS Mincho" w:hAnsi="Times New Roman" w:cs="Times New Roman"/>
          <w:sz w:val="24"/>
          <w:szCs w:val="24"/>
        </w:rPr>
        <w:t>, pessoa jurídica de direito privado e sem fins lucrativos, inscrita no CNPJ sob nº 13.538.718/0001-88, situada à Rua Piva, nº 60, Jardim Santa Helena, Mogi Mirim, Estado de São Paulo, para uso de uma área de terreno de propriedade do Município, localizada à Avenida Projetada 01, esquina com a Rua Projetada 01, Bairro do Mirante, contendo as medidas, divisas e confrontações abaixo descritas:</w:t>
      </w:r>
    </w:p>
    <w:p w:rsidR="00CB2113" w:rsidRDefault="00CB2113" w:rsidP="00CB2113">
      <w:pPr>
        <w:pStyle w:val="TextosemFormatao"/>
        <w:tabs>
          <w:tab w:val="left" w:pos="3927"/>
        </w:tabs>
        <w:jc w:val="both"/>
        <w:rPr>
          <w:rFonts w:ascii="Times New Roman" w:eastAsia="MS Mincho" w:hAnsi="Times New Roman" w:cs="Times New Roman"/>
          <w:sz w:val="24"/>
          <w:szCs w:val="24"/>
        </w:rPr>
      </w:pPr>
    </w:p>
    <w:p w:rsidR="00CB2113" w:rsidRDefault="00CB2113" w:rsidP="00CB2113">
      <w:pPr>
        <w:pStyle w:val="TextosemFormatao"/>
        <w:tabs>
          <w:tab w:val="left" w:pos="3927"/>
        </w:tabs>
        <w:ind w:left="2268"/>
        <w:jc w:val="both"/>
        <w:rPr>
          <w:rFonts w:ascii="Times New Roman" w:eastAsia="MS Mincho" w:hAnsi="Times New Roman" w:cs="Times New Roman"/>
          <w:bCs w:val="0"/>
          <w:i/>
          <w:sz w:val="22"/>
          <w:szCs w:val="22"/>
        </w:rPr>
      </w:pPr>
      <w:r>
        <w:rPr>
          <w:rFonts w:ascii="Times New Roman" w:eastAsia="MS Mincho" w:hAnsi="Times New Roman" w:cs="Times New Roman"/>
          <w:b/>
          <w:bCs w:val="0"/>
          <w:sz w:val="24"/>
          <w:szCs w:val="24"/>
        </w:rPr>
        <w:t>DA ÁREA:</w:t>
      </w:r>
      <w:r>
        <w:rPr>
          <w:rFonts w:ascii="Times New Roman" w:eastAsia="MS Mincho" w:hAnsi="Times New Roman" w:cs="Times New Roman"/>
          <w:bCs w:val="0"/>
          <w:sz w:val="24"/>
          <w:szCs w:val="24"/>
        </w:rPr>
        <w:t xml:space="preserve"> </w:t>
      </w:r>
      <w:r>
        <w:rPr>
          <w:rFonts w:ascii="Times New Roman" w:hAnsi="Times New Roman" w:cs="Times New Roman"/>
          <w:i/>
          <w:sz w:val="22"/>
          <w:szCs w:val="22"/>
        </w:rPr>
        <w:t>TRANSCRIÇÕES Nº 3.479, Nº 4.671 LOTE 01 - O terreno designado como Lote “01” da Quadra “A”, desmembrado da Gleba “A”, situado na Avenida Projetada 01, esquina com Rua Projetada 01, Bairro do Mirante, neste município, com área de 3.849,38 m², medindo em curva 22,02 metros e raio de 155,00 metros de frente para a Avenida Projetada 01; daí segue em curva com raio de 20,00 metros e medindo 42,47 metros, na confluência da Avenida Projetada 01 com a Rua Projetada 01; daí deflete à esquerda e segue medindo 62,17 metros, confrontando com a Rua Projetada 01; daí deflete à esquerda e segue medindo 50,00 metros, confrontando com o Lote 02; daí deflete à esquerda e segue medindo 69,00 metros, confrontando com o Lote 05, até o início da descrição.</w:t>
      </w:r>
    </w:p>
    <w:p w:rsidR="00CB2113" w:rsidRDefault="00CB2113" w:rsidP="00CB2113">
      <w:pPr>
        <w:pStyle w:val="TextosemFormatao"/>
        <w:jc w:val="both"/>
        <w:rPr>
          <w:rFonts w:ascii="Times New Roman" w:eastAsia="MS Mincho" w:hAnsi="Times New Roman" w:cs="Times New Roman"/>
          <w:sz w:val="24"/>
          <w:szCs w:val="24"/>
        </w:rPr>
      </w:pPr>
    </w:p>
    <w:p w:rsidR="00CB2113" w:rsidRDefault="00CB2113" w:rsidP="00CB2113">
      <w:pPr>
        <w:pStyle w:val="TextosemFormatao"/>
        <w:ind w:firstLine="3927"/>
        <w:jc w:val="both"/>
        <w:rPr>
          <w:rFonts w:ascii="Times New Roman" w:eastAsia="MS Mincho" w:hAnsi="Times New Roman" w:cs="Times New Roman"/>
          <w:sz w:val="24"/>
          <w:szCs w:val="24"/>
        </w:rPr>
      </w:pPr>
      <w:r>
        <w:rPr>
          <w:rFonts w:ascii="Times New Roman" w:eastAsia="MS Mincho" w:hAnsi="Times New Roman" w:cs="Times New Roman"/>
          <w:bCs w:val="0"/>
          <w:sz w:val="24"/>
          <w:szCs w:val="24"/>
        </w:rPr>
        <w:t>Parágrafo único.</w:t>
      </w:r>
      <w:r>
        <w:rPr>
          <w:rFonts w:ascii="Times New Roman" w:eastAsia="MS Mincho" w:hAnsi="Times New Roman" w:cs="Times New Roman"/>
          <w:sz w:val="24"/>
          <w:szCs w:val="24"/>
        </w:rPr>
        <w:t xml:space="preserve"> A concessão de que alude o </w:t>
      </w:r>
      <w:r>
        <w:rPr>
          <w:rFonts w:ascii="Times New Roman" w:eastAsia="MS Mincho" w:hAnsi="Times New Roman" w:cs="Times New Roman"/>
          <w:i/>
          <w:sz w:val="24"/>
          <w:szCs w:val="24"/>
        </w:rPr>
        <w:t>caput</w:t>
      </w:r>
      <w:r>
        <w:rPr>
          <w:rFonts w:ascii="Times New Roman" w:eastAsia="MS Mincho" w:hAnsi="Times New Roman" w:cs="Times New Roman"/>
          <w:sz w:val="24"/>
          <w:szCs w:val="24"/>
        </w:rPr>
        <w:t xml:space="preserve"> deste artigo tem por objetivo a implantação, por parte da entidade requerente, de projeto de infraestrutura para abrigar animais abandonados e vítimas de maus tratos, a título gratuito e pelo prazo de </w:t>
      </w:r>
      <w:proofErr w:type="gramStart"/>
      <w:r>
        <w:rPr>
          <w:rFonts w:ascii="Times New Roman" w:eastAsia="MS Mincho" w:hAnsi="Times New Roman" w:cs="Times New Roman"/>
          <w:sz w:val="24"/>
          <w:szCs w:val="24"/>
        </w:rPr>
        <w:t>30 (trinta) anos, prorrogável</w:t>
      </w:r>
      <w:proofErr w:type="gramEnd"/>
      <w:r>
        <w:rPr>
          <w:rFonts w:ascii="Times New Roman" w:eastAsia="MS Mincho" w:hAnsi="Times New Roman" w:cs="Times New Roman"/>
          <w:sz w:val="24"/>
          <w:szCs w:val="24"/>
        </w:rPr>
        <w:t xml:space="preserve"> por igual período mediante interesse das partes.</w:t>
      </w:r>
    </w:p>
    <w:p w:rsidR="00CB2113" w:rsidRDefault="00CB2113" w:rsidP="00CB2113">
      <w:pPr>
        <w:pStyle w:val="TextosemFormatao"/>
        <w:ind w:firstLine="3927"/>
        <w:jc w:val="both"/>
        <w:rPr>
          <w:rFonts w:ascii="Times New Roman" w:eastAsia="MS Mincho" w:hAnsi="Times New Roman" w:cs="Times New Roman"/>
          <w:sz w:val="24"/>
          <w:szCs w:val="24"/>
        </w:rPr>
      </w:pPr>
    </w:p>
    <w:p w:rsidR="00CB2113" w:rsidRDefault="00CB2113" w:rsidP="00CB2113">
      <w:pPr>
        <w:pStyle w:val="TextosemFormatao"/>
        <w:ind w:firstLine="3927"/>
        <w:jc w:val="both"/>
        <w:rPr>
          <w:rFonts w:ascii="Times New Roman" w:eastAsia="MS Mincho" w:hAnsi="Times New Roman" w:cs="Times New Roman"/>
          <w:sz w:val="24"/>
          <w:szCs w:val="24"/>
        </w:rPr>
      </w:pPr>
      <w:r>
        <w:rPr>
          <w:rFonts w:ascii="Times New Roman" w:eastAsia="MS Mincho" w:hAnsi="Times New Roman" w:cs="Times New Roman"/>
          <w:bCs w:val="0"/>
          <w:sz w:val="24"/>
          <w:szCs w:val="24"/>
        </w:rPr>
        <w:t xml:space="preserve">Art. 2º </w:t>
      </w:r>
      <w:r>
        <w:rPr>
          <w:rFonts w:ascii="Times New Roman" w:eastAsia="MS Mincho" w:hAnsi="Times New Roman" w:cs="Times New Roman"/>
          <w:sz w:val="24"/>
          <w:szCs w:val="24"/>
        </w:rPr>
        <w:t xml:space="preserve">Os direitos e obrigações do contrato de concessão a que se refere o art. 1º desta Lei constam do termo incluso parte integrante da mesma. </w:t>
      </w:r>
    </w:p>
    <w:p w:rsidR="00CB2113" w:rsidRDefault="00CB2113" w:rsidP="00CB2113">
      <w:pPr>
        <w:pStyle w:val="TextosemFormatao"/>
        <w:ind w:firstLine="3927"/>
        <w:jc w:val="both"/>
        <w:rPr>
          <w:rFonts w:ascii="Times New Roman" w:eastAsia="MS Mincho" w:hAnsi="Times New Roman" w:cs="Times New Roman"/>
          <w:sz w:val="24"/>
          <w:szCs w:val="24"/>
        </w:rPr>
      </w:pPr>
    </w:p>
    <w:p w:rsidR="00CB2113" w:rsidRDefault="00CB2113" w:rsidP="00CB2113">
      <w:pPr>
        <w:pStyle w:val="TextosemFormatao"/>
        <w:ind w:firstLine="3927"/>
        <w:jc w:val="both"/>
        <w:rPr>
          <w:rFonts w:ascii="Times New Roman" w:eastAsia="MS Mincho" w:hAnsi="Times New Roman" w:cs="Times New Roman"/>
          <w:sz w:val="24"/>
          <w:szCs w:val="24"/>
        </w:rPr>
      </w:pPr>
    </w:p>
    <w:p w:rsidR="00CB2113" w:rsidRDefault="00CB2113" w:rsidP="00CB2113">
      <w:pPr>
        <w:pStyle w:val="TextosemFormatao"/>
        <w:ind w:firstLine="3927"/>
        <w:jc w:val="both"/>
        <w:rPr>
          <w:rFonts w:ascii="Times New Roman" w:eastAsia="MS Mincho" w:hAnsi="Times New Roman" w:cs="Times New Roman"/>
          <w:sz w:val="24"/>
          <w:szCs w:val="24"/>
        </w:rPr>
      </w:pPr>
    </w:p>
    <w:p w:rsidR="00CB2113" w:rsidRDefault="00CB2113" w:rsidP="00CB2113">
      <w:pPr>
        <w:pStyle w:val="TextosemFormatao"/>
        <w:ind w:firstLine="3927"/>
        <w:jc w:val="both"/>
        <w:rPr>
          <w:rFonts w:ascii="Times New Roman" w:eastAsia="MS Mincho" w:hAnsi="Times New Roman" w:cs="Times New Roman"/>
          <w:sz w:val="24"/>
          <w:szCs w:val="24"/>
        </w:rPr>
      </w:pPr>
    </w:p>
    <w:p w:rsidR="00CB2113" w:rsidRDefault="00CB2113" w:rsidP="00CB2113">
      <w:pPr>
        <w:pStyle w:val="TextosemFormatao"/>
        <w:ind w:firstLine="3927"/>
        <w:jc w:val="both"/>
        <w:rPr>
          <w:rFonts w:ascii="Times New Roman" w:eastAsia="MS Mincho" w:hAnsi="Times New Roman" w:cs="Times New Roman"/>
          <w:sz w:val="24"/>
          <w:szCs w:val="24"/>
        </w:rPr>
      </w:pPr>
    </w:p>
    <w:p w:rsidR="00CB2113" w:rsidRDefault="00CB2113" w:rsidP="00CB2113">
      <w:pPr>
        <w:pStyle w:val="TextosemFormatao"/>
        <w:ind w:firstLine="3927"/>
        <w:jc w:val="both"/>
        <w:rPr>
          <w:rFonts w:ascii="Times New Roman" w:eastAsia="MS Mincho" w:hAnsi="Times New Roman" w:cs="Times New Roman"/>
          <w:sz w:val="24"/>
          <w:szCs w:val="24"/>
        </w:rPr>
      </w:pPr>
    </w:p>
    <w:p w:rsidR="00CB2113" w:rsidRDefault="00CB2113" w:rsidP="00CB2113">
      <w:pPr>
        <w:pStyle w:val="TextosemFormatao"/>
        <w:ind w:firstLine="3927"/>
        <w:jc w:val="both"/>
        <w:rPr>
          <w:rFonts w:ascii="Times New Roman" w:eastAsia="MS Mincho" w:hAnsi="Times New Roman" w:cs="Times New Roman"/>
          <w:sz w:val="24"/>
          <w:szCs w:val="24"/>
        </w:rPr>
      </w:pPr>
    </w:p>
    <w:p w:rsidR="00CB2113" w:rsidRPr="00CB2113" w:rsidRDefault="00CB2113" w:rsidP="00CB2113">
      <w:pPr>
        <w:pStyle w:val="TextosemFormatao"/>
        <w:ind w:firstLine="3927"/>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Art. 3º A entidade concessionária deverá  iniciar suas obras em </w:t>
      </w:r>
      <w:proofErr w:type="gramStart"/>
      <w:r>
        <w:rPr>
          <w:rFonts w:ascii="Times New Roman" w:eastAsia="MS Mincho" w:hAnsi="Times New Roman" w:cs="Times New Roman"/>
          <w:sz w:val="24"/>
          <w:szCs w:val="24"/>
        </w:rPr>
        <w:t>2</w:t>
      </w:r>
      <w:proofErr w:type="gramEnd"/>
      <w:r>
        <w:rPr>
          <w:rFonts w:ascii="Times New Roman" w:eastAsia="MS Mincho" w:hAnsi="Times New Roman" w:cs="Times New Roman"/>
          <w:sz w:val="24"/>
          <w:szCs w:val="24"/>
        </w:rPr>
        <w:t xml:space="preserve"> (dois) anos, a contar da publicação da presente Lei, e encerrá-las no prazo de 3 (três) anos, sob pena de revogação deste ato e reversão das benfeitorias ao patrimônio municipal, sem qualquer direito indenizatório ou retenção pelas benfeitorias introduzidas.</w:t>
      </w:r>
    </w:p>
    <w:p w:rsidR="00CB2113" w:rsidRDefault="00CB2113" w:rsidP="00CB2113">
      <w:pPr>
        <w:pStyle w:val="TextosemFormatao"/>
        <w:ind w:firstLine="3927"/>
        <w:jc w:val="both"/>
        <w:rPr>
          <w:rFonts w:ascii="Times New Roman" w:eastAsia="MS Mincho" w:hAnsi="Times New Roman" w:cs="Times New Roman"/>
          <w:bCs w:val="0"/>
          <w:sz w:val="24"/>
          <w:szCs w:val="24"/>
        </w:rPr>
      </w:pPr>
    </w:p>
    <w:p w:rsidR="00CB2113" w:rsidRDefault="00CB2113" w:rsidP="00CB2113">
      <w:pPr>
        <w:pStyle w:val="TextosemFormatao"/>
        <w:ind w:firstLine="3927"/>
        <w:jc w:val="both"/>
        <w:rPr>
          <w:rFonts w:ascii="Times New Roman" w:eastAsia="MS Mincho" w:hAnsi="Times New Roman" w:cs="Times New Roman"/>
          <w:bCs w:val="0"/>
          <w:sz w:val="24"/>
          <w:szCs w:val="24"/>
        </w:rPr>
      </w:pPr>
    </w:p>
    <w:p w:rsidR="00CB2113" w:rsidRDefault="00CB2113" w:rsidP="00CB2113">
      <w:pPr>
        <w:pStyle w:val="TextosemFormatao"/>
        <w:ind w:firstLine="3927"/>
        <w:jc w:val="both"/>
        <w:rPr>
          <w:rFonts w:ascii="Times New Roman" w:eastAsia="MS Mincho" w:hAnsi="Times New Roman" w:cs="Times New Roman"/>
          <w:sz w:val="24"/>
          <w:szCs w:val="24"/>
        </w:rPr>
      </w:pPr>
      <w:r>
        <w:rPr>
          <w:rFonts w:ascii="Times New Roman" w:eastAsia="MS Mincho" w:hAnsi="Times New Roman" w:cs="Times New Roman"/>
          <w:bCs w:val="0"/>
          <w:sz w:val="24"/>
          <w:szCs w:val="24"/>
        </w:rPr>
        <w:t xml:space="preserve">Parágrafo único. </w:t>
      </w:r>
      <w:r>
        <w:rPr>
          <w:rFonts w:ascii="Times New Roman" w:eastAsia="MS Mincho" w:hAnsi="Times New Roman" w:cs="Times New Roman"/>
          <w:sz w:val="24"/>
          <w:szCs w:val="24"/>
        </w:rPr>
        <w:t>Havendo entendimento prévio, desde que as partes estejam de comum acordo, poderão ser alterados os prazos constantes deste artigo, mediante autorização legislativa.</w:t>
      </w:r>
    </w:p>
    <w:p w:rsidR="00CB2113" w:rsidRDefault="00CB2113" w:rsidP="00CB2113">
      <w:pPr>
        <w:pStyle w:val="TextosemFormatao"/>
        <w:ind w:firstLine="3927"/>
        <w:jc w:val="both"/>
        <w:rPr>
          <w:rFonts w:ascii="Times New Roman" w:eastAsia="MS Mincho" w:hAnsi="Times New Roman" w:cs="Times New Roman"/>
          <w:bCs w:val="0"/>
          <w:sz w:val="24"/>
          <w:szCs w:val="24"/>
        </w:rPr>
      </w:pPr>
    </w:p>
    <w:p w:rsidR="00CB2113" w:rsidRDefault="00CB2113" w:rsidP="00CB2113">
      <w:pPr>
        <w:pStyle w:val="TextosemFormatao"/>
        <w:ind w:firstLine="3927"/>
        <w:jc w:val="both"/>
        <w:rPr>
          <w:rFonts w:ascii="Times New Roman" w:eastAsia="MS Mincho" w:hAnsi="Times New Roman" w:cs="Times New Roman"/>
          <w:sz w:val="24"/>
          <w:szCs w:val="24"/>
        </w:rPr>
      </w:pPr>
      <w:r>
        <w:rPr>
          <w:rFonts w:ascii="Times New Roman" w:eastAsia="MS Mincho" w:hAnsi="Times New Roman" w:cs="Times New Roman"/>
          <w:bCs w:val="0"/>
          <w:sz w:val="24"/>
          <w:szCs w:val="24"/>
        </w:rPr>
        <w:t>Art. 4º</w:t>
      </w:r>
      <w:r>
        <w:rPr>
          <w:rFonts w:ascii="Times New Roman" w:eastAsia="MS Mincho" w:hAnsi="Times New Roman" w:cs="Times New Roman"/>
          <w:sz w:val="24"/>
          <w:szCs w:val="24"/>
        </w:rPr>
        <w:t xml:space="preserve"> Fica vedado à entidade concessionária dar outra destinação à área senão a que dispõe esta Lei.</w:t>
      </w:r>
    </w:p>
    <w:p w:rsidR="00CB2113" w:rsidRDefault="00CB2113" w:rsidP="00CB2113">
      <w:pPr>
        <w:pStyle w:val="TextosemFormatao"/>
        <w:ind w:firstLine="3927"/>
        <w:jc w:val="both"/>
        <w:rPr>
          <w:rFonts w:ascii="Times New Roman" w:eastAsia="MS Mincho" w:hAnsi="Times New Roman" w:cs="Times New Roman"/>
          <w:sz w:val="24"/>
          <w:szCs w:val="24"/>
        </w:rPr>
      </w:pPr>
    </w:p>
    <w:p w:rsidR="00CB2113" w:rsidRDefault="00CB2113" w:rsidP="00CB2113">
      <w:pPr>
        <w:pStyle w:val="TextosemFormatao"/>
        <w:ind w:firstLine="3927"/>
        <w:jc w:val="both"/>
        <w:rPr>
          <w:rFonts w:ascii="Times New Roman" w:eastAsia="MS Mincho" w:hAnsi="Times New Roman" w:cs="Times New Roman"/>
          <w:sz w:val="24"/>
          <w:szCs w:val="24"/>
        </w:rPr>
      </w:pPr>
      <w:r>
        <w:rPr>
          <w:rFonts w:ascii="Times New Roman" w:eastAsia="MS Mincho" w:hAnsi="Times New Roman" w:cs="Times New Roman"/>
          <w:bCs w:val="0"/>
          <w:sz w:val="24"/>
          <w:szCs w:val="24"/>
        </w:rPr>
        <w:t>Art. 5º</w:t>
      </w:r>
      <w:r>
        <w:rPr>
          <w:rFonts w:ascii="Times New Roman" w:eastAsia="MS Mincho" w:hAnsi="Times New Roman" w:cs="Times New Roman"/>
          <w:sz w:val="24"/>
          <w:szCs w:val="24"/>
        </w:rPr>
        <w:t xml:space="preserve"> Fica a entidade concessionária responsável por quaisquer danos causados ao imóvel, a terceiros, aos animais abrigados ou ao meio ambiente, mesmo que constatados no futuro.</w:t>
      </w:r>
    </w:p>
    <w:p w:rsidR="00CB2113" w:rsidRDefault="00CB2113" w:rsidP="00CB2113">
      <w:pPr>
        <w:pStyle w:val="TextosemFormatao"/>
        <w:ind w:firstLine="3927"/>
        <w:jc w:val="both"/>
        <w:rPr>
          <w:rFonts w:ascii="Times New Roman" w:eastAsia="MS Mincho" w:hAnsi="Times New Roman" w:cs="Times New Roman"/>
          <w:sz w:val="24"/>
          <w:szCs w:val="24"/>
        </w:rPr>
      </w:pPr>
    </w:p>
    <w:p w:rsidR="00CB2113" w:rsidRDefault="00CB2113" w:rsidP="00CB2113">
      <w:pPr>
        <w:pStyle w:val="TextosemFormatao"/>
        <w:ind w:firstLine="3927"/>
        <w:jc w:val="both"/>
        <w:rPr>
          <w:rFonts w:ascii="Times New Roman" w:eastAsia="MS Mincho" w:hAnsi="Times New Roman" w:cs="Times New Roman"/>
          <w:sz w:val="24"/>
          <w:szCs w:val="24"/>
        </w:rPr>
      </w:pPr>
      <w:r>
        <w:rPr>
          <w:rFonts w:ascii="Times New Roman" w:eastAsia="MS Mincho" w:hAnsi="Times New Roman" w:cs="Times New Roman"/>
          <w:bCs w:val="0"/>
          <w:sz w:val="24"/>
          <w:szCs w:val="24"/>
        </w:rPr>
        <w:t xml:space="preserve">Art. 6º </w:t>
      </w:r>
      <w:r>
        <w:rPr>
          <w:rFonts w:ascii="Times New Roman" w:eastAsia="MS Mincho" w:hAnsi="Times New Roman" w:cs="Times New Roman"/>
          <w:sz w:val="24"/>
          <w:szCs w:val="24"/>
        </w:rPr>
        <w:t>Inobstante o prazo estabelecido, o não cumprimento às cláusulas e condições firmadas pela concessionária resultará na rescisão do contrato com a revogação desta Lei e reversão das benfeitorias ao patrimônio do Município, sem direito indenizatório a qualquer título.</w:t>
      </w:r>
    </w:p>
    <w:p w:rsidR="00CB2113" w:rsidRDefault="00CB2113" w:rsidP="00CB2113">
      <w:pPr>
        <w:pStyle w:val="TextosemFormatao"/>
        <w:ind w:firstLine="3927"/>
        <w:jc w:val="both"/>
        <w:rPr>
          <w:rFonts w:ascii="Times New Roman" w:eastAsia="MS Mincho" w:hAnsi="Times New Roman" w:cs="Times New Roman"/>
          <w:sz w:val="24"/>
          <w:szCs w:val="24"/>
        </w:rPr>
      </w:pPr>
    </w:p>
    <w:p w:rsidR="00CB2113" w:rsidRDefault="00CB2113" w:rsidP="00CB2113">
      <w:pPr>
        <w:pStyle w:val="TextosemFormatao"/>
        <w:ind w:firstLine="3927"/>
        <w:jc w:val="both"/>
        <w:rPr>
          <w:rFonts w:ascii="Times New Roman" w:eastAsia="MS Mincho" w:hAnsi="Times New Roman" w:cs="Times New Roman"/>
          <w:sz w:val="24"/>
          <w:szCs w:val="24"/>
        </w:rPr>
      </w:pPr>
      <w:r>
        <w:rPr>
          <w:rFonts w:ascii="Times New Roman" w:eastAsia="MS Mincho" w:hAnsi="Times New Roman" w:cs="Times New Roman"/>
          <w:bCs w:val="0"/>
          <w:sz w:val="24"/>
          <w:szCs w:val="24"/>
        </w:rPr>
        <w:t xml:space="preserve">Art. 7º </w:t>
      </w:r>
      <w:r>
        <w:rPr>
          <w:rFonts w:ascii="Times New Roman" w:eastAsia="MS Mincho" w:hAnsi="Times New Roman" w:cs="Times New Roman"/>
          <w:sz w:val="24"/>
          <w:szCs w:val="24"/>
        </w:rPr>
        <w:t>Esta Lei entra  em vigor na data de sua publicação.</w:t>
      </w:r>
    </w:p>
    <w:p w:rsidR="00CB2113" w:rsidRDefault="00CB2113" w:rsidP="00CB2113">
      <w:pPr>
        <w:pStyle w:val="TextosemFormatao"/>
        <w:jc w:val="both"/>
        <w:rPr>
          <w:rFonts w:ascii="Times New Roman" w:eastAsia="MS Mincho" w:hAnsi="Times New Roman" w:cs="Times New Roman"/>
          <w:sz w:val="24"/>
          <w:szCs w:val="24"/>
        </w:rPr>
      </w:pPr>
    </w:p>
    <w:p w:rsidR="00CB2113" w:rsidRDefault="00CB2113" w:rsidP="00CB2113">
      <w:pPr>
        <w:pStyle w:val="TextosemFormatao"/>
        <w:ind w:firstLine="3927"/>
        <w:jc w:val="both"/>
        <w:rPr>
          <w:rFonts w:ascii="Times New Roman" w:eastAsia="MS Mincho" w:hAnsi="Times New Roman" w:cs="Times New Roman"/>
          <w:sz w:val="24"/>
          <w:szCs w:val="24"/>
        </w:rPr>
      </w:pPr>
      <w:r>
        <w:rPr>
          <w:rFonts w:ascii="Times New Roman" w:eastAsia="MS Mincho" w:hAnsi="Times New Roman" w:cs="Times New Roman"/>
          <w:sz w:val="24"/>
          <w:szCs w:val="24"/>
        </w:rPr>
        <w:t>Prefeitura de Mogi Mirim, 17 de novembro de 2 022.</w:t>
      </w:r>
    </w:p>
    <w:p w:rsidR="00CB2113" w:rsidRDefault="00CB2113" w:rsidP="00CB2113">
      <w:pPr>
        <w:pStyle w:val="TextosemFormatao"/>
        <w:ind w:left="3927"/>
        <w:jc w:val="both"/>
        <w:rPr>
          <w:rFonts w:ascii="Times New Roman" w:eastAsia="MS Mincho" w:hAnsi="Times New Roman" w:cs="Times New Roman"/>
          <w:sz w:val="24"/>
          <w:szCs w:val="24"/>
        </w:rPr>
      </w:pPr>
    </w:p>
    <w:p w:rsidR="00CB2113" w:rsidRDefault="00CB2113" w:rsidP="00CB2113">
      <w:pPr>
        <w:pStyle w:val="TextosemFormatao"/>
        <w:ind w:left="3927"/>
        <w:jc w:val="both"/>
        <w:rPr>
          <w:rFonts w:ascii="Times New Roman" w:eastAsia="MS Mincho" w:hAnsi="Times New Roman" w:cs="Times New Roman"/>
          <w:sz w:val="24"/>
          <w:szCs w:val="24"/>
        </w:rPr>
      </w:pPr>
    </w:p>
    <w:p w:rsidR="00CB2113" w:rsidRDefault="00CB2113" w:rsidP="00CB2113">
      <w:pPr>
        <w:pStyle w:val="TextosemFormatao"/>
        <w:ind w:left="3927"/>
        <w:jc w:val="both"/>
        <w:rPr>
          <w:rFonts w:ascii="Times New Roman" w:eastAsia="MS Mincho" w:hAnsi="Times New Roman" w:cs="Times New Roman"/>
          <w:sz w:val="16"/>
          <w:szCs w:val="16"/>
        </w:rPr>
      </w:pPr>
    </w:p>
    <w:p w:rsidR="00CB2113" w:rsidRDefault="00CB2113" w:rsidP="00CB2113">
      <w:pPr>
        <w:pStyle w:val="TextosemFormatao"/>
        <w:ind w:left="3927"/>
        <w:jc w:val="both"/>
        <w:rPr>
          <w:rFonts w:ascii="Times New Roman" w:eastAsia="MS Mincho" w:hAnsi="Times New Roman" w:cs="Times New Roman"/>
          <w:b/>
          <w:bCs w:val="0"/>
          <w:sz w:val="24"/>
          <w:szCs w:val="24"/>
        </w:rPr>
      </w:pPr>
      <w:r>
        <w:rPr>
          <w:rFonts w:ascii="Times New Roman" w:eastAsia="MS Mincho" w:hAnsi="Times New Roman" w:cs="Times New Roman"/>
          <w:b/>
          <w:bCs w:val="0"/>
          <w:sz w:val="24"/>
          <w:szCs w:val="24"/>
        </w:rPr>
        <w:t>DR. PAULO DE OLIVEIRA E SILVA</w:t>
      </w:r>
    </w:p>
    <w:p w:rsidR="00CB2113" w:rsidRDefault="00CB2113" w:rsidP="00CB2113">
      <w:pPr>
        <w:pStyle w:val="TextosemFormatao"/>
        <w:ind w:left="3927"/>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                  Prefeito Municipal</w:t>
      </w:r>
    </w:p>
    <w:p w:rsidR="00CB2113" w:rsidRDefault="00CB2113" w:rsidP="00CB2113">
      <w:pPr>
        <w:pStyle w:val="TextosemFormatao"/>
        <w:jc w:val="both"/>
        <w:rPr>
          <w:rFonts w:ascii="Times New Roman" w:eastAsia="MS Mincho" w:hAnsi="Times New Roman" w:cs="Times New Roman"/>
          <w:sz w:val="24"/>
          <w:szCs w:val="24"/>
        </w:rPr>
      </w:pPr>
    </w:p>
    <w:p w:rsidR="00CB2113" w:rsidRDefault="00CB2113" w:rsidP="00CB2113">
      <w:pPr>
        <w:pStyle w:val="TextosemFormatao"/>
        <w:jc w:val="both"/>
        <w:rPr>
          <w:rFonts w:ascii="Times New Roman" w:eastAsia="MS Mincho" w:hAnsi="Times New Roman" w:cs="Times New Roman"/>
          <w:sz w:val="24"/>
          <w:szCs w:val="24"/>
        </w:rPr>
      </w:pPr>
    </w:p>
    <w:p w:rsidR="00CB2113" w:rsidRDefault="00CB2113" w:rsidP="00CB2113">
      <w:pPr>
        <w:pStyle w:val="TextosemFormatao"/>
        <w:jc w:val="both"/>
        <w:rPr>
          <w:rFonts w:ascii="Times New Roman" w:eastAsia="MS Mincho" w:hAnsi="Times New Roman" w:cs="Times New Roman"/>
          <w:sz w:val="24"/>
          <w:szCs w:val="24"/>
        </w:rPr>
      </w:pPr>
    </w:p>
    <w:p w:rsidR="00CB2113" w:rsidRDefault="00CB2113" w:rsidP="00CB2113">
      <w:pPr>
        <w:pStyle w:val="TextosemFormatao"/>
        <w:jc w:val="both"/>
        <w:rPr>
          <w:rFonts w:ascii="Times New Roman" w:eastAsia="MS Mincho" w:hAnsi="Times New Roman" w:cs="Times New Roman"/>
          <w:sz w:val="24"/>
          <w:szCs w:val="24"/>
        </w:rPr>
      </w:pPr>
    </w:p>
    <w:p w:rsidR="00CB2113" w:rsidRDefault="00CB2113" w:rsidP="00CB2113">
      <w:pPr>
        <w:pStyle w:val="TextosemFormatao"/>
        <w:jc w:val="both"/>
        <w:rPr>
          <w:rFonts w:ascii="Times New Roman" w:eastAsia="MS Mincho" w:hAnsi="Times New Roman" w:cs="Times New Roman"/>
          <w:sz w:val="24"/>
          <w:szCs w:val="24"/>
        </w:rPr>
      </w:pPr>
    </w:p>
    <w:p w:rsidR="00CB2113" w:rsidRPr="00CB2113" w:rsidRDefault="00CB2113" w:rsidP="00CB2113">
      <w:pPr>
        <w:rPr>
          <w:rFonts w:ascii="Times New Roman" w:eastAsia="MS Mincho" w:hAnsi="Times New Roman" w:cs="Times New Roman"/>
          <w:b/>
          <w:sz w:val="20"/>
          <w:szCs w:val="20"/>
        </w:rPr>
      </w:pPr>
      <w:r w:rsidRPr="00CB2113">
        <w:rPr>
          <w:rFonts w:ascii="Times New Roman" w:eastAsia="MS Mincho" w:hAnsi="Times New Roman" w:cs="Times New Roman"/>
          <w:b/>
          <w:sz w:val="20"/>
          <w:szCs w:val="20"/>
        </w:rPr>
        <w:t xml:space="preserve">Projeto de Lei nº </w:t>
      </w:r>
      <w:r>
        <w:rPr>
          <w:rFonts w:ascii="Times New Roman" w:eastAsia="MS Mincho" w:hAnsi="Times New Roman" w:cs="Times New Roman"/>
          <w:b/>
          <w:sz w:val="20"/>
          <w:szCs w:val="20"/>
        </w:rPr>
        <w:t>184 de 2022</w:t>
      </w:r>
    </w:p>
    <w:p w:rsidR="00CB2113" w:rsidRPr="00CB2113" w:rsidRDefault="00CB2113" w:rsidP="00CB2113">
      <w:pPr>
        <w:rPr>
          <w:rFonts w:ascii="Times New Roman" w:eastAsia="MS Mincho" w:hAnsi="Times New Roman" w:cs="Times New Roman"/>
          <w:b/>
          <w:bCs/>
          <w:sz w:val="20"/>
          <w:szCs w:val="20"/>
        </w:rPr>
      </w:pPr>
      <w:r w:rsidRPr="00CB2113">
        <w:rPr>
          <w:rFonts w:ascii="Times New Roman" w:eastAsia="MS Mincho" w:hAnsi="Times New Roman" w:cs="Times New Roman"/>
          <w:b/>
          <w:sz w:val="20"/>
          <w:szCs w:val="20"/>
        </w:rPr>
        <w:t>Autoria: Prefeito Municipal</w:t>
      </w:r>
    </w:p>
    <w:p w:rsidR="00CB2113" w:rsidRDefault="00CB2113" w:rsidP="00CB2113">
      <w:pPr>
        <w:pStyle w:val="TextosemFormatao"/>
        <w:jc w:val="both"/>
        <w:rPr>
          <w:rFonts w:ascii="Times New Roman" w:eastAsia="MS Mincho" w:hAnsi="Times New Roman" w:cs="Times New Roman"/>
          <w:sz w:val="24"/>
          <w:szCs w:val="24"/>
        </w:rPr>
      </w:pPr>
    </w:p>
    <w:p w:rsidR="00CB2113" w:rsidRDefault="00CB2113" w:rsidP="00CB2113">
      <w:pPr>
        <w:pStyle w:val="TextosemFormatao"/>
        <w:jc w:val="both"/>
        <w:rPr>
          <w:rFonts w:ascii="Times New Roman" w:eastAsia="MS Mincho" w:hAnsi="Times New Roman" w:cs="Times New Roman"/>
          <w:sz w:val="24"/>
          <w:szCs w:val="24"/>
        </w:rPr>
      </w:pPr>
    </w:p>
    <w:p w:rsidR="00CB2113" w:rsidRDefault="00CB2113" w:rsidP="00CB2113">
      <w:pPr>
        <w:pStyle w:val="TextosemFormatao"/>
        <w:jc w:val="both"/>
        <w:rPr>
          <w:rFonts w:ascii="Times New Roman" w:eastAsia="MS Mincho" w:hAnsi="Times New Roman" w:cs="Times New Roman"/>
          <w:sz w:val="24"/>
          <w:szCs w:val="24"/>
        </w:rPr>
      </w:pPr>
    </w:p>
    <w:p w:rsidR="00CB2113" w:rsidRDefault="00CB2113" w:rsidP="00CB2113">
      <w:pPr>
        <w:pStyle w:val="TextosemFormatao"/>
        <w:ind w:left="3544"/>
        <w:jc w:val="both"/>
        <w:rPr>
          <w:rFonts w:ascii="Times New Roman" w:eastAsia="MS Mincho" w:hAnsi="Times New Roman" w:cs="Times New Roman"/>
          <w:b/>
          <w:bCs w:val="0"/>
          <w:sz w:val="24"/>
          <w:szCs w:val="24"/>
        </w:rPr>
      </w:pPr>
    </w:p>
    <w:p w:rsidR="00CB2113" w:rsidRDefault="00CB2113" w:rsidP="00CB2113">
      <w:pPr>
        <w:pStyle w:val="TextosemFormatao"/>
        <w:ind w:left="3544"/>
        <w:jc w:val="both"/>
        <w:rPr>
          <w:rFonts w:ascii="Times New Roman" w:eastAsia="MS Mincho" w:hAnsi="Times New Roman" w:cs="Times New Roman"/>
          <w:b/>
          <w:bCs w:val="0"/>
          <w:sz w:val="24"/>
          <w:szCs w:val="24"/>
        </w:rPr>
      </w:pPr>
      <w:r>
        <w:rPr>
          <w:rFonts w:ascii="Times New Roman" w:eastAsia="MS Mincho" w:hAnsi="Times New Roman" w:cs="Times New Roman"/>
          <w:b/>
          <w:bCs w:val="0"/>
          <w:sz w:val="24"/>
          <w:szCs w:val="24"/>
        </w:rPr>
        <w:lastRenderedPageBreak/>
        <w:t>TERMO DE CONTRATO DE CONCESSÃO ADMINISTRATIVA DE USO DE BEM IMÓVEL, A TÍTULO GRATUITO, QUE ENTRE SI CELEBRAM O MUNICÍPIO DE MOGI MIRIM E A ASSOCIAÇÃO VIDA – VOLUNTÁRIOS INDEPENDENTES, PARA A CONCESSÃO DE UMA ÁREA DE TERRENO DE PROPRIEDADE DO MUNICÍPIO.</w:t>
      </w:r>
    </w:p>
    <w:p w:rsidR="00CB2113" w:rsidRDefault="00CB2113" w:rsidP="00CB2113">
      <w:pPr>
        <w:pStyle w:val="TextosemFormatao"/>
        <w:jc w:val="both"/>
        <w:rPr>
          <w:rFonts w:ascii="Times New Roman" w:eastAsia="MS Mincho" w:hAnsi="Times New Roman" w:cs="Times New Roman"/>
          <w:sz w:val="24"/>
          <w:szCs w:val="24"/>
        </w:rPr>
      </w:pPr>
    </w:p>
    <w:p w:rsidR="00CB2113" w:rsidRDefault="00CB2113" w:rsidP="00CB2113">
      <w:pPr>
        <w:pStyle w:val="TextosemFormatao"/>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Pelo presente instrumento, entre as partes, de um lado o </w:t>
      </w:r>
      <w:r>
        <w:rPr>
          <w:rFonts w:ascii="Times New Roman" w:eastAsia="MS Mincho" w:hAnsi="Times New Roman" w:cs="Times New Roman"/>
          <w:b/>
          <w:bCs w:val="0"/>
          <w:sz w:val="24"/>
          <w:szCs w:val="24"/>
        </w:rPr>
        <w:t>MUNICÍPIO DE MOGI MIRIM</w:t>
      </w:r>
      <w:r>
        <w:rPr>
          <w:rFonts w:ascii="Times New Roman" w:eastAsia="MS Mincho" w:hAnsi="Times New Roman" w:cs="Times New Roman"/>
          <w:sz w:val="24"/>
          <w:szCs w:val="24"/>
        </w:rPr>
        <w:t xml:space="preserve">, pessoa jurídica de direito público interno, com sede administrativa à Rua Dr. José Alves, 129, Centro, inscrita no CNPJ. </w:t>
      </w:r>
      <w:proofErr w:type="gramStart"/>
      <w:r>
        <w:rPr>
          <w:rFonts w:ascii="Times New Roman" w:eastAsia="MS Mincho" w:hAnsi="Times New Roman" w:cs="Times New Roman"/>
          <w:sz w:val="24"/>
          <w:szCs w:val="24"/>
        </w:rPr>
        <w:t>sob</w:t>
      </w:r>
      <w:proofErr w:type="gramEnd"/>
      <w:r>
        <w:rPr>
          <w:rFonts w:ascii="Times New Roman" w:eastAsia="MS Mincho" w:hAnsi="Times New Roman" w:cs="Times New Roman"/>
          <w:sz w:val="24"/>
          <w:szCs w:val="24"/>
        </w:rPr>
        <w:t xml:space="preserve"> nº 45.332.095/0001-89, neste ato representada por seu Prefeito Municipal, </w:t>
      </w:r>
      <w:r>
        <w:rPr>
          <w:rFonts w:ascii="Times New Roman" w:eastAsia="MS Mincho" w:hAnsi="Times New Roman" w:cs="Times New Roman"/>
          <w:b/>
          <w:sz w:val="24"/>
          <w:szCs w:val="24"/>
        </w:rPr>
        <w:t>DR.</w:t>
      </w:r>
      <w:r>
        <w:rPr>
          <w:rFonts w:ascii="Times New Roman" w:eastAsia="MS Mincho" w:hAnsi="Times New Roman" w:cs="Times New Roman"/>
          <w:sz w:val="24"/>
          <w:szCs w:val="24"/>
        </w:rPr>
        <w:t xml:space="preserve"> </w:t>
      </w:r>
      <w:r>
        <w:rPr>
          <w:rFonts w:ascii="Times New Roman" w:eastAsia="MS Mincho" w:hAnsi="Times New Roman" w:cs="Times New Roman"/>
          <w:b/>
          <w:bCs w:val="0"/>
          <w:sz w:val="24"/>
          <w:szCs w:val="24"/>
        </w:rPr>
        <w:t>PAULO DE OLIVEIRA E SILVA</w:t>
      </w:r>
      <w:r>
        <w:rPr>
          <w:rFonts w:ascii="Times New Roman" w:eastAsia="MS Mincho" w:hAnsi="Times New Roman" w:cs="Times New Roman"/>
          <w:sz w:val="24"/>
          <w:szCs w:val="24"/>
        </w:rPr>
        <w:t xml:space="preserve">, doravante denominado simplesmente </w:t>
      </w:r>
      <w:r>
        <w:rPr>
          <w:rFonts w:ascii="Times New Roman" w:eastAsia="MS Mincho" w:hAnsi="Times New Roman" w:cs="Times New Roman"/>
          <w:b/>
          <w:bCs w:val="0"/>
          <w:sz w:val="24"/>
          <w:szCs w:val="24"/>
        </w:rPr>
        <w:t>CONCEDENTE</w:t>
      </w:r>
      <w:r>
        <w:rPr>
          <w:rFonts w:ascii="Times New Roman" w:eastAsia="MS Mincho" w:hAnsi="Times New Roman" w:cs="Times New Roman"/>
          <w:sz w:val="24"/>
          <w:szCs w:val="24"/>
        </w:rPr>
        <w:t xml:space="preserve">, e a </w:t>
      </w:r>
      <w:r>
        <w:rPr>
          <w:rFonts w:ascii="Times New Roman" w:eastAsia="MS Mincho" w:hAnsi="Times New Roman" w:cs="Times New Roman"/>
          <w:b/>
          <w:bCs w:val="0"/>
          <w:sz w:val="24"/>
          <w:szCs w:val="24"/>
        </w:rPr>
        <w:t>ASSOCIAÇÃO VIDA – VOLUNTÁRIOS INDEPENDENTES</w:t>
      </w:r>
      <w:r>
        <w:rPr>
          <w:rFonts w:ascii="Times New Roman" w:eastAsia="MS Mincho" w:hAnsi="Times New Roman" w:cs="Times New Roman"/>
          <w:sz w:val="24"/>
          <w:szCs w:val="24"/>
        </w:rPr>
        <w:t xml:space="preserve"> inscrita no CNPJ sob nº 13.538.718/0001-88, com sede à Rua Piva, nº 60, Jardim Santa Helena, Mogi Mirim, Estado de São Paulo, neste ato representada pela sua Presidente, </w:t>
      </w:r>
      <w:r>
        <w:rPr>
          <w:rFonts w:ascii="Times New Roman" w:eastAsia="MS Mincho" w:hAnsi="Times New Roman" w:cs="Times New Roman"/>
          <w:b/>
          <w:bCs w:val="0"/>
          <w:sz w:val="24"/>
          <w:szCs w:val="24"/>
        </w:rPr>
        <w:t>DAYANA MARTINS RIBEIRO</w:t>
      </w:r>
      <w:r>
        <w:rPr>
          <w:rFonts w:ascii="Times New Roman" w:eastAsia="MS Mincho" w:hAnsi="Times New Roman" w:cs="Times New Roman"/>
          <w:sz w:val="24"/>
          <w:szCs w:val="24"/>
        </w:rPr>
        <w:t xml:space="preserve">, doravante denominada simplesmente </w:t>
      </w:r>
      <w:r>
        <w:rPr>
          <w:rFonts w:ascii="Times New Roman" w:eastAsia="MS Mincho" w:hAnsi="Times New Roman" w:cs="Times New Roman"/>
          <w:b/>
          <w:bCs w:val="0"/>
          <w:sz w:val="24"/>
          <w:szCs w:val="24"/>
        </w:rPr>
        <w:t>CONCESSIONÁRIA</w:t>
      </w:r>
      <w:r>
        <w:rPr>
          <w:rFonts w:ascii="Times New Roman" w:eastAsia="MS Mincho" w:hAnsi="Times New Roman" w:cs="Times New Roman"/>
          <w:sz w:val="24"/>
          <w:szCs w:val="24"/>
        </w:rPr>
        <w:t>, têm entre si justo e contratado o quanto segue:</w:t>
      </w:r>
    </w:p>
    <w:p w:rsidR="00CB2113" w:rsidRDefault="00CB2113" w:rsidP="00CB2113">
      <w:pPr>
        <w:pStyle w:val="TextosemFormatao"/>
        <w:jc w:val="both"/>
        <w:rPr>
          <w:rFonts w:ascii="Times New Roman" w:eastAsia="MS Mincho" w:hAnsi="Times New Roman" w:cs="Times New Roman"/>
          <w:sz w:val="24"/>
          <w:szCs w:val="24"/>
        </w:rPr>
      </w:pPr>
    </w:p>
    <w:p w:rsidR="00CB2113" w:rsidRDefault="00CB2113" w:rsidP="00CB2113">
      <w:pPr>
        <w:pStyle w:val="TextosemFormatao"/>
        <w:jc w:val="both"/>
        <w:rPr>
          <w:rFonts w:ascii="Times New Roman" w:eastAsia="MS Mincho" w:hAnsi="Times New Roman" w:cs="Times New Roman"/>
          <w:b/>
          <w:bCs w:val="0"/>
          <w:sz w:val="24"/>
          <w:szCs w:val="24"/>
        </w:rPr>
      </w:pPr>
      <w:r>
        <w:rPr>
          <w:rFonts w:ascii="Times New Roman" w:eastAsia="MS Mincho" w:hAnsi="Times New Roman" w:cs="Times New Roman"/>
          <w:b/>
          <w:bCs w:val="0"/>
          <w:sz w:val="24"/>
          <w:szCs w:val="24"/>
        </w:rPr>
        <w:t>CLÁUSULA PRIMEIRA</w:t>
      </w:r>
    </w:p>
    <w:p w:rsidR="00CB2113" w:rsidRDefault="00CB2113" w:rsidP="00CB2113">
      <w:pPr>
        <w:pStyle w:val="TextosemFormatao"/>
        <w:jc w:val="both"/>
        <w:rPr>
          <w:rFonts w:ascii="Times New Roman" w:eastAsia="MS Mincho" w:hAnsi="Times New Roman" w:cs="Times New Roman"/>
          <w:sz w:val="24"/>
          <w:szCs w:val="24"/>
        </w:rPr>
      </w:pPr>
    </w:p>
    <w:p w:rsidR="00CB2113" w:rsidRDefault="00CB2113" w:rsidP="00CB2113">
      <w:pPr>
        <w:pStyle w:val="TextosemFormatao"/>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Que, pela Lei Municipal </w:t>
      </w:r>
      <w:proofErr w:type="gramStart"/>
      <w:r>
        <w:rPr>
          <w:rFonts w:ascii="Times New Roman" w:eastAsia="MS Mincho" w:hAnsi="Times New Roman" w:cs="Times New Roman"/>
          <w:sz w:val="24"/>
          <w:szCs w:val="24"/>
        </w:rPr>
        <w:t>nº ...</w:t>
      </w:r>
      <w:proofErr w:type="gramEnd"/>
      <w:r>
        <w:rPr>
          <w:rFonts w:ascii="Times New Roman" w:eastAsia="MS Mincho" w:hAnsi="Times New Roman" w:cs="Times New Roman"/>
          <w:sz w:val="24"/>
          <w:szCs w:val="24"/>
        </w:rPr>
        <w:t xml:space="preserve">., o Município de Mogi Mirim ora Concedente, ficou devidamente autorizado a celebrar </w:t>
      </w:r>
      <w:r>
        <w:rPr>
          <w:rFonts w:ascii="Times New Roman" w:eastAsia="MS Mincho" w:hAnsi="Times New Roman" w:cs="Times New Roman"/>
          <w:b/>
          <w:bCs w:val="0"/>
          <w:sz w:val="24"/>
          <w:szCs w:val="24"/>
        </w:rPr>
        <w:t xml:space="preserve">CONTRATO DE CONCESSÃO ADMINISTRATIVA DE DIREITO DE USO </w:t>
      </w:r>
      <w:r>
        <w:rPr>
          <w:rFonts w:ascii="Times New Roman" w:eastAsia="MS Mincho" w:hAnsi="Times New Roman" w:cs="Times New Roman"/>
          <w:sz w:val="24"/>
          <w:szCs w:val="24"/>
        </w:rPr>
        <w:t xml:space="preserve">com a </w:t>
      </w:r>
      <w:r>
        <w:rPr>
          <w:rFonts w:ascii="Times New Roman" w:eastAsia="MS Mincho" w:hAnsi="Times New Roman" w:cs="Times New Roman"/>
          <w:b/>
          <w:bCs w:val="0"/>
          <w:sz w:val="24"/>
          <w:szCs w:val="24"/>
        </w:rPr>
        <w:t>ASSOCIAÇÃO VIDA – VOLUNTÁRIOS INDEPENDENTES</w:t>
      </w:r>
      <w:r>
        <w:rPr>
          <w:rFonts w:ascii="Times New Roman" w:eastAsia="MS Mincho" w:hAnsi="Times New Roman" w:cs="Times New Roman"/>
          <w:sz w:val="24"/>
          <w:szCs w:val="24"/>
        </w:rPr>
        <w:t xml:space="preserve">, ora Concessionária, para a concessão, a título gratuito, de uma área de terreno de seu patrimônio medindo </w:t>
      </w:r>
      <w:r>
        <w:rPr>
          <w:rFonts w:ascii="Times New Roman" w:hAnsi="Times New Roman" w:cs="Times New Roman"/>
          <w:sz w:val="24"/>
          <w:szCs w:val="24"/>
        </w:rPr>
        <w:t>3.849,38</w:t>
      </w:r>
      <w:r>
        <w:rPr>
          <w:rFonts w:ascii="Times New Roman" w:hAnsi="Times New Roman" w:cs="Times New Roman"/>
          <w:i/>
          <w:sz w:val="22"/>
          <w:szCs w:val="22"/>
        </w:rPr>
        <w:t xml:space="preserve"> </w:t>
      </w:r>
      <w:r>
        <w:rPr>
          <w:rFonts w:ascii="Times New Roman" w:eastAsia="MS Mincho" w:hAnsi="Times New Roman" w:cs="Times New Roman"/>
          <w:sz w:val="24"/>
          <w:szCs w:val="24"/>
        </w:rPr>
        <w:t>metros quadrados, localizada à Avenida Projetada 01, esquina com a Rua Projetada 01, Bairro do Mirante, nesta cidade e Comarca de Mogi Mirim, Estado de São Paulo.</w:t>
      </w:r>
    </w:p>
    <w:p w:rsidR="00CB2113" w:rsidRDefault="00CB2113" w:rsidP="00CB2113">
      <w:pPr>
        <w:pStyle w:val="TextosemFormatao"/>
        <w:jc w:val="both"/>
        <w:rPr>
          <w:rFonts w:ascii="Times New Roman" w:eastAsia="MS Mincho" w:hAnsi="Times New Roman" w:cs="Times New Roman"/>
          <w:sz w:val="24"/>
          <w:szCs w:val="24"/>
        </w:rPr>
      </w:pPr>
    </w:p>
    <w:p w:rsidR="00CB2113" w:rsidRDefault="00CB2113" w:rsidP="00CB2113">
      <w:pPr>
        <w:pStyle w:val="TextosemFormatao"/>
        <w:jc w:val="both"/>
        <w:rPr>
          <w:rFonts w:ascii="Times New Roman" w:eastAsia="MS Mincho" w:hAnsi="Times New Roman" w:cs="Times New Roman"/>
          <w:b/>
          <w:bCs w:val="0"/>
          <w:sz w:val="24"/>
          <w:szCs w:val="24"/>
        </w:rPr>
      </w:pPr>
      <w:r>
        <w:rPr>
          <w:rFonts w:ascii="Times New Roman" w:eastAsia="MS Mincho" w:hAnsi="Times New Roman" w:cs="Times New Roman"/>
          <w:b/>
          <w:bCs w:val="0"/>
          <w:sz w:val="24"/>
          <w:szCs w:val="24"/>
        </w:rPr>
        <w:t>CLÁUSULA SEGUNDA</w:t>
      </w:r>
    </w:p>
    <w:p w:rsidR="00CB2113" w:rsidRDefault="00CB2113" w:rsidP="00CB2113">
      <w:pPr>
        <w:pStyle w:val="TextosemFormatao"/>
        <w:jc w:val="both"/>
        <w:rPr>
          <w:rFonts w:ascii="Times New Roman" w:eastAsia="MS Mincho" w:hAnsi="Times New Roman" w:cs="Times New Roman"/>
          <w:sz w:val="24"/>
          <w:szCs w:val="24"/>
        </w:rPr>
      </w:pPr>
    </w:p>
    <w:p w:rsidR="00CB2113" w:rsidRDefault="00CB2113" w:rsidP="00CB2113">
      <w:pPr>
        <w:pStyle w:val="TextosemFormatao"/>
        <w:jc w:val="both"/>
        <w:rPr>
          <w:rFonts w:ascii="Times New Roman" w:eastAsia="MS Mincho" w:hAnsi="Times New Roman" w:cs="Times New Roman"/>
          <w:sz w:val="24"/>
          <w:szCs w:val="24"/>
        </w:rPr>
      </w:pPr>
      <w:r>
        <w:rPr>
          <w:rFonts w:ascii="Times New Roman" w:eastAsia="MS Mincho" w:hAnsi="Times New Roman" w:cs="Times New Roman"/>
          <w:sz w:val="24"/>
          <w:szCs w:val="24"/>
        </w:rPr>
        <w:t>Que o Município de Mogi Mirim, ora Concedente, cede a referida área de terreno que trata a cláusula primeira deste ajuste à Concessionária, cuja área destina-se à implantação, por parte da entidade requerente, de projeto de infraestrutura para abrigar animais abandonados e vítimas de maus tratos.</w:t>
      </w:r>
    </w:p>
    <w:p w:rsidR="00CB2113" w:rsidRDefault="00CB2113" w:rsidP="00CB2113">
      <w:pPr>
        <w:pStyle w:val="TextosemFormatao"/>
        <w:jc w:val="both"/>
        <w:rPr>
          <w:rFonts w:ascii="Times New Roman" w:eastAsia="MS Mincho" w:hAnsi="Times New Roman" w:cs="Times New Roman"/>
          <w:b/>
          <w:bCs w:val="0"/>
          <w:sz w:val="24"/>
          <w:szCs w:val="24"/>
        </w:rPr>
      </w:pPr>
    </w:p>
    <w:p w:rsidR="00CB2113" w:rsidRDefault="00CB2113" w:rsidP="00CB2113">
      <w:pPr>
        <w:pStyle w:val="TextosemFormatao"/>
        <w:jc w:val="both"/>
        <w:rPr>
          <w:rFonts w:ascii="Times New Roman" w:eastAsia="MS Mincho" w:hAnsi="Times New Roman" w:cs="Times New Roman"/>
          <w:b/>
          <w:bCs w:val="0"/>
          <w:sz w:val="24"/>
          <w:szCs w:val="24"/>
        </w:rPr>
      </w:pPr>
      <w:r>
        <w:rPr>
          <w:rFonts w:ascii="Times New Roman" w:eastAsia="MS Mincho" w:hAnsi="Times New Roman" w:cs="Times New Roman"/>
          <w:b/>
          <w:bCs w:val="0"/>
          <w:sz w:val="24"/>
          <w:szCs w:val="24"/>
        </w:rPr>
        <w:t>CLÁUSULA TERCEIRA</w:t>
      </w:r>
    </w:p>
    <w:p w:rsidR="00CB2113" w:rsidRDefault="00CB2113" w:rsidP="00CB2113">
      <w:pPr>
        <w:pStyle w:val="TextosemFormatao"/>
        <w:jc w:val="both"/>
        <w:rPr>
          <w:rFonts w:ascii="Times New Roman" w:eastAsia="MS Mincho" w:hAnsi="Times New Roman" w:cs="Times New Roman"/>
          <w:b/>
          <w:bCs w:val="0"/>
          <w:sz w:val="24"/>
          <w:szCs w:val="24"/>
        </w:rPr>
      </w:pPr>
    </w:p>
    <w:p w:rsidR="00CB2113" w:rsidRDefault="00CB2113" w:rsidP="00CB2113">
      <w:pPr>
        <w:pStyle w:val="TextosemFormatao"/>
        <w:jc w:val="both"/>
        <w:rPr>
          <w:rFonts w:ascii="Times New Roman" w:eastAsia="MS Mincho" w:hAnsi="Times New Roman" w:cs="Times New Roman"/>
          <w:sz w:val="24"/>
          <w:szCs w:val="24"/>
        </w:rPr>
      </w:pPr>
      <w:r>
        <w:rPr>
          <w:rFonts w:ascii="Times New Roman" w:eastAsia="MS Mincho" w:hAnsi="Times New Roman" w:cs="Times New Roman"/>
          <w:sz w:val="24"/>
          <w:szCs w:val="24"/>
        </w:rPr>
        <w:t>A Associação definirá, em plano de trabalho, as atividades a serem desenvolvidas na área concedida pelo presente ajuste.</w:t>
      </w:r>
    </w:p>
    <w:p w:rsidR="00CB2113" w:rsidRDefault="00CB2113" w:rsidP="00CB2113">
      <w:pPr>
        <w:pStyle w:val="TextosemFormatao"/>
        <w:jc w:val="both"/>
        <w:rPr>
          <w:rFonts w:ascii="Times New Roman" w:eastAsia="MS Mincho" w:hAnsi="Times New Roman" w:cs="Times New Roman"/>
          <w:sz w:val="24"/>
          <w:szCs w:val="24"/>
        </w:rPr>
      </w:pPr>
    </w:p>
    <w:p w:rsidR="00CB2113" w:rsidRDefault="00CB2113" w:rsidP="00CB2113">
      <w:pPr>
        <w:pStyle w:val="TextosemFormatao"/>
        <w:jc w:val="both"/>
        <w:rPr>
          <w:rFonts w:ascii="Times New Roman" w:eastAsia="MS Mincho" w:hAnsi="Times New Roman" w:cs="Times New Roman"/>
          <w:b/>
          <w:bCs w:val="0"/>
          <w:sz w:val="24"/>
          <w:szCs w:val="24"/>
        </w:rPr>
      </w:pPr>
      <w:r>
        <w:rPr>
          <w:rFonts w:ascii="Times New Roman" w:eastAsia="MS Mincho" w:hAnsi="Times New Roman" w:cs="Times New Roman"/>
          <w:b/>
          <w:bCs w:val="0"/>
          <w:sz w:val="24"/>
          <w:szCs w:val="24"/>
        </w:rPr>
        <w:t>CLÁUSULA QUARTA</w:t>
      </w:r>
    </w:p>
    <w:p w:rsidR="00CB2113" w:rsidRDefault="00CB2113" w:rsidP="00CB2113">
      <w:pPr>
        <w:pStyle w:val="TextosemFormatao"/>
        <w:jc w:val="both"/>
        <w:rPr>
          <w:rFonts w:ascii="Times New Roman" w:eastAsia="MS Mincho" w:hAnsi="Times New Roman" w:cs="Times New Roman"/>
          <w:sz w:val="24"/>
          <w:szCs w:val="24"/>
        </w:rPr>
      </w:pPr>
    </w:p>
    <w:p w:rsidR="00CB2113" w:rsidRDefault="00CB2113" w:rsidP="00CB2113">
      <w:pPr>
        <w:pStyle w:val="TextosemFormatao"/>
        <w:jc w:val="both"/>
        <w:rPr>
          <w:rFonts w:ascii="Times New Roman" w:eastAsia="MS Mincho" w:hAnsi="Times New Roman" w:cs="Times New Roman"/>
          <w:sz w:val="24"/>
          <w:szCs w:val="24"/>
        </w:rPr>
      </w:pPr>
      <w:r>
        <w:rPr>
          <w:rFonts w:ascii="Times New Roman" w:eastAsia="MS Mincho" w:hAnsi="Times New Roman" w:cs="Times New Roman"/>
          <w:sz w:val="24"/>
          <w:szCs w:val="24"/>
        </w:rPr>
        <w:t>A Concessionária se obriga a executar pelo regime de execução direta ou indireta, observada a legislação vigente, os serviços de instalação da infraestrutura na área de terreno a que alude este ajuste, mediante a verificação, por parte da Concedente, das condições e do cumprimento do cronograma de implantação.</w:t>
      </w:r>
    </w:p>
    <w:p w:rsidR="00CB2113" w:rsidRDefault="00CB2113" w:rsidP="00CB2113">
      <w:pPr>
        <w:pStyle w:val="TextosemFormatao"/>
        <w:jc w:val="both"/>
        <w:rPr>
          <w:rFonts w:ascii="Times New Roman" w:eastAsia="MS Mincho" w:hAnsi="Times New Roman" w:cs="Times New Roman"/>
          <w:sz w:val="24"/>
          <w:szCs w:val="24"/>
        </w:rPr>
      </w:pPr>
    </w:p>
    <w:p w:rsidR="00CB2113" w:rsidRDefault="00CB2113" w:rsidP="00CB2113">
      <w:pPr>
        <w:pStyle w:val="TextosemFormatao"/>
        <w:jc w:val="both"/>
        <w:rPr>
          <w:rFonts w:ascii="Times New Roman" w:eastAsia="MS Mincho" w:hAnsi="Times New Roman" w:cs="Times New Roman"/>
          <w:sz w:val="24"/>
          <w:szCs w:val="24"/>
        </w:rPr>
      </w:pPr>
    </w:p>
    <w:p w:rsidR="00CB2113" w:rsidRDefault="00CB2113" w:rsidP="00CB2113">
      <w:pPr>
        <w:pStyle w:val="TextosemFormatao"/>
        <w:jc w:val="both"/>
        <w:rPr>
          <w:rFonts w:ascii="Times New Roman" w:eastAsia="MS Mincho" w:hAnsi="Times New Roman" w:cs="Times New Roman"/>
          <w:sz w:val="24"/>
          <w:szCs w:val="24"/>
        </w:rPr>
      </w:pPr>
    </w:p>
    <w:p w:rsidR="00CB2113" w:rsidRDefault="00CB2113" w:rsidP="00CB2113">
      <w:pPr>
        <w:pStyle w:val="TextosemFormatao"/>
        <w:jc w:val="both"/>
        <w:rPr>
          <w:rFonts w:ascii="Times New Roman" w:eastAsia="MS Mincho" w:hAnsi="Times New Roman" w:cs="Times New Roman"/>
          <w:b/>
          <w:bCs w:val="0"/>
          <w:sz w:val="24"/>
          <w:szCs w:val="24"/>
        </w:rPr>
      </w:pPr>
    </w:p>
    <w:p w:rsidR="00CB2113" w:rsidRDefault="00CB2113" w:rsidP="00CB2113">
      <w:pPr>
        <w:pStyle w:val="TextosemFormatao"/>
        <w:jc w:val="both"/>
        <w:rPr>
          <w:rFonts w:ascii="Times New Roman" w:eastAsia="MS Mincho" w:hAnsi="Times New Roman" w:cs="Times New Roman"/>
          <w:b/>
          <w:bCs w:val="0"/>
          <w:sz w:val="24"/>
          <w:szCs w:val="24"/>
        </w:rPr>
      </w:pPr>
      <w:r>
        <w:rPr>
          <w:rFonts w:ascii="Times New Roman" w:eastAsia="MS Mincho" w:hAnsi="Times New Roman" w:cs="Times New Roman"/>
          <w:b/>
          <w:bCs w:val="0"/>
          <w:sz w:val="24"/>
          <w:szCs w:val="24"/>
        </w:rPr>
        <w:t>CLÁUSULA QUINTA</w:t>
      </w:r>
    </w:p>
    <w:p w:rsidR="00CB2113" w:rsidRDefault="00CB2113" w:rsidP="00CB2113">
      <w:pPr>
        <w:pStyle w:val="TextosemFormatao"/>
        <w:jc w:val="both"/>
        <w:rPr>
          <w:rFonts w:ascii="Times New Roman" w:eastAsia="MS Mincho" w:hAnsi="Times New Roman" w:cs="Times New Roman"/>
          <w:sz w:val="24"/>
          <w:szCs w:val="24"/>
        </w:rPr>
      </w:pPr>
    </w:p>
    <w:p w:rsidR="00CB2113" w:rsidRDefault="00CB2113" w:rsidP="00CB2113">
      <w:pPr>
        <w:pStyle w:val="TextosemFormatao"/>
        <w:jc w:val="both"/>
        <w:rPr>
          <w:rFonts w:ascii="Times New Roman" w:eastAsia="MS Mincho" w:hAnsi="Times New Roman" w:cs="Times New Roman"/>
          <w:sz w:val="24"/>
          <w:szCs w:val="24"/>
        </w:rPr>
      </w:pPr>
      <w:r>
        <w:rPr>
          <w:rFonts w:ascii="Times New Roman" w:eastAsia="MS Mincho" w:hAnsi="Times New Roman" w:cs="Times New Roman"/>
          <w:sz w:val="24"/>
          <w:szCs w:val="24"/>
        </w:rPr>
        <w:t>Os serviços serão executados sob a única e inteira responsabilidade da Concessionária, que arcará com os eventuais danos que vier a causar à área objeto deste ajuste, a terceiros, aos animais abrigados e ao meio ambiente, bem como os encargos legais, trabalhistas, previdenciários e outros quaisquer, advindos com a execução deste contrato.</w:t>
      </w:r>
    </w:p>
    <w:p w:rsidR="00CB2113" w:rsidRDefault="00CB2113" w:rsidP="00CB2113">
      <w:pPr>
        <w:pStyle w:val="TextosemFormatao"/>
        <w:jc w:val="both"/>
        <w:rPr>
          <w:rFonts w:ascii="Times New Roman" w:eastAsia="MS Mincho" w:hAnsi="Times New Roman" w:cs="Times New Roman"/>
          <w:sz w:val="24"/>
          <w:szCs w:val="24"/>
        </w:rPr>
      </w:pPr>
    </w:p>
    <w:p w:rsidR="00CB2113" w:rsidRDefault="00CB2113" w:rsidP="00CB2113">
      <w:pPr>
        <w:pStyle w:val="TextosemFormatao"/>
        <w:jc w:val="both"/>
        <w:rPr>
          <w:rFonts w:ascii="Times New Roman" w:eastAsia="MS Mincho" w:hAnsi="Times New Roman" w:cs="Times New Roman"/>
          <w:b/>
          <w:bCs w:val="0"/>
          <w:sz w:val="24"/>
          <w:szCs w:val="24"/>
        </w:rPr>
      </w:pPr>
      <w:r>
        <w:rPr>
          <w:rFonts w:ascii="Times New Roman" w:eastAsia="MS Mincho" w:hAnsi="Times New Roman" w:cs="Times New Roman"/>
          <w:b/>
          <w:bCs w:val="0"/>
          <w:sz w:val="24"/>
          <w:szCs w:val="24"/>
        </w:rPr>
        <w:t>CLÁUSULA SEXTA</w:t>
      </w:r>
    </w:p>
    <w:p w:rsidR="00CB2113" w:rsidRDefault="00CB2113" w:rsidP="00CB2113">
      <w:pPr>
        <w:pStyle w:val="TextosemFormatao"/>
        <w:jc w:val="both"/>
        <w:rPr>
          <w:rFonts w:ascii="Times New Roman" w:eastAsia="MS Mincho" w:hAnsi="Times New Roman" w:cs="Times New Roman"/>
          <w:b/>
          <w:bCs w:val="0"/>
          <w:sz w:val="24"/>
          <w:szCs w:val="24"/>
        </w:rPr>
      </w:pPr>
    </w:p>
    <w:p w:rsidR="00CB2113" w:rsidRDefault="00CB2113" w:rsidP="00CB2113">
      <w:pPr>
        <w:pStyle w:val="TextosemFormatao"/>
        <w:jc w:val="both"/>
        <w:rPr>
          <w:rFonts w:ascii="Times New Roman" w:eastAsia="MS Mincho" w:hAnsi="Times New Roman" w:cs="Times New Roman"/>
          <w:sz w:val="24"/>
          <w:szCs w:val="24"/>
        </w:rPr>
      </w:pPr>
      <w:r>
        <w:rPr>
          <w:rFonts w:ascii="Times New Roman" w:eastAsia="MS Mincho" w:hAnsi="Times New Roman" w:cs="Times New Roman"/>
          <w:sz w:val="24"/>
          <w:szCs w:val="24"/>
        </w:rPr>
        <w:t>As despesas oriundas da aquisição de pessoal técnico e burocrático e demais instalações imprescindíveis para o perfeito funcionamento da entidade, bem como para a consecução dos objetivos colimados no presente instrumento, correrão por conta da Concessionária.</w:t>
      </w:r>
    </w:p>
    <w:p w:rsidR="00CB2113" w:rsidRDefault="00CB2113" w:rsidP="00CB2113">
      <w:pPr>
        <w:pStyle w:val="TextosemFormatao"/>
        <w:jc w:val="both"/>
        <w:rPr>
          <w:rFonts w:ascii="Times New Roman" w:eastAsia="MS Mincho" w:hAnsi="Times New Roman" w:cs="Times New Roman"/>
          <w:sz w:val="24"/>
          <w:szCs w:val="24"/>
        </w:rPr>
      </w:pPr>
    </w:p>
    <w:p w:rsidR="00CB2113" w:rsidRDefault="00CB2113" w:rsidP="00CB2113">
      <w:pPr>
        <w:pStyle w:val="TextosemFormatao"/>
        <w:jc w:val="both"/>
        <w:rPr>
          <w:rFonts w:ascii="Times New Roman" w:eastAsia="MS Mincho" w:hAnsi="Times New Roman" w:cs="Times New Roman"/>
          <w:b/>
          <w:bCs w:val="0"/>
          <w:sz w:val="24"/>
          <w:szCs w:val="24"/>
        </w:rPr>
      </w:pPr>
      <w:r>
        <w:rPr>
          <w:rFonts w:ascii="Times New Roman" w:eastAsia="MS Mincho" w:hAnsi="Times New Roman" w:cs="Times New Roman"/>
          <w:b/>
          <w:bCs w:val="0"/>
          <w:sz w:val="24"/>
          <w:szCs w:val="24"/>
        </w:rPr>
        <w:t>CLÁUSULA SÉTIMA</w:t>
      </w:r>
    </w:p>
    <w:p w:rsidR="00CB2113" w:rsidRDefault="00CB2113" w:rsidP="00CB2113">
      <w:pPr>
        <w:pStyle w:val="TextosemFormatao"/>
        <w:jc w:val="both"/>
        <w:rPr>
          <w:rFonts w:ascii="Times New Roman" w:eastAsia="MS Mincho" w:hAnsi="Times New Roman" w:cs="Times New Roman"/>
          <w:sz w:val="24"/>
          <w:szCs w:val="24"/>
        </w:rPr>
      </w:pPr>
    </w:p>
    <w:p w:rsidR="00CB2113" w:rsidRDefault="00CB2113" w:rsidP="00CB2113">
      <w:pPr>
        <w:pStyle w:val="TextosemFormatao"/>
        <w:jc w:val="both"/>
        <w:rPr>
          <w:rFonts w:ascii="Times New Roman" w:eastAsia="MS Mincho" w:hAnsi="Times New Roman" w:cs="Times New Roman"/>
          <w:sz w:val="24"/>
          <w:szCs w:val="24"/>
        </w:rPr>
      </w:pPr>
      <w:r>
        <w:rPr>
          <w:rFonts w:ascii="Times New Roman" w:eastAsia="MS Mincho" w:hAnsi="Times New Roman" w:cs="Times New Roman"/>
          <w:sz w:val="24"/>
          <w:szCs w:val="24"/>
        </w:rPr>
        <w:t>A Concessionária se obriga, ainda, a designar um profissional devidamente qualificado, que será o responsável pela execução dos serviços.</w:t>
      </w:r>
    </w:p>
    <w:p w:rsidR="00CB2113" w:rsidRDefault="00CB2113" w:rsidP="00CB2113">
      <w:pPr>
        <w:pStyle w:val="TextosemFormatao"/>
        <w:jc w:val="both"/>
        <w:rPr>
          <w:rFonts w:ascii="Times New Roman" w:eastAsia="MS Mincho" w:hAnsi="Times New Roman" w:cs="Times New Roman"/>
          <w:sz w:val="24"/>
          <w:szCs w:val="24"/>
        </w:rPr>
      </w:pPr>
    </w:p>
    <w:p w:rsidR="00CB2113" w:rsidRDefault="00CB2113" w:rsidP="00CB2113">
      <w:pPr>
        <w:pStyle w:val="TextosemFormatao"/>
        <w:jc w:val="both"/>
        <w:rPr>
          <w:rFonts w:ascii="Times New Roman" w:eastAsia="MS Mincho" w:hAnsi="Times New Roman" w:cs="Times New Roman"/>
          <w:b/>
          <w:bCs w:val="0"/>
          <w:sz w:val="24"/>
          <w:szCs w:val="24"/>
        </w:rPr>
      </w:pPr>
      <w:r>
        <w:rPr>
          <w:rFonts w:ascii="Times New Roman" w:eastAsia="MS Mincho" w:hAnsi="Times New Roman" w:cs="Times New Roman"/>
          <w:b/>
          <w:bCs w:val="0"/>
          <w:sz w:val="24"/>
          <w:szCs w:val="24"/>
        </w:rPr>
        <w:t>CLÁUSULA OITAVA</w:t>
      </w:r>
    </w:p>
    <w:p w:rsidR="00CB2113" w:rsidRDefault="00CB2113" w:rsidP="00CB2113">
      <w:pPr>
        <w:pStyle w:val="TextosemFormatao"/>
        <w:jc w:val="both"/>
        <w:rPr>
          <w:rFonts w:ascii="Times New Roman" w:eastAsia="MS Mincho" w:hAnsi="Times New Roman" w:cs="Times New Roman"/>
          <w:sz w:val="24"/>
          <w:szCs w:val="24"/>
        </w:rPr>
      </w:pPr>
    </w:p>
    <w:p w:rsidR="00CB2113" w:rsidRDefault="00CB2113" w:rsidP="00CB2113">
      <w:pPr>
        <w:pStyle w:val="TextosemFormatao"/>
        <w:jc w:val="both"/>
        <w:rPr>
          <w:rFonts w:ascii="Times New Roman" w:eastAsia="MS Mincho" w:hAnsi="Times New Roman" w:cs="Times New Roman"/>
          <w:sz w:val="24"/>
          <w:szCs w:val="24"/>
        </w:rPr>
      </w:pPr>
      <w:r>
        <w:rPr>
          <w:rFonts w:ascii="Times New Roman" w:eastAsia="MS Mincho" w:hAnsi="Times New Roman" w:cs="Times New Roman"/>
          <w:sz w:val="24"/>
          <w:szCs w:val="24"/>
        </w:rPr>
        <w:t>O prazo para a execução da obra a que faz menção a cláusula segunda</w:t>
      </w:r>
      <w:proofErr w:type="gramStart"/>
      <w:r>
        <w:rPr>
          <w:rFonts w:ascii="Times New Roman" w:eastAsia="MS Mincho" w:hAnsi="Times New Roman" w:cs="Times New Roman"/>
          <w:sz w:val="24"/>
          <w:szCs w:val="24"/>
        </w:rPr>
        <w:t>, será</w:t>
      </w:r>
      <w:proofErr w:type="gramEnd"/>
      <w:r>
        <w:rPr>
          <w:rFonts w:ascii="Times New Roman" w:eastAsia="MS Mincho" w:hAnsi="Times New Roman" w:cs="Times New Roman"/>
          <w:sz w:val="24"/>
          <w:szCs w:val="24"/>
        </w:rPr>
        <w:t xml:space="preserve">  de 2 (dois) anos para iniciar e 3 (três) anos para concluir os serviços, a contar da data da publicação da Lei que autorizou esta concessão. </w:t>
      </w:r>
    </w:p>
    <w:p w:rsidR="00CB2113" w:rsidRDefault="00CB2113" w:rsidP="00CB2113">
      <w:pPr>
        <w:pStyle w:val="TextosemFormatao"/>
        <w:jc w:val="both"/>
        <w:rPr>
          <w:rFonts w:ascii="Times New Roman" w:eastAsia="MS Mincho" w:hAnsi="Times New Roman" w:cs="Times New Roman"/>
          <w:sz w:val="24"/>
          <w:szCs w:val="24"/>
        </w:rPr>
      </w:pPr>
    </w:p>
    <w:p w:rsidR="00CB2113" w:rsidRDefault="00CB2113" w:rsidP="00CB2113">
      <w:pPr>
        <w:pStyle w:val="TextosemFormatao"/>
        <w:jc w:val="both"/>
        <w:rPr>
          <w:rFonts w:ascii="Times New Roman" w:eastAsia="MS Mincho" w:hAnsi="Times New Roman" w:cs="Times New Roman"/>
          <w:sz w:val="24"/>
          <w:szCs w:val="24"/>
        </w:rPr>
      </w:pPr>
      <w:r>
        <w:rPr>
          <w:rFonts w:ascii="Times New Roman" w:eastAsia="MS Mincho" w:hAnsi="Times New Roman" w:cs="Times New Roman"/>
          <w:b/>
          <w:bCs w:val="0"/>
          <w:sz w:val="24"/>
          <w:szCs w:val="24"/>
        </w:rPr>
        <w:t xml:space="preserve">Parágrafo único </w:t>
      </w:r>
      <w:r>
        <w:rPr>
          <w:rFonts w:ascii="Times New Roman" w:eastAsia="MS Mincho" w:hAnsi="Times New Roman" w:cs="Times New Roman"/>
          <w:sz w:val="24"/>
          <w:szCs w:val="24"/>
        </w:rPr>
        <w:t>- Havendo entendimento prévio, desde que as partes estejam de comum acordo, poderão ser alterados os prazos constantes desta cláusula, após autorização legislativa.</w:t>
      </w:r>
    </w:p>
    <w:p w:rsidR="00CB2113" w:rsidRDefault="00CB2113" w:rsidP="00CB2113">
      <w:pPr>
        <w:pStyle w:val="TextosemFormatao"/>
        <w:jc w:val="both"/>
        <w:rPr>
          <w:rFonts w:ascii="Times New Roman" w:eastAsia="MS Mincho" w:hAnsi="Times New Roman" w:cs="Times New Roman"/>
          <w:sz w:val="24"/>
          <w:szCs w:val="24"/>
        </w:rPr>
      </w:pPr>
    </w:p>
    <w:p w:rsidR="00CB2113" w:rsidRDefault="00CB2113" w:rsidP="00CB2113">
      <w:pPr>
        <w:pStyle w:val="TextosemFormatao"/>
        <w:jc w:val="both"/>
        <w:rPr>
          <w:rFonts w:ascii="Times New Roman" w:eastAsia="MS Mincho" w:hAnsi="Times New Roman" w:cs="Times New Roman"/>
          <w:b/>
          <w:bCs w:val="0"/>
          <w:sz w:val="24"/>
          <w:szCs w:val="24"/>
        </w:rPr>
      </w:pPr>
      <w:r>
        <w:rPr>
          <w:rFonts w:ascii="Times New Roman" w:eastAsia="MS Mincho" w:hAnsi="Times New Roman" w:cs="Times New Roman"/>
          <w:b/>
          <w:bCs w:val="0"/>
          <w:sz w:val="24"/>
          <w:szCs w:val="24"/>
        </w:rPr>
        <w:t>CLÁUSULA NONA</w:t>
      </w:r>
    </w:p>
    <w:p w:rsidR="00CB2113" w:rsidRDefault="00CB2113" w:rsidP="00CB2113">
      <w:pPr>
        <w:pStyle w:val="TextosemFormatao"/>
        <w:jc w:val="both"/>
        <w:rPr>
          <w:rFonts w:ascii="Times New Roman" w:eastAsia="MS Mincho" w:hAnsi="Times New Roman" w:cs="Times New Roman"/>
          <w:sz w:val="24"/>
          <w:szCs w:val="24"/>
        </w:rPr>
      </w:pPr>
    </w:p>
    <w:p w:rsidR="00CB2113" w:rsidRDefault="00CB2113" w:rsidP="00CB2113">
      <w:pPr>
        <w:pStyle w:val="TextosemFormatao"/>
        <w:jc w:val="both"/>
        <w:rPr>
          <w:rFonts w:ascii="Times New Roman" w:eastAsia="MS Mincho" w:hAnsi="Times New Roman" w:cs="Times New Roman"/>
          <w:sz w:val="24"/>
          <w:szCs w:val="24"/>
        </w:rPr>
      </w:pPr>
      <w:r>
        <w:rPr>
          <w:rFonts w:ascii="Times New Roman" w:eastAsia="MS Mincho" w:hAnsi="Times New Roman" w:cs="Times New Roman"/>
          <w:sz w:val="24"/>
          <w:szCs w:val="24"/>
        </w:rPr>
        <w:t>Inobstante o disposto na cláusula sétima deste ajuste, fica à Concedente, assegurado o direito de vistoriar a qualquer momento os serviços mencionados, inclusive, acompanhando-os, independentemente de solicitação e prévia comunicação, denunciando eventuais falhas.</w:t>
      </w:r>
    </w:p>
    <w:p w:rsidR="00CB2113" w:rsidRDefault="00CB2113" w:rsidP="00CB2113">
      <w:pPr>
        <w:pStyle w:val="TextosemFormatao"/>
        <w:jc w:val="both"/>
        <w:rPr>
          <w:rFonts w:ascii="Times New Roman" w:eastAsia="MS Mincho" w:hAnsi="Times New Roman" w:cs="Times New Roman"/>
          <w:sz w:val="24"/>
          <w:szCs w:val="24"/>
        </w:rPr>
      </w:pPr>
    </w:p>
    <w:p w:rsidR="00CB2113" w:rsidRDefault="00CB2113" w:rsidP="00CB2113">
      <w:pPr>
        <w:pStyle w:val="TextosemFormatao"/>
        <w:jc w:val="both"/>
        <w:rPr>
          <w:rFonts w:ascii="Times New Roman" w:eastAsia="MS Mincho" w:hAnsi="Times New Roman" w:cs="Times New Roman"/>
          <w:b/>
          <w:bCs w:val="0"/>
          <w:sz w:val="24"/>
          <w:szCs w:val="24"/>
        </w:rPr>
      </w:pPr>
      <w:r>
        <w:rPr>
          <w:rFonts w:ascii="Times New Roman" w:eastAsia="MS Mincho" w:hAnsi="Times New Roman" w:cs="Times New Roman"/>
          <w:b/>
          <w:bCs w:val="0"/>
          <w:sz w:val="24"/>
          <w:szCs w:val="24"/>
        </w:rPr>
        <w:t>CLÁUSULA DÉCIMA</w:t>
      </w:r>
    </w:p>
    <w:p w:rsidR="00CB2113" w:rsidRDefault="00CB2113" w:rsidP="00CB2113">
      <w:pPr>
        <w:pStyle w:val="TextosemFormatao"/>
        <w:jc w:val="both"/>
        <w:rPr>
          <w:rFonts w:ascii="Times New Roman" w:eastAsia="MS Mincho" w:hAnsi="Times New Roman" w:cs="Times New Roman"/>
          <w:sz w:val="24"/>
          <w:szCs w:val="24"/>
        </w:rPr>
      </w:pPr>
    </w:p>
    <w:p w:rsidR="00CB2113" w:rsidRDefault="00CB2113" w:rsidP="00CB2113">
      <w:pPr>
        <w:pStyle w:val="TextosemFormatao"/>
        <w:jc w:val="both"/>
        <w:rPr>
          <w:rFonts w:ascii="Times New Roman" w:eastAsia="MS Mincho" w:hAnsi="Times New Roman" w:cs="Times New Roman"/>
          <w:sz w:val="24"/>
          <w:szCs w:val="24"/>
        </w:rPr>
      </w:pPr>
      <w:r>
        <w:rPr>
          <w:rFonts w:ascii="Times New Roman" w:eastAsia="MS Mincho" w:hAnsi="Times New Roman" w:cs="Times New Roman"/>
          <w:sz w:val="24"/>
          <w:szCs w:val="24"/>
        </w:rPr>
        <w:t>O prazo do presente contrato de concessão administrativa de uso é de 30 (trinta) anos, podendo ser prorrogado por igual período, desde que haja interesse recíproco, devidamente comunicado, em expediente oficial, com antecedência mínima de 90 (noventa) dias.</w:t>
      </w:r>
    </w:p>
    <w:p w:rsidR="00CB2113" w:rsidRDefault="00CB2113" w:rsidP="00CB2113">
      <w:pPr>
        <w:pStyle w:val="TextosemFormatao"/>
        <w:jc w:val="both"/>
        <w:rPr>
          <w:rFonts w:ascii="Times New Roman" w:eastAsia="MS Mincho" w:hAnsi="Times New Roman" w:cs="Times New Roman"/>
          <w:sz w:val="24"/>
          <w:szCs w:val="24"/>
        </w:rPr>
      </w:pPr>
    </w:p>
    <w:p w:rsidR="00CB2113" w:rsidRDefault="00CB2113" w:rsidP="00CB2113">
      <w:pPr>
        <w:pStyle w:val="TextosemFormatao"/>
        <w:jc w:val="both"/>
        <w:rPr>
          <w:rFonts w:ascii="Times New Roman" w:eastAsia="MS Mincho" w:hAnsi="Times New Roman" w:cs="Times New Roman"/>
          <w:sz w:val="24"/>
          <w:szCs w:val="24"/>
        </w:rPr>
      </w:pPr>
    </w:p>
    <w:p w:rsidR="00CB2113" w:rsidRDefault="00CB2113" w:rsidP="00CB2113">
      <w:pPr>
        <w:pStyle w:val="TextosemFormatao"/>
        <w:jc w:val="both"/>
        <w:rPr>
          <w:rFonts w:ascii="Times New Roman" w:eastAsia="MS Mincho" w:hAnsi="Times New Roman" w:cs="Times New Roman"/>
          <w:sz w:val="24"/>
          <w:szCs w:val="24"/>
        </w:rPr>
      </w:pPr>
    </w:p>
    <w:p w:rsidR="00CB2113" w:rsidRDefault="00CB2113" w:rsidP="00CB2113">
      <w:pPr>
        <w:pStyle w:val="TextosemFormatao"/>
        <w:jc w:val="both"/>
        <w:rPr>
          <w:rFonts w:ascii="Times New Roman" w:eastAsia="MS Mincho" w:hAnsi="Times New Roman" w:cs="Times New Roman"/>
          <w:sz w:val="24"/>
          <w:szCs w:val="24"/>
        </w:rPr>
      </w:pPr>
    </w:p>
    <w:p w:rsidR="00CB2113" w:rsidRDefault="00CB2113" w:rsidP="00CB2113">
      <w:pPr>
        <w:pStyle w:val="TextosemFormatao"/>
        <w:jc w:val="both"/>
        <w:rPr>
          <w:rFonts w:ascii="Times New Roman" w:eastAsia="MS Mincho" w:hAnsi="Times New Roman" w:cs="Times New Roman"/>
          <w:sz w:val="24"/>
          <w:szCs w:val="24"/>
        </w:rPr>
      </w:pPr>
    </w:p>
    <w:p w:rsidR="00CB2113" w:rsidRDefault="00CB2113" w:rsidP="00CB2113">
      <w:pPr>
        <w:pStyle w:val="TextosemFormatao"/>
        <w:jc w:val="both"/>
        <w:rPr>
          <w:rFonts w:ascii="Times New Roman" w:eastAsia="MS Mincho" w:hAnsi="Times New Roman" w:cs="Times New Roman"/>
          <w:sz w:val="24"/>
          <w:szCs w:val="24"/>
        </w:rPr>
      </w:pPr>
    </w:p>
    <w:p w:rsidR="00CB2113" w:rsidRDefault="00CB2113" w:rsidP="00CB2113">
      <w:pPr>
        <w:pStyle w:val="TextosemFormatao"/>
        <w:jc w:val="both"/>
        <w:rPr>
          <w:rFonts w:ascii="Times New Roman" w:eastAsia="MS Mincho" w:hAnsi="Times New Roman" w:cs="Times New Roman"/>
          <w:sz w:val="24"/>
          <w:szCs w:val="24"/>
        </w:rPr>
      </w:pPr>
    </w:p>
    <w:p w:rsidR="00CB2113" w:rsidRDefault="00CB2113" w:rsidP="00CB2113">
      <w:pPr>
        <w:pStyle w:val="TextosemFormatao"/>
        <w:jc w:val="both"/>
        <w:rPr>
          <w:rFonts w:ascii="Times New Roman" w:eastAsia="MS Mincho" w:hAnsi="Times New Roman" w:cs="Times New Roman"/>
          <w:sz w:val="24"/>
          <w:szCs w:val="24"/>
        </w:rPr>
      </w:pPr>
    </w:p>
    <w:p w:rsidR="00CB2113" w:rsidRDefault="00CB2113" w:rsidP="00CB2113">
      <w:pPr>
        <w:pStyle w:val="TextosemFormatao"/>
        <w:jc w:val="both"/>
        <w:rPr>
          <w:rFonts w:ascii="Times New Roman" w:eastAsia="MS Mincho" w:hAnsi="Times New Roman" w:cs="Times New Roman"/>
          <w:b/>
          <w:bCs w:val="0"/>
          <w:sz w:val="24"/>
          <w:szCs w:val="24"/>
        </w:rPr>
      </w:pPr>
      <w:r>
        <w:rPr>
          <w:rFonts w:ascii="Times New Roman" w:eastAsia="MS Mincho" w:hAnsi="Times New Roman" w:cs="Times New Roman"/>
          <w:b/>
          <w:bCs w:val="0"/>
          <w:sz w:val="24"/>
          <w:szCs w:val="24"/>
        </w:rPr>
        <w:t>CLÁUSULA DÉCIMA PRIMEIRA</w:t>
      </w:r>
    </w:p>
    <w:p w:rsidR="00CB2113" w:rsidRDefault="00CB2113" w:rsidP="00CB2113">
      <w:pPr>
        <w:pStyle w:val="TextosemFormatao"/>
        <w:jc w:val="both"/>
        <w:rPr>
          <w:rFonts w:ascii="Times New Roman" w:eastAsia="MS Mincho" w:hAnsi="Times New Roman" w:cs="Times New Roman"/>
          <w:sz w:val="24"/>
          <w:szCs w:val="24"/>
        </w:rPr>
      </w:pPr>
    </w:p>
    <w:p w:rsidR="00CB2113" w:rsidRDefault="00CB2113" w:rsidP="00CB2113">
      <w:pPr>
        <w:pStyle w:val="TextosemFormatao"/>
        <w:jc w:val="both"/>
        <w:rPr>
          <w:rFonts w:ascii="Times New Roman" w:eastAsia="MS Mincho" w:hAnsi="Times New Roman" w:cs="Times New Roman"/>
          <w:sz w:val="24"/>
          <w:szCs w:val="24"/>
        </w:rPr>
      </w:pPr>
      <w:r>
        <w:rPr>
          <w:rFonts w:ascii="Times New Roman" w:eastAsia="MS Mincho" w:hAnsi="Times New Roman" w:cs="Times New Roman"/>
          <w:sz w:val="24"/>
          <w:szCs w:val="24"/>
        </w:rPr>
        <w:t>A inobservância dos prazos ou descumprimento das obrigações assumidas pela Concessionária dará ensejo à rescisão do presente contrato de concessão de uso, por parte da Concedente, sem direito à Concessionária de qualquer reclamação ou indenização.</w:t>
      </w:r>
    </w:p>
    <w:p w:rsidR="00CB2113" w:rsidRDefault="00CB2113" w:rsidP="00CB2113">
      <w:pPr>
        <w:pStyle w:val="TextosemFormatao"/>
        <w:jc w:val="both"/>
        <w:rPr>
          <w:rFonts w:ascii="Times New Roman" w:eastAsia="MS Mincho" w:hAnsi="Times New Roman" w:cs="Times New Roman"/>
          <w:sz w:val="24"/>
          <w:szCs w:val="24"/>
        </w:rPr>
      </w:pPr>
    </w:p>
    <w:p w:rsidR="00CB2113" w:rsidRDefault="00CB2113" w:rsidP="00CB2113">
      <w:pPr>
        <w:pStyle w:val="TextosemFormatao"/>
        <w:jc w:val="both"/>
        <w:rPr>
          <w:rFonts w:ascii="Times New Roman" w:eastAsia="MS Mincho" w:hAnsi="Times New Roman" w:cs="Times New Roman"/>
          <w:sz w:val="24"/>
          <w:szCs w:val="24"/>
        </w:rPr>
      </w:pPr>
    </w:p>
    <w:p w:rsidR="00CB2113" w:rsidRDefault="00CB2113" w:rsidP="00CB2113">
      <w:pPr>
        <w:pStyle w:val="TextosemFormatao"/>
        <w:jc w:val="both"/>
        <w:rPr>
          <w:rFonts w:ascii="Times New Roman" w:eastAsia="MS Mincho" w:hAnsi="Times New Roman" w:cs="Times New Roman"/>
          <w:b/>
          <w:bCs w:val="0"/>
          <w:sz w:val="24"/>
          <w:szCs w:val="24"/>
        </w:rPr>
      </w:pPr>
      <w:r>
        <w:rPr>
          <w:rFonts w:ascii="Times New Roman" w:eastAsia="MS Mincho" w:hAnsi="Times New Roman" w:cs="Times New Roman"/>
          <w:b/>
          <w:bCs w:val="0"/>
          <w:sz w:val="24"/>
          <w:szCs w:val="24"/>
        </w:rPr>
        <w:t>CLÁUSULA DÉCIMA SEGUNDA</w:t>
      </w:r>
    </w:p>
    <w:p w:rsidR="00CB2113" w:rsidRDefault="00CB2113" w:rsidP="00CB2113">
      <w:pPr>
        <w:pStyle w:val="TextosemFormatao"/>
        <w:jc w:val="both"/>
        <w:rPr>
          <w:rFonts w:ascii="Times New Roman" w:eastAsia="MS Mincho" w:hAnsi="Times New Roman" w:cs="Times New Roman"/>
          <w:sz w:val="24"/>
          <w:szCs w:val="24"/>
        </w:rPr>
      </w:pPr>
    </w:p>
    <w:p w:rsidR="00CB2113" w:rsidRDefault="00CB2113" w:rsidP="00CB2113">
      <w:pPr>
        <w:pStyle w:val="TextosemFormatao"/>
        <w:jc w:val="both"/>
        <w:rPr>
          <w:rFonts w:ascii="Times New Roman" w:eastAsia="MS Mincho" w:hAnsi="Times New Roman" w:cs="Times New Roman"/>
          <w:sz w:val="24"/>
          <w:szCs w:val="24"/>
        </w:rPr>
      </w:pPr>
      <w:r>
        <w:rPr>
          <w:rFonts w:ascii="Times New Roman" w:eastAsia="MS Mincho" w:hAnsi="Times New Roman" w:cs="Times New Roman"/>
          <w:sz w:val="24"/>
          <w:szCs w:val="24"/>
        </w:rPr>
        <w:t>Findo o prazo de 30 (trinta) anos e não havendo interesse dos contratantes em renovar o presente contrato, todas as benfeitorias existentes e introduzidas no imóvel reverterão ao patrimônio público municipal, sem qualquer direito indenizatório ou de retenção à Concessionária, com exceção de equipamentos e/ou móveis introduzidos no imóvel, os quais serão removidos pela Concessionária.</w:t>
      </w:r>
    </w:p>
    <w:p w:rsidR="00CB2113" w:rsidRDefault="00CB2113" w:rsidP="00CB2113">
      <w:pPr>
        <w:pStyle w:val="TextosemFormatao"/>
        <w:jc w:val="both"/>
        <w:rPr>
          <w:rFonts w:ascii="Times New Roman" w:eastAsia="MS Mincho" w:hAnsi="Times New Roman" w:cs="Times New Roman"/>
          <w:sz w:val="24"/>
          <w:szCs w:val="24"/>
        </w:rPr>
      </w:pPr>
    </w:p>
    <w:p w:rsidR="00CB2113" w:rsidRDefault="00CB2113" w:rsidP="00CB2113">
      <w:pPr>
        <w:pStyle w:val="TextosemFormatao"/>
        <w:jc w:val="both"/>
        <w:rPr>
          <w:rFonts w:ascii="Times New Roman" w:eastAsia="MS Mincho" w:hAnsi="Times New Roman" w:cs="Times New Roman"/>
          <w:b/>
          <w:bCs w:val="0"/>
          <w:sz w:val="24"/>
          <w:szCs w:val="24"/>
        </w:rPr>
      </w:pPr>
      <w:r>
        <w:rPr>
          <w:rFonts w:ascii="Times New Roman" w:eastAsia="MS Mincho" w:hAnsi="Times New Roman" w:cs="Times New Roman"/>
          <w:b/>
          <w:bCs w:val="0"/>
          <w:sz w:val="24"/>
          <w:szCs w:val="24"/>
        </w:rPr>
        <w:t>CLÁUSULA DÉCIMA TERCEIRA</w:t>
      </w:r>
    </w:p>
    <w:p w:rsidR="00CB2113" w:rsidRDefault="00CB2113" w:rsidP="00CB2113">
      <w:pPr>
        <w:pStyle w:val="TextosemFormatao"/>
        <w:jc w:val="both"/>
        <w:rPr>
          <w:rFonts w:ascii="Times New Roman" w:eastAsia="MS Mincho" w:hAnsi="Times New Roman" w:cs="Times New Roman"/>
          <w:sz w:val="24"/>
          <w:szCs w:val="24"/>
        </w:rPr>
      </w:pPr>
    </w:p>
    <w:p w:rsidR="00CB2113" w:rsidRDefault="00CB2113" w:rsidP="00CB2113">
      <w:pPr>
        <w:pStyle w:val="TextosemFormatao"/>
        <w:jc w:val="both"/>
        <w:rPr>
          <w:rFonts w:ascii="Times New Roman" w:eastAsia="MS Mincho" w:hAnsi="Times New Roman" w:cs="Times New Roman"/>
          <w:sz w:val="24"/>
          <w:szCs w:val="24"/>
        </w:rPr>
      </w:pPr>
      <w:r>
        <w:rPr>
          <w:rFonts w:ascii="Times New Roman" w:eastAsia="MS Mincho" w:hAnsi="Times New Roman" w:cs="Times New Roman"/>
          <w:sz w:val="24"/>
          <w:szCs w:val="24"/>
        </w:rPr>
        <w:t>Após a conclusão da instalação da obra, esta ficará condicionada a vistoria final a ser realizada pelos órgãos técnicos da Prefeitura Municipal de Mogi Mirim ao término dos serviços, juntamente com a apresentação de relatório circunstanciado e outros documentos exigidos.</w:t>
      </w:r>
    </w:p>
    <w:p w:rsidR="00CB2113" w:rsidRDefault="00CB2113" w:rsidP="00CB2113">
      <w:pPr>
        <w:pStyle w:val="TextosemFormatao"/>
        <w:jc w:val="both"/>
        <w:rPr>
          <w:rFonts w:ascii="Times New Roman" w:eastAsia="MS Mincho" w:hAnsi="Times New Roman" w:cs="Times New Roman"/>
          <w:sz w:val="24"/>
          <w:szCs w:val="24"/>
        </w:rPr>
      </w:pPr>
    </w:p>
    <w:p w:rsidR="00CB2113" w:rsidRDefault="00CB2113" w:rsidP="00CB2113">
      <w:pPr>
        <w:pStyle w:val="TextosemFormatao"/>
        <w:jc w:val="both"/>
        <w:rPr>
          <w:rFonts w:ascii="Times New Roman" w:eastAsia="MS Mincho" w:hAnsi="Times New Roman" w:cs="Times New Roman"/>
          <w:b/>
          <w:bCs w:val="0"/>
          <w:sz w:val="24"/>
          <w:szCs w:val="24"/>
        </w:rPr>
      </w:pPr>
      <w:r>
        <w:rPr>
          <w:rFonts w:ascii="Times New Roman" w:eastAsia="MS Mincho" w:hAnsi="Times New Roman" w:cs="Times New Roman"/>
          <w:b/>
          <w:bCs w:val="0"/>
          <w:sz w:val="24"/>
          <w:szCs w:val="24"/>
        </w:rPr>
        <w:t>CLÁUSULA DÉCIMA QUARTA</w:t>
      </w:r>
    </w:p>
    <w:p w:rsidR="00CB2113" w:rsidRDefault="00CB2113" w:rsidP="00CB2113">
      <w:pPr>
        <w:pStyle w:val="TextosemFormatao"/>
        <w:jc w:val="both"/>
        <w:rPr>
          <w:rFonts w:ascii="Times New Roman" w:eastAsia="MS Mincho" w:hAnsi="Times New Roman" w:cs="Times New Roman"/>
          <w:sz w:val="24"/>
          <w:szCs w:val="24"/>
        </w:rPr>
      </w:pPr>
    </w:p>
    <w:p w:rsidR="00CB2113" w:rsidRDefault="00CB2113" w:rsidP="00CB2113">
      <w:pPr>
        <w:pStyle w:val="TextosemFormatao"/>
        <w:jc w:val="both"/>
        <w:rPr>
          <w:rFonts w:ascii="Times New Roman" w:eastAsia="MS Mincho" w:hAnsi="Times New Roman" w:cs="Times New Roman"/>
          <w:sz w:val="24"/>
          <w:szCs w:val="24"/>
        </w:rPr>
      </w:pPr>
      <w:r>
        <w:rPr>
          <w:rFonts w:ascii="Times New Roman" w:eastAsia="MS Mincho" w:hAnsi="Times New Roman" w:cs="Times New Roman"/>
          <w:sz w:val="24"/>
          <w:szCs w:val="24"/>
        </w:rPr>
        <w:t>A área de terreno ora concedida, bem como todas as benfeitorias existentes, reverterão ao patrimônio público municipal se a Concessionária não lhes der o uso prometido, ou desviar a sua atividade contratual.</w:t>
      </w:r>
    </w:p>
    <w:p w:rsidR="00CB2113" w:rsidRDefault="00CB2113" w:rsidP="00CB2113">
      <w:pPr>
        <w:pStyle w:val="TextosemFormatao"/>
        <w:jc w:val="both"/>
        <w:rPr>
          <w:rFonts w:ascii="Times New Roman" w:eastAsia="MS Mincho" w:hAnsi="Times New Roman" w:cs="Times New Roman"/>
          <w:sz w:val="24"/>
          <w:szCs w:val="24"/>
        </w:rPr>
      </w:pPr>
    </w:p>
    <w:p w:rsidR="00CB2113" w:rsidRDefault="00CB2113" w:rsidP="00CB2113">
      <w:pPr>
        <w:pStyle w:val="TextosemFormatao"/>
        <w:jc w:val="both"/>
        <w:rPr>
          <w:rFonts w:ascii="Times New Roman" w:eastAsia="MS Mincho" w:hAnsi="Times New Roman" w:cs="Times New Roman"/>
          <w:b/>
          <w:bCs w:val="0"/>
          <w:sz w:val="24"/>
          <w:szCs w:val="24"/>
        </w:rPr>
      </w:pPr>
      <w:r>
        <w:rPr>
          <w:rFonts w:ascii="Times New Roman" w:eastAsia="MS Mincho" w:hAnsi="Times New Roman" w:cs="Times New Roman"/>
          <w:b/>
          <w:bCs w:val="0"/>
          <w:sz w:val="24"/>
          <w:szCs w:val="24"/>
        </w:rPr>
        <w:t>CLÁUSULA DÉCIMA QUINTA</w:t>
      </w:r>
    </w:p>
    <w:p w:rsidR="00CB2113" w:rsidRDefault="00CB2113" w:rsidP="00CB2113">
      <w:pPr>
        <w:pStyle w:val="TextosemFormatao"/>
        <w:jc w:val="both"/>
        <w:rPr>
          <w:rFonts w:ascii="Times New Roman" w:eastAsia="MS Mincho" w:hAnsi="Times New Roman" w:cs="Times New Roman"/>
          <w:sz w:val="24"/>
          <w:szCs w:val="24"/>
        </w:rPr>
      </w:pPr>
    </w:p>
    <w:p w:rsidR="00CB2113" w:rsidRDefault="00CB2113" w:rsidP="00CB2113">
      <w:pPr>
        <w:pStyle w:val="TextosemFormatao"/>
        <w:jc w:val="both"/>
        <w:rPr>
          <w:rFonts w:ascii="Times New Roman" w:eastAsia="MS Mincho" w:hAnsi="Times New Roman" w:cs="Times New Roman"/>
          <w:sz w:val="24"/>
          <w:szCs w:val="24"/>
        </w:rPr>
      </w:pPr>
      <w:r>
        <w:rPr>
          <w:rFonts w:ascii="Times New Roman" w:eastAsia="MS Mincho" w:hAnsi="Times New Roman" w:cs="Times New Roman"/>
          <w:sz w:val="24"/>
          <w:szCs w:val="24"/>
        </w:rPr>
        <w:t>O presente contrato de concessão administrativa de uso não poderá  ser transferido, total ou parcialmente, sem o consentimento expresso e por escrito da Concedente, nem a título gratuito.</w:t>
      </w:r>
    </w:p>
    <w:p w:rsidR="00CB2113" w:rsidRDefault="00CB2113" w:rsidP="00CB2113">
      <w:pPr>
        <w:pStyle w:val="TextosemFormatao"/>
        <w:jc w:val="both"/>
        <w:rPr>
          <w:rFonts w:ascii="Times New Roman" w:eastAsia="MS Mincho" w:hAnsi="Times New Roman" w:cs="Times New Roman"/>
          <w:sz w:val="24"/>
          <w:szCs w:val="24"/>
        </w:rPr>
      </w:pPr>
    </w:p>
    <w:p w:rsidR="00CB2113" w:rsidRDefault="00CB2113" w:rsidP="00CB2113">
      <w:pPr>
        <w:pStyle w:val="TextosemFormatao"/>
        <w:jc w:val="both"/>
        <w:rPr>
          <w:rFonts w:ascii="Times New Roman" w:eastAsia="MS Mincho" w:hAnsi="Times New Roman" w:cs="Times New Roman"/>
          <w:b/>
          <w:bCs w:val="0"/>
          <w:sz w:val="24"/>
          <w:szCs w:val="24"/>
        </w:rPr>
      </w:pPr>
      <w:r>
        <w:rPr>
          <w:rFonts w:ascii="Times New Roman" w:eastAsia="MS Mincho" w:hAnsi="Times New Roman" w:cs="Times New Roman"/>
          <w:b/>
          <w:bCs w:val="0"/>
          <w:sz w:val="24"/>
          <w:szCs w:val="24"/>
        </w:rPr>
        <w:t>CLÁUSULA DÉCIMA SEXTA</w:t>
      </w:r>
    </w:p>
    <w:p w:rsidR="00CB2113" w:rsidRDefault="00CB2113" w:rsidP="00CB2113">
      <w:pPr>
        <w:pStyle w:val="TextosemFormatao"/>
        <w:jc w:val="both"/>
        <w:rPr>
          <w:rFonts w:ascii="Times New Roman" w:eastAsia="MS Mincho" w:hAnsi="Times New Roman" w:cs="Times New Roman"/>
          <w:sz w:val="24"/>
          <w:szCs w:val="24"/>
        </w:rPr>
      </w:pPr>
    </w:p>
    <w:p w:rsidR="00CB2113" w:rsidRDefault="00CB2113" w:rsidP="00CB2113">
      <w:pPr>
        <w:pStyle w:val="TextosemFormatao"/>
        <w:jc w:val="both"/>
        <w:rPr>
          <w:rFonts w:ascii="Times New Roman" w:eastAsia="MS Mincho" w:hAnsi="Times New Roman" w:cs="Times New Roman"/>
          <w:sz w:val="24"/>
          <w:szCs w:val="24"/>
        </w:rPr>
      </w:pPr>
      <w:r>
        <w:rPr>
          <w:rFonts w:ascii="Times New Roman" w:eastAsia="MS Mincho" w:hAnsi="Times New Roman" w:cs="Times New Roman"/>
          <w:sz w:val="24"/>
          <w:szCs w:val="24"/>
        </w:rPr>
        <w:t>Obriga-se mais, a Concessionária, a cumprir todas as determinações do Poder Público, quer Federal, Estadual ou Municipal a que der causa.</w:t>
      </w:r>
    </w:p>
    <w:p w:rsidR="00CB2113" w:rsidRDefault="00CB2113" w:rsidP="00CB2113">
      <w:pPr>
        <w:pStyle w:val="TextosemFormatao"/>
        <w:jc w:val="both"/>
        <w:rPr>
          <w:rFonts w:ascii="Times New Roman" w:eastAsia="MS Mincho" w:hAnsi="Times New Roman" w:cs="Times New Roman"/>
          <w:sz w:val="24"/>
          <w:szCs w:val="24"/>
        </w:rPr>
      </w:pPr>
    </w:p>
    <w:p w:rsidR="00CB2113" w:rsidRDefault="00CB2113" w:rsidP="00CB2113">
      <w:pPr>
        <w:pStyle w:val="TextosemFormatao"/>
        <w:jc w:val="both"/>
        <w:rPr>
          <w:rFonts w:ascii="Times New Roman" w:eastAsia="MS Mincho" w:hAnsi="Times New Roman" w:cs="Times New Roman"/>
          <w:b/>
          <w:bCs w:val="0"/>
          <w:sz w:val="24"/>
          <w:szCs w:val="24"/>
        </w:rPr>
      </w:pPr>
      <w:r>
        <w:rPr>
          <w:rFonts w:ascii="Times New Roman" w:eastAsia="MS Mincho" w:hAnsi="Times New Roman" w:cs="Times New Roman"/>
          <w:b/>
          <w:bCs w:val="0"/>
          <w:sz w:val="24"/>
          <w:szCs w:val="24"/>
        </w:rPr>
        <w:t xml:space="preserve">CLÁUSULA DÉCIMA SÉTIMA </w:t>
      </w:r>
    </w:p>
    <w:p w:rsidR="00CB2113" w:rsidRDefault="00CB2113" w:rsidP="00CB2113">
      <w:pPr>
        <w:pStyle w:val="TextosemFormatao"/>
        <w:jc w:val="both"/>
        <w:rPr>
          <w:rFonts w:ascii="Times New Roman" w:eastAsia="MS Mincho" w:hAnsi="Times New Roman" w:cs="Times New Roman"/>
          <w:sz w:val="24"/>
          <w:szCs w:val="24"/>
        </w:rPr>
      </w:pPr>
    </w:p>
    <w:p w:rsidR="00CB2113" w:rsidRDefault="00CB2113" w:rsidP="00CB2113">
      <w:pPr>
        <w:pStyle w:val="TextosemFormatao"/>
        <w:jc w:val="both"/>
        <w:rPr>
          <w:rFonts w:ascii="Times New Roman" w:eastAsia="MS Mincho" w:hAnsi="Times New Roman" w:cs="Times New Roman"/>
          <w:sz w:val="24"/>
          <w:szCs w:val="24"/>
        </w:rPr>
      </w:pPr>
      <w:r>
        <w:rPr>
          <w:rFonts w:ascii="Times New Roman" w:eastAsia="MS Mincho" w:hAnsi="Times New Roman" w:cs="Times New Roman"/>
          <w:sz w:val="24"/>
          <w:szCs w:val="24"/>
        </w:rPr>
        <w:t>Verificando-se a retomada do imóvel, a Concessionária terá  o prazo de 180 (cento e oitenta) dias para a desocupação da referida área.</w:t>
      </w:r>
    </w:p>
    <w:p w:rsidR="00CB2113" w:rsidRDefault="00CB2113" w:rsidP="00CB2113">
      <w:pPr>
        <w:pStyle w:val="TextosemFormatao"/>
        <w:jc w:val="both"/>
        <w:rPr>
          <w:rFonts w:ascii="Times New Roman" w:eastAsia="MS Mincho" w:hAnsi="Times New Roman" w:cs="Times New Roman"/>
          <w:sz w:val="24"/>
          <w:szCs w:val="24"/>
        </w:rPr>
      </w:pPr>
    </w:p>
    <w:p w:rsidR="00CB2113" w:rsidRDefault="00CB2113" w:rsidP="00CB2113">
      <w:pPr>
        <w:pStyle w:val="TextosemFormatao"/>
        <w:jc w:val="both"/>
        <w:rPr>
          <w:rFonts w:ascii="Times New Roman" w:eastAsia="MS Mincho" w:hAnsi="Times New Roman" w:cs="Times New Roman"/>
          <w:b/>
          <w:bCs w:val="0"/>
          <w:sz w:val="24"/>
          <w:szCs w:val="24"/>
        </w:rPr>
      </w:pPr>
    </w:p>
    <w:p w:rsidR="00CB2113" w:rsidRDefault="00CB2113" w:rsidP="00CB2113">
      <w:pPr>
        <w:pStyle w:val="TextosemFormatao"/>
        <w:jc w:val="both"/>
        <w:rPr>
          <w:rFonts w:ascii="Times New Roman" w:eastAsia="MS Mincho" w:hAnsi="Times New Roman" w:cs="Times New Roman"/>
          <w:b/>
          <w:bCs w:val="0"/>
          <w:sz w:val="24"/>
          <w:szCs w:val="24"/>
        </w:rPr>
      </w:pPr>
    </w:p>
    <w:p w:rsidR="00CB2113" w:rsidRDefault="00CB2113" w:rsidP="00CB2113">
      <w:pPr>
        <w:pStyle w:val="TextosemFormatao"/>
        <w:jc w:val="both"/>
        <w:rPr>
          <w:rFonts w:ascii="Times New Roman" w:eastAsia="MS Mincho" w:hAnsi="Times New Roman" w:cs="Times New Roman"/>
          <w:b/>
          <w:bCs w:val="0"/>
          <w:sz w:val="24"/>
          <w:szCs w:val="24"/>
        </w:rPr>
      </w:pPr>
    </w:p>
    <w:p w:rsidR="00CB2113" w:rsidRDefault="00CB2113" w:rsidP="00CB2113">
      <w:pPr>
        <w:pStyle w:val="TextosemFormatao"/>
        <w:jc w:val="both"/>
        <w:rPr>
          <w:rFonts w:ascii="Times New Roman" w:eastAsia="MS Mincho" w:hAnsi="Times New Roman" w:cs="Times New Roman"/>
          <w:b/>
          <w:bCs w:val="0"/>
          <w:sz w:val="24"/>
          <w:szCs w:val="24"/>
        </w:rPr>
      </w:pPr>
      <w:r>
        <w:rPr>
          <w:rFonts w:ascii="Times New Roman" w:eastAsia="MS Mincho" w:hAnsi="Times New Roman" w:cs="Times New Roman"/>
          <w:b/>
          <w:bCs w:val="0"/>
          <w:sz w:val="24"/>
          <w:szCs w:val="24"/>
        </w:rPr>
        <w:t>CLÁUSULA DÉCIMA OITAVA</w:t>
      </w:r>
    </w:p>
    <w:p w:rsidR="00CB2113" w:rsidRDefault="00CB2113" w:rsidP="00CB2113">
      <w:pPr>
        <w:pStyle w:val="TextosemFormatao"/>
        <w:jc w:val="both"/>
        <w:rPr>
          <w:rFonts w:ascii="Times New Roman" w:eastAsia="MS Mincho" w:hAnsi="Times New Roman" w:cs="Times New Roman"/>
          <w:sz w:val="24"/>
          <w:szCs w:val="24"/>
        </w:rPr>
      </w:pPr>
    </w:p>
    <w:p w:rsidR="00CB2113" w:rsidRDefault="00CB2113" w:rsidP="00CB2113">
      <w:pPr>
        <w:pStyle w:val="TextosemFormatao"/>
        <w:jc w:val="both"/>
        <w:rPr>
          <w:rFonts w:ascii="Times New Roman" w:eastAsia="MS Mincho" w:hAnsi="Times New Roman" w:cs="Times New Roman"/>
          <w:sz w:val="24"/>
          <w:szCs w:val="24"/>
        </w:rPr>
      </w:pPr>
      <w:r>
        <w:rPr>
          <w:rFonts w:ascii="Times New Roman" w:eastAsia="MS Mincho" w:hAnsi="Times New Roman" w:cs="Times New Roman"/>
          <w:sz w:val="24"/>
          <w:szCs w:val="24"/>
        </w:rPr>
        <w:t>Os casos omissos serão resolvidos de acordo com a legislação aplicável à espécie ou, em sua falta, a critério da Concedente.</w:t>
      </w:r>
    </w:p>
    <w:p w:rsidR="00CB2113" w:rsidRDefault="00CB2113" w:rsidP="00CB2113">
      <w:pPr>
        <w:pStyle w:val="TextosemFormatao"/>
        <w:jc w:val="both"/>
        <w:rPr>
          <w:rFonts w:ascii="Times New Roman" w:eastAsia="MS Mincho" w:hAnsi="Times New Roman" w:cs="Times New Roman"/>
          <w:sz w:val="24"/>
          <w:szCs w:val="24"/>
        </w:rPr>
      </w:pPr>
    </w:p>
    <w:p w:rsidR="00CB2113" w:rsidRDefault="00CB2113" w:rsidP="00CB2113">
      <w:pPr>
        <w:pStyle w:val="TextosemFormatao"/>
        <w:jc w:val="both"/>
        <w:rPr>
          <w:rFonts w:ascii="Times New Roman" w:eastAsia="MS Mincho" w:hAnsi="Times New Roman" w:cs="Times New Roman"/>
          <w:b/>
          <w:bCs w:val="0"/>
          <w:sz w:val="24"/>
          <w:szCs w:val="24"/>
        </w:rPr>
      </w:pPr>
      <w:r>
        <w:rPr>
          <w:rFonts w:ascii="Times New Roman" w:eastAsia="MS Mincho" w:hAnsi="Times New Roman" w:cs="Times New Roman"/>
          <w:b/>
          <w:bCs w:val="0"/>
          <w:sz w:val="24"/>
          <w:szCs w:val="24"/>
        </w:rPr>
        <w:t>CLÁUSULA DÉCIMA NONA</w:t>
      </w:r>
    </w:p>
    <w:p w:rsidR="00CB2113" w:rsidRDefault="00CB2113" w:rsidP="00CB2113">
      <w:pPr>
        <w:pStyle w:val="TextosemFormatao"/>
        <w:jc w:val="both"/>
        <w:rPr>
          <w:rFonts w:ascii="Times New Roman" w:eastAsia="MS Mincho" w:hAnsi="Times New Roman" w:cs="Times New Roman"/>
          <w:sz w:val="24"/>
          <w:szCs w:val="24"/>
        </w:rPr>
      </w:pPr>
    </w:p>
    <w:p w:rsidR="00CB2113" w:rsidRDefault="00CB2113" w:rsidP="00CB2113">
      <w:pPr>
        <w:pStyle w:val="TextosemFormatao"/>
        <w:jc w:val="both"/>
        <w:rPr>
          <w:rFonts w:ascii="Times New Roman" w:eastAsia="MS Mincho" w:hAnsi="Times New Roman" w:cs="Times New Roman"/>
          <w:sz w:val="24"/>
          <w:szCs w:val="24"/>
        </w:rPr>
      </w:pPr>
      <w:r>
        <w:rPr>
          <w:rFonts w:ascii="Times New Roman" w:eastAsia="MS Mincho" w:hAnsi="Times New Roman" w:cs="Times New Roman"/>
          <w:sz w:val="24"/>
          <w:szCs w:val="24"/>
        </w:rPr>
        <w:t>Fica eleito o Foro da Comarca de Mogi Mirim, Estado de São Paulo, como competente para dirimir todas as questões oriundas da execução do presente contrato, com a renúncia de qualquer outro por mais privilegiado que seja.</w:t>
      </w:r>
    </w:p>
    <w:p w:rsidR="00CB2113" w:rsidRDefault="00CB2113" w:rsidP="00CB2113">
      <w:pPr>
        <w:pStyle w:val="TextosemFormatao"/>
        <w:jc w:val="both"/>
        <w:rPr>
          <w:rFonts w:ascii="Times New Roman" w:eastAsia="MS Mincho" w:hAnsi="Times New Roman" w:cs="Times New Roman"/>
          <w:sz w:val="24"/>
          <w:szCs w:val="24"/>
        </w:rPr>
      </w:pPr>
    </w:p>
    <w:p w:rsidR="00CB2113" w:rsidRDefault="00CB2113" w:rsidP="00CB2113">
      <w:pPr>
        <w:pStyle w:val="TextosemFormatao"/>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E, por estarem assim justos e contratados, assinam o presente termo em </w:t>
      </w:r>
      <w:proofErr w:type="gramStart"/>
      <w:r>
        <w:rPr>
          <w:rFonts w:ascii="Times New Roman" w:eastAsia="MS Mincho" w:hAnsi="Times New Roman" w:cs="Times New Roman"/>
          <w:sz w:val="24"/>
          <w:szCs w:val="24"/>
        </w:rPr>
        <w:t>2</w:t>
      </w:r>
      <w:proofErr w:type="gramEnd"/>
      <w:r>
        <w:rPr>
          <w:rFonts w:ascii="Times New Roman" w:eastAsia="MS Mincho" w:hAnsi="Times New Roman" w:cs="Times New Roman"/>
          <w:sz w:val="24"/>
          <w:szCs w:val="24"/>
        </w:rPr>
        <w:t xml:space="preserve"> (duas) vias de igual teor e forma, perante as testemunhas abaixo assinadas que a tudo presenciaram, para todos os fins e efeitos de direito.</w:t>
      </w:r>
    </w:p>
    <w:p w:rsidR="00CB2113" w:rsidRDefault="00CB2113" w:rsidP="00CB2113">
      <w:pPr>
        <w:pStyle w:val="TextosemFormatao"/>
        <w:jc w:val="both"/>
        <w:rPr>
          <w:rFonts w:ascii="Times New Roman" w:eastAsia="MS Mincho" w:hAnsi="Times New Roman" w:cs="Times New Roman"/>
          <w:sz w:val="24"/>
          <w:szCs w:val="24"/>
        </w:rPr>
      </w:pPr>
    </w:p>
    <w:p w:rsidR="00CB2113" w:rsidRDefault="00CB2113" w:rsidP="00CB2113">
      <w:pPr>
        <w:pStyle w:val="TextosemFormatao"/>
        <w:ind w:firstLine="3927"/>
        <w:jc w:val="both"/>
        <w:rPr>
          <w:rFonts w:ascii="Times New Roman" w:eastAsia="MS Mincho" w:hAnsi="Times New Roman" w:cs="Times New Roman"/>
          <w:sz w:val="24"/>
          <w:szCs w:val="24"/>
        </w:rPr>
      </w:pPr>
      <w:r>
        <w:rPr>
          <w:rFonts w:ascii="Times New Roman" w:eastAsia="MS Mincho" w:hAnsi="Times New Roman" w:cs="Times New Roman"/>
          <w:sz w:val="24"/>
          <w:szCs w:val="24"/>
        </w:rPr>
        <w:t>Mogi Mirim</w:t>
      </w:r>
      <w:proofErr w:type="gramStart"/>
      <w:r>
        <w:rPr>
          <w:rFonts w:ascii="Times New Roman" w:eastAsia="MS Mincho" w:hAnsi="Times New Roman" w:cs="Times New Roman"/>
          <w:sz w:val="24"/>
          <w:szCs w:val="24"/>
        </w:rPr>
        <w:t>, ...</w:t>
      </w:r>
      <w:proofErr w:type="gramEnd"/>
    </w:p>
    <w:p w:rsidR="00CB2113" w:rsidRDefault="00CB2113" w:rsidP="00CB2113">
      <w:pPr>
        <w:pStyle w:val="TextosemFormatao"/>
        <w:ind w:firstLine="3927"/>
        <w:jc w:val="both"/>
        <w:rPr>
          <w:rFonts w:ascii="Times New Roman" w:eastAsia="MS Mincho" w:hAnsi="Times New Roman" w:cs="Times New Roman"/>
          <w:sz w:val="24"/>
          <w:szCs w:val="24"/>
        </w:rPr>
      </w:pPr>
    </w:p>
    <w:p w:rsidR="00CB2113" w:rsidRDefault="00CB2113" w:rsidP="00CB2113">
      <w:pPr>
        <w:pStyle w:val="TextosemFormatao"/>
        <w:ind w:firstLine="3927"/>
        <w:jc w:val="both"/>
        <w:rPr>
          <w:rFonts w:ascii="Times New Roman" w:eastAsia="MS Mincho" w:hAnsi="Times New Roman" w:cs="Times New Roman"/>
          <w:b/>
          <w:bCs w:val="0"/>
          <w:sz w:val="24"/>
          <w:szCs w:val="24"/>
        </w:rPr>
      </w:pPr>
    </w:p>
    <w:p w:rsidR="00CB2113" w:rsidRDefault="00CB2113" w:rsidP="00CB2113">
      <w:pPr>
        <w:pStyle w:val="TextosemFormatao"/>
        <w:ind w:firstLine="3927"/>
        <w:jc w:val="both"/>
        <w:rPr>
          <w:rFonts w:ascii="Times New Roman" w:eastAsia="MS Mincho" w:hAnsi="Times New Roman" w:cs="Times New Roman"/>
          <w:b/>
          <w:bCs w:val="0"/>
          <w:sz w:val="24"/>
          <w:szCs w:val="24"/>
        </w:rPr>
      </w:pPr>
    </w:p>
    <w:p w:rsidR="00CB2113" w:rsidRDefault="00CB2113" w:rsidP="00CB2113">
      <w:pPr>
        <w:pStyle w:val="TextosemFormatao"/>
        <w:rPr>
          <w:rFonts w:ascii="Times New Roman" w:eastAsia="MS Mincho" w:hAnsi="Times New Roman" w:cs="Times New Roman"/>
          <w:b/>
          <w:bCs w:val="0"/>
          <w:sz w:val="24"/>
          <w:szCs w:val="24"/>
        </w:rPr>
      </w:pPr>
      <w:r>
        <w:rPr>
          <w:rFonts w:ascii="Times New Roman" w:eastAsia="MS Mincho" w:hAnsi="Times New Roman" w:cs="Times New Roman"/>
          <w:b/>
          <w:bCs w:val="0"/>
          <w:sz w:val="24"/>
          <w:szCs w:val="24"/>
        </w:rPr>
        <w:t xml:space="preserve">                                        </w:t>
      </w:r>
      <w:r>
        <w:rPr>
          <w:rFonts w:ascii="Times New Roman" w:eastAsia="MS Mincho" w:hAnsi="Times New Roman" w:cs="Times New Roman"/>
          <w:b/>
          <w:bCs w:val="0"/>
          <w:sz w:val="24"/>
          <w:szCs w:val="24"/>
        </w:rPr>
        <w:t>DR. PAULO DE OLIVEIRA E SILVA</w:t>
      </w:r>
    </w:p>
    <w:p w:rsidR="00CB2113" w:rsidRDefault="00CB2113" w:rsidP="00CB2113">
      <w:pPr>
        <w:pStyle w:val="TextosemFormatao"/>
        <w:jc w:val="center"/>
        <w:rPr>
          <w:rFonts w:ascii="Times New Roman" w:eastAsia="MS Mincho" w:hAnsi="Times New Roman" w:cs="Times New Roman"/>
          <w:b/>
          <w:bCs w:val="0"/>
          <w:sz w:val="24"/>
          <w:szCs w:val="24"/>
        </w:rPr>
      </w:pPr>
      <w:r>
        <w:rPr>
          <w:rFonts w:ascii="Times New Roman" w:eastAsia="MS Mincho" w:hAnsi="Times New Roman" w:cs="Times New Roman"/>
          <w:b/>
          <w:bCs w:val="0"/>
          <w:sz w:val="24"/>
          <w:szCs w:val="24"/>
        </w:rPr>
        <w:t>PREFEITURA MUNICIPAL DE MOGI MIRIM</w:t>
      </w:r>
    </w:p>
    <w:p w:rsidR="00CB2113" w:rsidRDefault="00CB2113" w:rsidP="00CB2113">
      <w:pPr>
        <w:pStyle w:val="TextosemFormatao"/>
        <w:ind w:firstLine="3927"/>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                                                                     Concedente</w:t>
      </w:r>
    </w:p>
    <w:p w:rsidR="00CB2113" w:rsidRDefault="00CB2113" w:rsidP="00CB2113">
      <w:pPr>
        <w:pStyle w:val="TextosemFormatao"/>
        <w:ind w:firstLine="3927"/>
        <w:jc w:val="both"/>
        <w:rPr>
          <w:rFonts w:ascii="Times New Roman" w:eastAsia="MS Mincho" w:hAnsi="Times New Roman" w:cs="Times New Roman"/>
          <w:sz w:val="24"/>
          <w:szCs w:val="24"/>
        </w:rPr>
      </w:pPr>
    </w:p>
    <w:p w:rsidR="00CB2113" w:rsidRDefault="00CB2113" w:rsidP="00CB2113">
      <w:pPr>
        <w:pStyle w:val="TextosemFormatao"/>
        <w:ind w:firstLine="3927"/>
        <w:jc w:val="both"/>
        <w:rPr>
          <w:rFonts w:ascii="Times New Roman" w:eastAsia="MS Mincho" w:hAnsi="Times New Roman" w:cs="Times New Roman"/>
          <w:sz w:val="24"/>
          <w:szCs w:val="24"/>
        </w:rPr>
      </w:pPr>
    </w:p>
    <w:p w:rsidR="00CB2113" w:rsidRDefault="00CB2113" w:rsidP="00CB2113">
      <w:pPr>
        <w:pStyle w:val="TextosemFormatao"/>
        <w:ind w:firstLine="3927"/>
        <w:jc w:val="both"/>
        <w:rPr>
          <w:rFonts w:ascii="Times New Roman" w:eastAsia="MS Mincho" w:hAnsi="Times New Roman" w:cs="Times New Roman"/>
          <w:sz w:val="24"/>
          <w:szCs w:val="24"/>
        </w:rPr>
      </w:pPr>
    </w:p>
    <w:p w:rsidR="00CB2113" w:rsidRDefault="00CB2113" w:rsidP="00CB2113">
      <w:pPr>
        <w:pStyle w:val="TextosemFormatao"/>
        <w:ind w:firstLine="3927"/>
        <w:jc w:val="both"/>
        <w:rPr>
          <w:rFonts w:ascii="Times New Roman" w:eastAsia="MS Mincho" w:hAnsi="Times New Roman" w:cs="Times New Roman"/>
          <w:sz w:val="16"/>
          <w:szCs w:val="16"/>
        </w:rPr>
      </w:pPr>
    </w:p>
    <w:p w:rsidR="00CB2113" w:rsidRPr="00CB2113" w:rsidRDefault="00CB2113" w:rsidP="00CB2113">
      <w:pPr>
        <w:pStyle w:val="Ttulo2"/>
        <w:keepLines w:val="0"/>
        <w:numPr>
          <w:ilvl w:val="1"/>
          <w:numId w:val="1"/>
        </w:numPr>
        <w:suppressAutoHyphens/>
        <w:spacing w:before="0"/>
        <w:jc w:val="right"/>
        <w:rPr>
          <w:rFonts w:ascii="Times New Roman" w:eastAsia="Times New Roman" w:hAnsi="Times New Roman" w:cs="Times New Roman"/>
          <w:color w:val="000000" w:themeColor="text1"/>
          <w:sz w:val="24"/>
          <w:szCs w:val="24"/>
        </w:rPr>
      </w:pPr>
      <w:r w:rsidRPr="00CB2113">
        <w:rPr>
          <w:rFonts w:ascii="Times New Roman" w:hAnsi="Times New Roman" w:cs="Times New Roman"/>
          <w:b w:val="0"/>
          <w:color w:val="000000" w:themeColor="text1"/>
          <w:szCs w:val="24"/>
        </w:rPr>
        <w:t>DAYANA MARTINS RIBEIRO</w:t>
      </w:r>
    </w:p>
    <w:p w:rsidR="00CB2113" w:rsidRPr="00CB2113" w:rsidRDefault="00CB2113" w:rsidP="00CB2113">
      <w:pPr>
        <w:jc w:val="right"/>
        <w:rPr>
          <w:rFonts w:ascii="Times New Roman" w:hAnsi="Times New Roman" w:cs="Times New Roman"/>
          <w:b/>
          <w:sz w:val="24"/>
          <w:szCs w:val="24"/>
        </w:rPr>
      </w:pPr>
      <w:r w:rsidRPr="00CB2113">
        <w:rPr>
          <w:rFonts w:ascii="Times New Roman" w:hAnsi="Times New Roman" w:cs="Times New Roman"/>
          <w:b/>
          <w:sz w:val="24"/>
          <w:szCs w:val="24"/>
        </w:rPr>
        <w:t>ASSOCIAÇÃO VIDA – VOLUNTÁRIOS INDEPENDENTES</w:t>
      </w:r>
    </w:p>
    <w:p w:rsidR="00CB2113" w:rsidRPr="00CB2113" w:rsidRDefault="00CB2113" w:rsidP="00CB2113">
      <w:pPr>
        <w:pStyle w:val="TextosemFormatao"/>
        <w:ind w:firstLine="3927"/>
        <w:jc w:val="right"/>
        <w:rPr>
          <w:rFonts w:ascii="Times New Roman" w:eastAsia="MS Mincho" w:hAnsi="Times New Roman" w:cs="Times New Roman"/>
          <w:sz w:val="24"/>
          <w:szCs w:val="24"/>
        </w:rPr>
      </w:pPr>
      <w:r w:rsidRPr="00CB2113">
        <w:rPr>
          <w:rFonts w:ascii="Times New Roman" w:eastAsia="MS Mincho" w:hAnsi="Times New Roman" w:cs="Times New Roman"/>
          <w:sz w:val="24"/>
          <w:szCs w:val="24"/>
        </w:rPr>
        <w:t xml:space="preserve">           Concessionária</w:t>
      </w:r>
    </w:p>
    <w:p w:rsidR="00CB2113" w:rsidRPr="00CB2113" w:rsidRDefault="00CB2113" w:rsidP="00CB2113">
      <w:pPr>
        <w:pStyle w:val="TextosemFormatao"/>
        <w:jc w:val="both"/>
        <w:rPr>
          <w:rFonts w:ascii="Times New Roman" w:eastAsia="MS Mincho" w:hAnsi="Times New Roman" w:cs="Times New Roman"/>
          <w:sz w:val="24"/>
          <w:szCs w:val="24"/>
        </w:rPr>
      </w:pPr>
    </w:p>
    <w:p w:rsidR="00CB2113" w:rsidRDefault="00CB2113" w:rsidP="00CB2113">
      <w:pPr>
        <w:pStyle w:val="TextosemFormatao"/>
        <w:jc w:val="both"/>
        <w:rPr>
          <w:rFonts w:ascii="Times New Roman" w:eastAsia="MS Mincho" w:hAnsi="Times New Roman" w:cs="Times New Roman"/>
          <w:sz w:val="24"/>
          <w:szCs w:val="24"/>
        </w:rPr>
      </w:pPr>
    </w:p>
    <w:p w:rsidR="00CB2113" w:rsidRDefault="00CB2113" w:rsidP="00CB2113">
      <w:pPr>
        <w:pStyle w:val="TextosemFormatao"/>
        <w:jc w:val="both"/>
        <w:rPr>
          <w:rFonts w:ascii="Times New Roman" w:eastAsia="MS Mincho" w:hAnsi="Times New Roman" w:cs="Times New Roman"/>
          <w:sz w:val="24"/>
          <w:szCs w:val="24"/>
        </w:rPr>
      </w:pPr>
    </w:p>
    <w:p w:rsidR="00CB2113" w:rsidRDefault="00CB2113" w:rsidP="00CB2113">
      <w:pPr>
        <w:pStyle w:val="TextosemFormatao"/>
        <w:jc w:val="both"/>
        <w:rPr>
          <w:rFonts w:ascii="Times New Roman" w:eastAsia="MS Mincho" w:hAnsi="Times New Roman" w:cs="Times New Roman"/>
          <w:b/>
          <w:bCs w:val="0"/>
          <w:sz w:val="24"/>
          <w:szCs w:val="24"/>
        </w:rPr>
      </w:pPr>
      <w:r>
        <w:rPr>
          <w:rFonts w:ascii="Times New Roman" w:eastAsia="MS Mincho" w:hAnsi="Times New Roman" w:cs="Times New Roman"/>
          <w:b/>
          <w:bCs w:val="0"/>
          <w:sz w:val="24"/>
          <w:szCs w:val="24"/>
        </w:rPr>
        <w:t xml:space="preserve">T E S T E M U N H A </w:t>
      </w:r>
      <w:proofErr w:type="gramStart"/>
      <w:r>
        <w:rPr>
          <w:rFonts w:ascii="Times New Roman" w:eastAsia="MS Mincho" w:hAnsi="Times New Roman" w:cs="Times New Roman"/>
          <w:b/>
          <w:bCs w:val="0"/>
          <w:sz w:val="24"/>
          <w:szCs w:val="24"/>
        </w:rPr>
        <w:t>S :-</w:t>
      </w:r>
      <w:proofErr w:type="gramEnd"/>
    </w:p>
    <w:p w:rsidR="00CB2113" w:rsidRDefault="00CB2113" w:rsidP="00CB2113">
      <w:pPr>
        <w:pStyle w:val="TextosemFormatao"/>
        <w:jc w:val="both"/>
        <w:rPr>
          <w:rFonts w:ascii="Times New Roman" w:eastAsia="MS Mincho" w:hAnsi="Times New Roman" w:cs="Times New Roman"/>
          <w:sz w:val="24"/>
          <w:szCs w:val="24"/>
        </w:rPr>
      </w:pPr>
    </w:p>
    <w:p w:rsidR="00CB2113" w:rsidRDefault="00CB2113" w:rsidP="00CB2113">
      <w:pPr>
        <w:pStyle w:val="TextosemFormatao"/>
        <w:jc w:val="both"/>
        <w:rPr>
          <w:rFonts w:ascii="Times New Roman" w:eastAsia="MS Mincho" w:hAnsi="Times New Roman" w:cs="Times New Roman"/>
          <w:sz w:val="24"/>
          <w:szCs w:val="24"/>
        </w:rPr>
      </w:pPr>
    </w:p>
    <w:p w:rsidR="00CB2113" w:rsidRDefault="00CB2113" w:rsidP="00CB2113">
      <w:pPr>
        <w:pStyle w:val="TextosemFormatao"/>
        <w:jc w:val="both"/>
        <w:rPr>
          <w:rFonts w:ascii="Times New Roman" w:eastAsia="MS Mincho" w:hAnsi="Times New Roman" w:cs="Times New Roman"/>
          <w:sz w:val="24"/>
          <w:szCs w:val="24"/>
        </w:rPr>
      </w:pPr>
      <w:proofErr w:type="gramStart"/>
      <w:r>
        <w:rPr>
          <w:rFonts w:ascii="Times New Roman" w:eastAsia="MS Mincho" w:hAnsi="Times New Roman" w:cs="Times New Roman"/>
          <w:sz w:val="24"/>
          <w:szCs w:val="24"/>
        </w:rPr>
        <w:t>1</w:t>
      </w:r>
      <w:proofErr w:type="gramEnd"/>
      <w:r>
        <w:rPr>
          <w:rFonts w:ascii="Times New Roman" w:eastAsia="MS Mincho" w:hAnsi="Times New Roman" w:cs="Times New Roman"/>
          <w:sz w:val="24"/>
          <w:szCs w:val="24"/>
        </w:rPr>
        <w:t>) _________</w:t>
      </w:r>
      <w:r>
        <w:rPr>
          <w:rFonts w:ascii="Times New Roman" w:eastAsia="MS Mincho" w:hAnsi="Times New Roman" w:cs="Times New Roman"/>
          <w:sz w:val="24"/>
          <w:szCs w:val="24"/>
        </w:rPr>
        <w:t xml:space="preserve">_________________      </w:t>
      </w:r>
      <w:r>
        <w:rPr>
          <w:rFonts w:ascii="Times New Roman" w:eastAsia="MS Mincho" w:hAnsi="Times New Roman" w:cs="Times New Roman"/>
          <w:sz w:val="24"/>
          <w:szCs w:val="24"/>
        </w:rPr>
        <w:tab/>
      </w:r>
      <w:r>
        <w:rPr>
          <w:rFonts w:ascii="Times New Roman" w:eastAsia="MS Mincho" w:hAnsi="Times New Roman" w:cs="Times New Roman"/>
          <w:sz w:val="24"/>
          <w:szCs w:val="24"/>
        </w:rPr>
        <w:tab/>
        <w:t>2)</w:t>
      </w:r>
      <w:r>
        <w:rPr>
          <w:rFonts w:ascii="Times New Roman" w:eastAsia="MS Mincho" w:hAnsi="Times New Roman" w:cs="Times New Roman"/>
          <w:sz w:val="24"/>
          <w:szCs w:val="24"/>
        </w:rPr>
        <w:t>___________________________</w:t>
      </w:r>
    </w:p>
    <w:p w:rsidR="00CB2113" w:rsidRDefault="00CB2113" w:rsidP="00CB2113">
      <w:pPr>
        <w:jc w:val="both"/>
        <w:rPr>
          <w:rFonts w:ascii="Times New Roman" w:eastAsia="Times New Roman" w:hAnsi="Times New Roman" w:cs="Times New Roman"/>
          <w:sz w:val="24"/>
          <w:szCs w:val="24"/>
        </w:rPr>
      </w:pPr>
    </w:p>
    <w:p w:rsidR="00CB2113" w:rsidRDefault="00CB2113" w:rsidP="00CB2113">
      <w:pPr>
        <w:pStyle w:val="article-text"/>
        <w:spacing w:before="0" w:after="0"/>
        <w:ind w:firstLine="3828"/>
        <w:jc w:val="both"/>
        <w:rPr>
          <w:rFonts w:ascii="Times New Roman" w:hAnsi="Times New Roman" w:cs="Times New Roman"/>
          <w:bCs/>
          <w:color w:val="auto"/>
        </w:rPr>
      </w:pPr>
    </w:p>
    <w:p w:rsidR="00CB2113" w:rsidRDefault="00CB2113" w:rsidP="00CB2113">
      <w:pPr>
        <w:pStyle w:val="article-text"/>
        <w:spacing w:before="0" w:after="0"/>
        <w:ind w:firstLine="3828"/>
        <w:jc w:val="both"/>
        <w:rPr>
          <w:rFonts w:ascii="Times New Roman" w:hAnsi="Times New Roman" w:cs="Times New Roman"/>
          <w:bCs/>
          <w:color w:val="auto"/>
        </w:rPr>
      </w:pPr>
    </w:p>
    <w:p w:rsidR="00CB2113" w:rsidRDefault="00CB2113" w:rsidP="00CB2113">
      <w:pPr>
        <w:pStyle w:val="article-text"/>
        <w:spacing w:before="0" w:after="0"/>
        <w:ind w:firstLine="3828"/>
        <w:jc w:val="both"/>
        <w:rPr>
          <w:rFonts w:ascii="Times New Roman" w:hAnsi="Times New Roman" w:cs="Times New Roman"/>
          <w:bCs/>
          <w:color w:val="auto"/>
        </w:rPr>
      </w:pPr>
    </w:p>
    <w:p w:rsidR="004F0784" w:rsidRPr="004F0784" w:rsidRDefault="004A581A" w:rsidP="004F0784">
      <w:pPr>
        <w:pStyle w:val="Ttulo1"/>
        <w:keepLines w:val="0"/>
        <w:spacing w:before="0"/>
        <w:rPr>
          <w:rFonts w:ascii="Times New Roman" w:eastAsia="Times New Roman" w:hAnsi="Times New Roman" w:cs="Times New Roman"/>
          <w:b w:val="0"/>
          <w:bCs w:val="0"/>
          <w:color w:val="auto"/>
          <w:sz w:val="24"/>
          <w:szCs w:val="20"/>
          <w:lang w:eastAsia="pt-BR"/>
        </w:rPr>
      </w:pPr>
      <w:r w:rsidRPr="004F0784">
        <w:rPr>
          <w:rFonts w:ascii="Times New Roman" w:eastAsia="Times New Roman" w:hAnsi="Times New Roman" w:cs="Times New Roman"/>
          <w:b w:val="0"/>
          <w:bCs w:val="0"/>
          <w:color w:val="auto"/>
          <w:sz w:val="24"/>
          <w:szCs w:val="20"/>
          <w:lang w:eastAsia="pt-BR"/>
        </w:rPr>
        <w:tab/>
      </w:r>
      <w:r w:rsidRPr="004F0784">
        <w:rPr>
          <w:rFonts w:ascii="Times New Roman" w:eastAsia="Times New Roman" w:hAnsi="Times New Roman" w:cs="Times New Roman"/>
          <w:b w:val="0"/>
          <w:bCs w:val="0"/>
          <w:color w:val="auto"/>
          <w:sz w:val="24"/>
          <w:szCs w:val="20"/>
          <w:lang w:eastAsia="pt-BR"/>
        </w:rPr>
        <w:tab/>
      </w:r>
      <w:r w:rsidRPr="004F0784">
        <w:rPr>
          <w:rFonts w:ascii="Times New Roman" w:eastAsia="Times New Roman" w:hAnsi="Times New Roman" w:cs="Times New Roman"/>
          <w:b w:val="0"/>
          <w:bCs w:val="0"/>
          <w:color w:val="auto"/>
          <w:sz w:val="24"/>
          <w:szCs w:val="20"/>
          <w:lang w:eastAsia="pt-BR"/>
        </w:rPr>
        <w:tab/>
      </w:r>
      <w:r w:rsidRPr="004F0784">
        <w:rPr>
          <w:rFonts w:ascii="Times New Roman" w:eastAsia="Times New Roman" w:hAnsi="Times New Roman" w:cs="Times New Roman"/>
          <w:b w:val="0"/>
          <w:bCs w:val="0"/>
          <w:color w:val="auto"/>
          <w:sz w:val="24"/>
          <w:szCs w:val="20"/>
          <w:lang w:eastAsia="pt-BR"/>
        </w:rPr>
        <w:tab/>
      </w:r>
      <w:r w:rsidRPr="004F0784">
        <w:rPr>
          <w:rFonts w:ascii="Times New Roman" w:eastAsia="Times New Roman" w:hAnsi="Times New Roman" w:cs="Times New Roman"/>
          <w:b w:val="0"/>
          <w:bCs w:val="0"/>
          <w:color w:val="auto"/>
          <w:sz w:val="24"/>
          <w:szCs w:val="20"/>
          <w:lang w:eastAsia="pt-BR"/>
        </w:rPr>
        <w:tab/>
      </w:r>
      <w:r w:rsidRPr="004F0784">
        <w:rPr>
          <w:rFonts w:ascii="Times New Roman" w:eastAsia="Times New Roman" w:hAnsi="Times New Roman" w:cs="Times New Roman"/>
          <w:b w:val="0"/>
          <w:bCs w:val="0"/>
          <w:color w:val="auto"/>
          <w:sz w:val="24"/>
          <w:szCs w:val="20"/>
          <w:lang w:eastAsia="pt-BR"/>
        </w:rPr>
        <w:tab/>
      </w:r>
      <w:r w:rsidRPr="004F0784">
        <w:rPr>
          <w:rFonts w:ascii="Times New Roman" w:eastAsia="Times New Roman" w:hAnsi="Times New Roman" w:cs="Times New Roman"/>
          <w:b w:val="0"/>
          <w:bCs w:val="0"/>
          <w:color w:val="auto"/>
          <w:sz w:val="24"/>
          <w:szCs w:val="20"/>
          <w:lang w:eastAsia="pt-BR"/>
        </w:rPr>
        <w:tab/>
      </w:r>
      <w:r w:rsidRPr="004F0784">
        <w:rPr>
          <w:rFonts w:ascii="Times New Roman" w:eastAsia="Times New Roman" w:hAnsi="Times New Roman" w:cs="Times New Roman"/>
          <w:b w:val="0"/>
          <w:bCs w:val="0"/>
          <w:color w:val="auto"/>
          <w:sz w:val="24"/>
          <w:szCs w:val="20"/>
          <w:lang w:eastAsia="pt-BR"/>
        </w:rPr>
        <w:tab/>
      </w:r>
      <w:r w:rsidRPr="004F0784">
        <w:rPr>
          <w:rFonts w:ascii="Times New Roman" w:eastAsia="Times New Roman" w:hAnsi="Times New Roman" w:cs="Times New Roman"/>
          <w:b w:val="0"/>
          <w:bCs w:val="0"/>
          <w:color w:val="auto"/>
          <w:sz w:val="24"/>
          <w:szCs w:val="20"/>
          <w:lang w:eastAsia="pt-BR"/>
        </w:rPr>
        <w:tab/>
      </w:r>
      <w:r w:rsidRPr="004F0784">
        <w:rPr>
          <w:rFonts w:ascii="Times New Roman" w:eastAsia="Times New Roman" w:hAnsi="Times New Roman" w:cs="Times New Roman"/>
          <w:b w:val="0"/>
          <w:bCs w:val="0"/>
          <w:color w:val="auto"/>
          <w:sz w:val="24"/>
          <w:szCs w:val="20"/>
          <w:lang w:eastAsia="pt-BR"/>
        </w:rPr>
        <w:tab/>
      </w:r>
    </w:p>
    <w:p w:rsidR="00207677" w:rsidRPr="00193A1F" w:rsidRDefault="00207677" w:rsidP="00CB2113">
      <w:pPr>
        <w:jc w:val="both"/>
        <w:rPr>
          <w:rFonts w:ascii="Times New Roman" w:eastAsia="Times New Roman" w:hAnsi="Times New Roman" w:cs="Times New Roman"/>
          <w:b/>
          <w:sz w:val="24"/>
          <w:szCs w:val="20"/>
          <w:lang w:eastAsia="pt-BR"/>
        </w:rPr>
      </w:pPr>
      <w:bookmarkStart w:id="0" w:name="_GoBack"/>
      <w:bookmarkEnd w:id="0"/>
    </w:p>
    <w:sectPr w:rsidR="00207677" w:rsidRPr="00193A1F" w:rsidSect="00193A1F">
      <w:headerReference w:type="even" r:id="rId8"/>
      <w:headerReference w:type="default" r:id="rId9"/>
      <w:footerReference w:type="even" r:id="rId10"/>
      <w:footerReference w:type="default" r:id="rId11"/>
      <w:headerReference w:type="first" r:id="rId12"/>
      <w:footerReference w:type="first" r:id="rId13"/>
      <w:pgSz w:w="11906" w:h="16838"/>
      <w:pgMar w:top="241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6FDF" w:rsidRDefault="00B36FDF">
      <w:r>
        <w:separator/>
      </w:r>
    </w:p>
  </w:endnote>
  <w:endnote w:type="continuationSeparator" w:id="0">
    <w:p w:rsidR="00B36FDF" w:rsidRDefault="00B36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F7E" w:rsidRDefault="00520F7E">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F7E" w:rsidRDefault="00520F7E">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F7E" w:rsidRDefault="00520F7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6FDF" w:rsidRDefault="00B36FDF">
      <w:r>
        <w:separator/>
      </w:r>
    </w:p>
  </w:footnote>
  <w:footnote w:type="continuationSeparator" w:id="0">
    <w:p w:rsidR="00B36FDF" w:rsidRDefault="00B36F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F7E" w:rsidRDefault="00520F7E">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784" w:rsidRDefault="004A581A" w:rsidP="00520F7E">
    <w:pPr>
      <w:framePr w:w="2171" w:h="2525" w:hRule="exact" w:hSpace="141" w:wrap="around" w:vAnchor="page" w:hAnchor="page" w:x="554" w:y="798"/>
      <w:ind w:right="360"/>
    </w:pPr>
    <w:r>
      <w:rPr>
        <w:noProof/>
        <w:lang w:eastAsia="pt-BR"/>
      </w:rPr>
      <w:drawing>
        <wp:inline distT="0" distB="0" distL="0" distR="0">
          <wp:extent cx="1036320" cy="754380"/>
          <wp:effectExtent l="0" t="0" r="0" b="0"/>
          <wp:docPr id="10" name="Imagem 10"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642102"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320" cy="754380"/>
                  </a:xfrm>
                  <a:prstGeom prst="rect">
                    <a:avLst/>
                  </a:prstGeom>
                  <a:noFill/>
                  <a:ln>
                    <a:noFill/>
                  </a:ln>
                </pic:spPr>
              </pic:pic>
            </a:graphicData>
          </a:graphic>
        </wp:inline>
      </w:drawing>
    </w:r>
  </w:p>
  <w:p w:rsidR="004F0784" w:rsidRDefault="004F0784" w:rsidP="004F0784">
    <w:pPr>
      <w:pStyle w:val="Cabealho"/>
      <w:tabs>
        <w:tab w:val="right" w:pos="7513"/>
      </w:tabs>
      <w:jc w:val="center"/>
      <w:rPr>
        <w:rFonts w:ascii="Arial" w:hAnsi="Arial"/>
        <w:b/>
        <w:sz w:val="34"/>
      </w:rPr>
    </w:pPr>
  </w:p>
  <w:p w:rsidR="004F0784" w:rsidRDefault="004A581A" w:rsidP="004F0784">
    <w:pPr>
      <w:pStyle w:val="Cabealho"/>
      <w:tabs>
        <w:tab w:val="right" w:pos="7513"/>
      </w:tabs>
      <w:jc w:val="center"/>
      <w:rPr>
        <w:rFonts w:ascii="Arial" w:hAnsi="Arial"/>
        <w:b/>
        <w:sz w:val="34"/>
      </w:rPr>
    </w:pPr>
    <w:r>
      <w:rPr>
        <w:rFonts w:ascii="Arial" w:hAnsi="Arial"/>
        <w:b/>
        <w:sz w:val="34"/>
      </w:rPr>
      <w:t>PREFEITURA MUNICIPAL DE MOGI MIRIM</w:t>
    </w:r>
  </w:p>
  <w:p w:rsidR="004F0784" w:rsidRDefault="004A581A" w:rsidP="004F0784">
    <w:pPr>
      <w:pStyle w:val="Cabealho"/>
      <w:tabs>
        <w:tab w:val="right" w:pos="7513"/>
      </w:tabs>
      <w:jc w:val="center"/>
      <w:rPr>
        <w:rFonts w:ascii="Arial" w:hAnsi="Arial"/>
      </w:rPr>
    </w:pPr>
    <w:r>
      <w:rPr>
        <w:rFonts w:ascii="Arial" w:hAnsi="Arial"/>
        <w:b/>
        <w:sz w:val="24"/>
      </w:rPr>
      <w:t>Estado de São Paulo</w:t>
    </w:r>
  </w:p>
  <w:p w:rsidR="004F0784" w:rsidRPr="004F0784" w:rsidRDefault="004F0784" w:rsidP="004F0784">
    <w:pPr>
      <w:pStyle w:val="Cabealho"/>
      <w:ind w:left="14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F7E" w:rsidRDefault="00520F7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
  <w:rsids>
    <w:rsidRoot w:val="00217F62"/>
    <w:rsid w:val="001915A3"/>
    <w:rsid w:val="00193A1F"/>
    <w:rsid w:val="00207677"/>
    <w:rsid w:val="00214442"/>
    <w:rsid w:val="00217F62"/>
    <w:rsid w:val="004A581A"/>
    <w:rsid w:val="004F0784"/>
    <w:rsid w:val="004F1341"/>
    <w:rsid w:val="00520F7E"/>
    <w:rsid w:val="005755DE"/>
    <w:rsid w:val="00594412"/>
    <w:rsid w:val="00697F7F"/>
    <w:rsid w:val="00A5188F"/>
    <w:rsid w:val="00A5794C"/>
    <w:rsid w:val="00A906D8"/>
    <w:rsid w:val="00AB5A74"/>
    <w:rsid w:val="00B36FDF"/>
    <w:rsid w:val="00C32D95"/>
    <w:rsid w:val="00CB2113"/>
    <w:rsid w:val="00D659D8"/>
    <w:rsid w:val="00F01731"/>
    <w:rsid w:val="00F071AE"/>
    <w:rsid w:val="00FB2935"/>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unhideWhenUsed/>
    <w:rsid w:val="004F0784"/>
    <w:pPr>
      <w:tabs>
        <w:tab w:val="center" w:pos="4252"/>
        <w:tab w:val="right" w:pos="8504"/>
      </w:tabs>
    </w:pPr>
  </w:style>
  <w:style w:type="character" w:customStyle="1" w:styleId="CabealhoChar">
    <w:name w:val="Cabeçalho Char"/>
    <w:basedOn w:val="Fontepargpadro"/>
    <w:link w:val="Cabealho"/>
    <w:uiPriority w:val="99"/>
    <w:rsid w:val="004F0784"/>
  </w:style>
  <w:style w:type="paragraph" w:styleId="Rodap">
    <w:name w:val="footer"/>
    <w:basedOn w:val="Normal"/>
    <w:link w:val="RodapChar"/>
    <w:uiPriority w:val="99"/>
    <w:unhideWhenUsed/>
    <w:rsid w:val="004F0784"/>
    <w:pPr>
      <w:tabs>
        <w:tab w:val="center" w:pos="4252"/>
        <w:tab w:val="right" w:pos="8504"/>
      </w:tabs>
    </w:pPr>
  </w:style>
  <w:style w:type="character" w:customStyle="1" w:styleId="RodapChar">
    <w:name w:val="Rodapé Char"/>
    <w:basedOn w:val="Fontepargpadro"/>
    <w:link w:val="Rodap"/>
    <w:uiPriority w:val="99"/>
    <w:rsid w:val="004F0784"/>
  </w:style>
  <w:style w:type="paragraph" w:styleId="Textodebalo">
    <w:name w:val="Balloon Text"/>
    <w:basedOn w:val="Normal"/>
    <w:link w:val="TextodebaloChar"/>
    <w:uiPriority w:val="99"/>
    <w:semiHidden/>
    <w:unhideWhenUsed/>
    <w:rsid w:val="00A5794C"/>
    <w:rPr>
      <w:rFonts w:ascii="Tahoma" w:hAnsi="Tahoma" w:cs="Tahoma"/>
      <w:sz w:val="16"/>
      <w:szCs w:val="16"/>
    </w:rPr>
  </w:style>
  <w:style w:type="character" w:customStyle="1" w:styleId="TextodebaloChar">
    <w:name w:val="Texto de balão Char"/>
    <w:basedOn w:val="Fontepargpadro"/>
    <w:link w:val="Textodebalo"/>
    <w:uiPriority w:val="99"/>
    <w:semiHidden/>
    <w:rsid w:val="00A5794C"/>
    <w:rPr>
      <w:rFonts w:ascii="Tahoma" w:hAnsi="Tahoma" w:cs="Tahoma"/>
      <w:sz w:val="16"/>
      <w:szCs w:val="16"/>
    </w:rPr>
  </w:style>
  <w:style w:type="paragraph" w:styleId="TextosemFormatao">
    <w:name w:val="Plain Text"/>
    <w:basedOn w:val="Normal"/>
    <w:link w:val="TextosemFormataoChar"/>
    <w:semiHidden/>
    <w:unhideWhenUsed/>
    <w:rsid w:val="00CB2113"/>
    <w:rPr>
      <w:rFonts w:ascii="Courier New" w:eastAsia="Times New Roman" w:hAnsi="Courier New" w:cs="Courier New"/>
      <w:bCs/>
      <w:sz w:val="20"/>
      <w:szCs w:val="20"/>
      <w:lang w:eastAsia="pt-BR"/>
    </w:rPr>
  </w:style>
  <w:style w:type="character" w:customStyle="1" w:styleId="TextosemFormataoChar">
    <w:name w:val="Texto sem Formatação Char"/>
    <w:basedOn w:val="Fontepargpadro"/>
    <w:link w:val="TextosemFormatao"/>
    <w:semiHidden/>
    <w:rsid w:val="00CB2113"/>
    <w:rPr>
      <w:rFonts w:ascii="Courier New" w:eastAsia="Times New Roman" w:hAnsi="Courier New" w:cs="Courier New"/>
      <w:bCs/>
      <w:sz w:val="20"/>
      <w:szCs w:val="20"/>
      <w:lang w:eastAsia="pt-BR"/>
    </w:rPr>
  </w:style>
  <w:style w:type="paragraph" w:customStyle="1" w:styleId="article-text">
    <w:name w:val="article-text"/>
    <w:basedOn w:val="Normal"/>
    <w:rsid w:val="00CB2113"/>
    <w:pPr>
      <w:widowControl w:val="0"/>
      <w:suppressAutoHyphens/>
      <w:spacing w:before="100" w:after="100"/>
    </w:pPr>
    <w:rPr>
      <w:rFonts w:ascii="Arial Unicode MS" w:eastAsia="Arial Unicode MS" w:hAnsi="Arial Unicode MS" w:cs="Arial Unicode MS"/>
      <w:color w:val="000000"/>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2619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1632</Words>
  <Characters>8813</Characters>
  <Application>Microsoft Office Word</Application>
  <DocSecurity>0</DocSecurity>
  <Lines>73</Lines>
  <Paragraphs>20</Paragraphs>
  <ScaleCrop>false</ScaleCrop>
  <Company/>
  <LinksUpToDate>false</LinksUpToDate>
  <CharactersWithSpaces>10425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Giovana</cp:lastModifiedBy>
  <cp:revision>10</cp:revision>
  <dcterms:created xsi:type="dcterms:W3CDTF">2018-10-15T14:27:00Z</dcterms:created>
  <dcterms:modified xsi:type="dcterms:W3CDTF">2022-11-21T14:56:00Z</dcterms:modified>
</cp:coreProperties>
</file>