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EM</w:t>
      </w:r>
      <w:r>
        <w:rPr>
          <w:rFonts w:ascii="Arial" w:hAnsi="Arial" w:cs="Arial"/>
          <w:b/>
          <w:sz w:val="24"/>
          <w:szCs w:val="24"/>
        </w:rPr>
        <w:t>ENDAS MODIFICATIVAS AO PROJETO DE LEI Nº 179 DE 2022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EMENTA DO PROJETO DE LEI  Nº 179   DE 2022, PASSA A VIGER COM A SEGUINTE REDAÇÃO: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</w:t>
      </w:r>
      <w:r>
        <w:rPr>
          <w:rFonts w:ascii="Arial" w:hAnsi="Arial" w:cs="Arial"/>
          <w:b w:val="0"/>
          <w:bCs w:val="0"/>
          <w:i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i/>
          <w:sz w:val="24"/>
          <w:szCs w:val="24"/>
        </w:rPr>
        <w:t xml:space="preserve">DÁ DENOMINAÇÃO OFICIAL À RUA 03 </w:t>
      </w:r>
      <w:r>
        <w:rPr>
          <w:rFonts w:ascii="Arial" w:hAnsi="Arial" w:cs="Arial"/>
          <w:b w:val="0"/>
          <w:bCs w:val="0"/>
          <w:i/>
          <w:sz w:val="24"/>
          <w:szCs w:val="24"/>
        </w:rPr>
        <w:t xml:space="preserve">E A RUA 20 POR SER PROLONGAMENTO NATURAL DA MESMA, </w:t>
      </w:r>
      <w:r>
        <w:rPr>
          <w:rFonts w:ascii="Arial" w:hAnsi="Arial" w:cs="Arial"/>
          <w:b w:val="0"/>
          <w:bCs w:val="0"/>
          <w:i/>
          <w:sz w:val="24"/>
          <w:szCs w:val="24"/>
        </w:rPr>
        <w:t xml:space="preserve"> DO LOTEAMENTO  RESERVA DA  CACHOEIRA  DE ”RUA  ODIR BUSCARIOLI”.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ARTIGO 1º DO PROJETO DE LEI N°  PASSA VIGER COM A SEGUINTE REDAÇÃO:</w:t>
      </w: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Rua  03  </w:t>
      </w:r>
      <w:r>
        <w:rPr>
          <w:rFonts w:ascii="Arial" w:hAnsi="Arial" w:cs="Arial"/>
          <w:sz w:val="24"/>
          <w:szCs w:val="24"/>
        </w:rPr>
        <w:t xml:space="preserve">e a Rua 20  por ser prolongamento natural da mesma, localizadas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 loteamento Reserva da Cachoeira,  passa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 denominar-se de </w:t>
      </w:r>
      <w:r>
        <w:rPr>
          <w:rFonts w:ascii="Arial" w:hAnsi="Arial" w:cs="Arial"/>
          <w:b/>
          <w:i/>
          <w:sz w:val="24"/>
          <w:szCs w:val="24"/>
        </w:rPr>
        <w:t>” RUA ODIR BUSCARIOLI”</w:t>
      </w:r>
      <w:r>
        <w:rPr>
          <w:rFonts w:ascii="Arial" w:hAnsi="Arial" w:cs="Arial"/>
          <w:sz w:val="24"/>
          <w:szCs w:val="24"/>
        </w:rPr>
        <w:t>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Sala das Sessões “Vereador Santo Róttoli”, em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25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de novembro  de 2022.</w:t>
      </w:r>
    </w:p>
    <w:p>
      <w:pPr>
        <w:spacing w:line="360" w:lineRule="auto"/>
        <w:ind w:firstLine="567"/>
        <w:rPr>
          <w:b w:val="0"/>
          <w:bCs w:val="0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      </w:t>
      </w:r>
      <w:r>
        <w:rPr>
          <w:rFonts w:ascii="Cambria" w:hAnsi="Cambria" w:cs="Cambria"/>
          <w:b/>
          <w:sz w:val="24"/>
          <w:szCs w:val="24"/>
        </w:rPr>
        <w:t>VEREADOR DIRCEU DA SILVA PAULINO</w:t>
      </w:r>
    </w:p>
    <w:p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2º Vice-Presidente da Câmara Municipal</w:t>
      </w:r>
    </w:p>
    <w:p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2904490" cy="4191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7124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8" t="-23" r="-8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0338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4645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169</Words>
  <Characters>779</Characters>
  <Application>Microsoft Office Word</Application>
  <DocSecurity>0</DocSecurity>
  <Lines>0</Lines>
  <Paragraphs>17</Paragraphs>
  <ScaleCrop>false</ScaleCrop>
  <Company>Camara Municipal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12</cp:revision>
  <cp:lastPrinted>2022-11-25T11:38:19Z</cp:lastPrinted>
  <dcterms:created xsi:type="dcterms:W3CDTF">2021-10-20T11:39:00Z</dcterms:created>
  <dcterms:modified xsi:type="dcterms:W3CDTF">2022-11-25T11:53:17Z</dcterms:modified>
  <dc:language>pt-BR</dc:language>
</cp:coreProperties>
</file>