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0C324B">
        <w:rPr>
          <w:rFonts w:ascii="Verdana" w:hAnsi="Verdana"/>
          <w:b/>
          <w:sz w:val="22"/>
          <w:szCs w:val="24"/>
        </w:rPr>
        <w:t xml:space="preserve">feita </w:t>
      </w:r>
      <w:r w:rsidR="00626A2D">
        <w:rPr>
          <w:rFonts w:ascii="Verdana" w:hAnsi="Verdana"/>
          <w:b/>
          <w:sz w:val="22"/>
          <w:szCs w:val="24"/>
        </w:rPr>
        <w:t xml:space="preserve">operação “Tapa Buraco” ou recapeamento da </w:t>
      </w:r>
      <w:r w:rsidRPr="00626A2D" w:rsidR="00626A2D">
        <w:rPr>
          <w:rFonts w:ascii="Verdana" w:hAnsi="Verdana"/>
          <w:b/>
          <w:sz w:val="22"/>
          <w:szCs w:val="24"/>
        </w:rPr>
        <w:t xml:space="preserve">Rua Pedro </w:t>
      </w:r>
      <w:r w:rsidRPr="00626A2D" w:rsidR="00626A2D">
        <w:rPr>
          <w:rFonts w:ascii="Verdana" w:hAnsi="Verdana"/>
          <w:b/>
          <w:sz w:val="22"/>
          <w:szCs w:val="24"/>
        </w:rPr>
        <w:t>Teruel</w:t>
      </w:r>
      <w:r w:rsidRPr="00626A2D" w:rsidR="00626A2D">
        <w:rPr>
          <w:rFonts w:ascii="Verdana" w:hAnsi="Verdana"/>
          <w:b/>
          <w:sz w:val="22"/>
          <w:szCs w:val="24"/>
        </w:rPr>
        <w:t xml:space="preserve">, bairro Jardim Maria </w:t>
      </w:r>
      <w:r w:rsidRPr="00626A2D" w:rsidR="00626A2D">
        <w:rPr>
          <w:rFonts w:ascii="Verdana" w:hAnsi="Verdana"/>
          <w:b/>
          <w:sz w:val="22"/>
          <w:szCs w:val="24"/>
        </w:rPr>
        <w:t>Bonati</w:t>
      </w:r>
      <w:r w:rsidRPr="00626A2D" w:rsidR="00626A2D">
        <w:rPr>
          <w:rFonts w:ascii="Verdana" w:hAnsi="Verdana"/>
          <w:b/>
          <w:sz w:val="22"/>
          <w:szCs w:val="24"/>
        </w:rPr>
        <w:t xml:space="preserve"> </w:t>
      </w:r>
      <w:r w:rsidRPr="00626A2D" w:rsidR="00626A2D">
        <w:rPr>
          <w:rFonts w:ascii="Verdana" w:hAnsi="Verdana"/>
          <w:b/>
          <w:sz w:val="22"/>
          <w:szCs w:val="24"/>
        </w:rPr>
        <w:t>Bordignon</w:t>
      </w:r>
      <w:r w:rsidRPr="00626A2D" w:rsidR="00626A2D">
        <w:rPr>
          <w:rFonts w:ascii="Verdana" w:hAnsi="Verdana"/>
          <w:b/>
          <w:sz w:val="22"/>
          <w:szCs w:val="24"/>
        </w:rPr>
        <w:t>.</w:t>
      </w:r>
    </w:p>
    <w:p w:rsidR="00015FAC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626A2D">
        <w:rPr>
          <w:rFonts w:ascii="Verdana" w:hAnsi="Verdana"/>
          <w:b/>
          <w:sz w:val="22"/>
          <w:szCs w:val="24"/>
        </w:rPr>
        <w:t>13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626A2D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</w:t>
      </w:r>
      <w:r w:rsidR="00AB69FB">
        <w:rPr>
          <w:rFonts w:ascii="Verdana" w:hAnsi="Verdana"/>
          <w:b/>
          <w:sz w:val="22"/>
          <w:szCs w:val="24"/>
        </w:rPr>
        <w:t>A</w:t>
      </w:r>
      <w:r w:rsidRPr="00A961FE">
        <w:rPr>
          <w:rFonts w:ascii="Verdana" w:hAnsi="Verdana"/>
          <w:b/>
          <w:sz w:val="22"/>
          <w:szCs w:val="24"/>
        </w:rPr>
        <w:t xml:space="preserve">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69FB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AB69FB">
        <w:rPr>
          <w:rFonts w:ascii="Verdana" w:hAnsi="Verdana"/>
          <w:sz w:val="22"/>
          <w:szCs w:val="24"/>
        </w:rPr>
        <w:t xml:space="preserve">para que seja </w:t>
      </w:r>
      <w:r w:rsidR="000C324B">
        <w:rPr>
          <w:rFonts w:ascii="Verdana" w:hAnsi="Verdana"/>
          <w:sz w:val="22"/>
          <w:szCs w:val="24"/>
        </w:rPr>
        <w:t xml:space="preserve">feita </w:t>
      </w:r>
      <w:r w:rsidRPr="00626A2D" w:rsidR="00626A2D">
        <w:rPr>
          <w:rFonts w:ascii="Verdana" w:hAnsi="Verdana"/>
          <w:sz w:val="22"/>
          <w:szCs w:val="24"/>
        </w:rPr>
        <w:t xml:space="preserve">para que seja feita operação “Tapa Buraco” ou recapeamento da Rua Pedro </w:t>
      </w:r>
      <w:r w:rsidRPr="00626A2D" w:rsidR="00626A2D">
        <w:rPr>
          <w:rFonts w:ascii="Verdana" w:hAnsi="Verdana"/>
          <w:sz w:val="22"/>
          <w:szCs w:val="24"/>
        </w:rPr>
        <w:t>Teruel</w:t>
      </w:r>
      <w:r w:rsidRPr="00626A2D" w:rsidR="00626A2D">
        <w:rPr>
          <w:rFonts w:ascii="Verdana" w:hAnsi="Verdana"/>
          <w:sz w:val="22"/>
          <w:szCs w:val="24"/>
        </w:rPr>
        <w:t xml:space="preserve">, bairro Jardim Maria </w:t>
      </w:r>
      <w:r w:rsidRPr="00626A2D" w:rsidR="00626A2D">
        <w:rPr>
          <w:rFonts w:ascii="Verdana" w:hAnsi="Verdana"/>
          <w:sz w:val="22"/>
          <w:szCs w:val="24"/>
        </w:rPr>
        <w:t>Bonati</w:t>
      </w:r>
      <w:r w:rsidRPr="00626A2D" w:rsidR="00626A2D">
        <w:rPr>
          <w:rFonts w:ascii="Verdana" w:hAnsi="Verdana"/>
          <w:sz w:val="22"/>
          <w:szCs w:val="24"/>
        </w:rPr>
        <w:t xml:space="preserve"> </w:t>
      </w:r>
      <w:r w:rsidRPr="00626A2D" w:rsidR="00626A2D">
        <w:rPr>
          <w:rFonts w:ascii="Verdana" w:hAnsi="Verdana"/>
          <w:sz w:val="22"/>
          <w:szCs w:val="24"/>
        </w:rPr>
        <w:t>Bordignon</w:t>
      </w:r>
      <w:r w:rsidRPr="00626A2D" w:rsidR="00626A2D">
        <w:rPr>
          <w:rFonts w:ascii="Verdana" w:hAnsi="Verdana"/>
          <w:sz w:val="22"/>
          <w:szCs w:val="24"/>
        </w:rPr>
        <w:t>.</w:t>
      </w:r>
    </w:p>
    <w:p w:rsidR="00AB69FB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626A2D">
        <w:rPr>
          <w:rFonts w:ascii="Verdana" w:hAnsi="Verdana"/>
          <w:sz w:val="22"/>
        </w:rPr>
        <w:t>06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626A2D">
        <w:rPr>
          <w:rFonts w:ascii="Verdana" w:hAnsi="Verdana"/>
          <w:sz w:val="22"/>
        </w:rPr>
        <w:t>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2667000</wp:posOffset>
            </wp:positionH>
            <wp:positionV relativeFrom="margin">
              <wp:posOffset>6372225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51EA9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3984-30AE-42E0-AA9C-48E4796F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2022-09-08T14:14:00Z</cp:lastPrinted>
  <dcterms:created xsi:type="dcterms:W3CDTF">2023-02-03T13:24:00Z</dcterms:created>
  <dcterms:modified xsi:type="dcterms:W3CDTF">2023-02-03T13:24:00Z</dcterms:modified>
</cp:coreProperties>
</file>