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DE </w:t>
      </w:r>
      <w:r>
        <w:rPr>
          <w:b/>
          <w:color w:val="auto"/>
          <w:sz w:val="24"/>
        </w:rPr>
        <w:t>NARCISO ROSA DOS SANTOS</w:t>
      </w:r>
      <w:r>
        <w:rPr>
          <w:b/>
          <w:color w:val="auto"/>
          <w:sz w:val="24"/>
        </w:rPr>
        <w:t>, OCORRIDO DIA 0</w:t>
      </w:r>
      <w:r>
        <w:rPr>
          <w:b/>
          <w:color w:val="auto"/>
          <w:sz w:val="24"/>
        </w:rPr>
        <w:t>9</w:t>
      </w:r>
      <w:r>
        <w:rPr>
          <w:b/>
          <w:color w:val="auto"/>
          <w:sz w:val="24"/>
        </w:rPr>
        <w:t xml:space="preserve">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de </w:t>
      </w:r>
      <w:r>
        <w:rPr>
          <w:color w:val="auto"/>
          <w:sz w:val="24"/>
        </w:rPr>
        <w:t>Narciso Rosa dos Santos</w:t>
      </w:r>
      <w:r>
        <w:rPr>
          <w:color w:val="auto"/>
          <w:sz w:val="24"/>
        </w:rPr>
        <w:t>, ocorrido em 0</w:t>
      </w:r>
      <w:r>
        <w:rPr>
          <w:color w:val="auto"/>
          <w:sz w:val="24"/>
        </w:rPr>
        <w:t>9</w:t>
      </w:r>
      <w:r>
        <w:rPr>
          <w:color w:val="auto"/>
          <w:sz w:val="24"/>
        </w:rPr>
        <w:t xml:space="preserve"> de fevereiro de 2023.</w:t>
      </w:r>
    </w:p>
    <w:p>
      <w:pPr>
        <w:jc w:val="both"/>
        <w:rPr>
          <w:color w:val="6B5E9B"/>
        </w:rPr>
      </w:pPr>
      <w:r>
        <w:rPr>
          <w:color w:val="6B5E9B"/>
          <w:sz w:val="24"/>
        </w:rPr>
        <w:tab/>
        <w:tab/>
      </w:r>
      <w:r>
        <w:rPr>
          <w:color w:val="auto"/>
          <w:sz w:val="24"/>
        </w:rPr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09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 xml:space="preserve">VEREADOR ALEXANDRE CINTRA          </w:t>
      </w:r>
      <w:r>
        <w:rPr>
          <w:b/>
          <w:color w:val="auto"/>
          <w:sz w:val="24"/>
        </w:rPr>
        <w:t xml:space="preserve">VEREADOR 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DIRCEU S. PAULINO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        “</w:t>
      </w:r>
      <w:r>
        <w:rPr>
          <w:b/>
          <w:i/>
          <w:color w:val="auto"/>
          <w:sz w:val="24"/>
        </w:rPr>
        <w:t xml:space="preserve">Líder PSDB”                                                      </w:t>
      </w:r>
      <w:r>
        <w:rPr>
          <w:b/>
          <w:i/>
          <w:color w:val="auto"/>
          <w:sz w:val="24"/>
        </w:rPr>
        <w:t>Presidente</w:t>
      </w:r>
      <w:r>
        <w:rPr>
          <w:b/>
          <w:i/>
          <w:color w:val="auto"/>
          <w:sz w:val="24"/>
        </w:rPr>
        <w:t xml:space="preserve">                </w:t>
      </w:r>
    </w:p>
    <w:p>
      <w:pPr>
        <w:jc w:val="left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 xml:space="preserve">                   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921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0798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53441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921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7235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46171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261</Words>
  <Characters>1364</Characters>
  <Application>Microsoft Office Word</Application>
  <DocSecurity>0</DocSecurity>
  <Lines>0</Lines>
  <Paragraphs>47</Paragraphs>
  <ScaleCrop>false</ScaleCrop>
  <Company>Camara Municipal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74</cp:revision>
  <cp:lastPrinted>2023-02-03T09:30:54Z</cp:lastPrinted>
  <dcterms:created xsi:type="dcterms:W3CDTF">2022-02-17T19:08:00Z</dcterms:created>
  <dcterms:modified xsi:type="dcterms:W3CDTF">2023-02-09T15:03:21Z</dcterms:modified>
  <dc:language>pt-BR</dc:language>
</cp:coreProperties>
</file>