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665" w14:paraId="6A17221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 </w:t>
      </w:r>
    </w:p>
    <w:p w:rsidR="00B90665" w14:paraId="1482F00C" w14:textId="77777777">
      <w:pPr>
        <w:rPr>
          <w:b/>
          <w:sz w:val="28"/>
          <w:szCs w:val="28"/>
        </w:rPr>
      </w:pPr>
    </w:p>
    <w:p w:rsidR="00B90665" w14:paraId="7E3FB839" w14:textId="77777777">
      <w:r>
        <w:rPr>
          <w:b/>
          <w:sz w:val="28"/>
          <w:szCs w:val="28"/>
        </w:rPr>
        <w:t>EMENDA MODIFICATIVA Nº 01 AO PROJETO DE LEI Nº 06 DE 2023</w:t>
      </w:r>
    </w:p>
    <w:p w:rsidR="00B90665" w14:paraId="6D8B67ED" w14:textId="77777777">
      <w:pPr>
        <w:rPr>
          <w:b/>
          <w:sz w:val="28"/>
          <w:szCs w:val="28"/>
        </w:rPr>
      </w:pPr>
    </w:p>
    <w:p w:rsidR="00B90665" w14:paraId="181EEDCE" w14:textId="77777777">
      <w:pPr>
        <w:rPr>
          <w:b/>
          <w:sz w:val="24"/>
          <w:szCs w:val="24"/>
        </w:rPr>
      </w:pPr>
    </w:p>
    <w:p w:rsidR="00B90665" w14:paraId="7595B14E" w14:textId="77777777">
      <w:pPr>
        <w:rPr>
          <w:sz w:val="24"/>
          <w:szCs w:val="24"/>
        </w:rPr>
      </w:pPr>
    </w:p>
    <w:p w:rsidR="00B90665" w:rsidRPr="00705E2E" w14:paraId="0ABFE364" w14:textId="77777777">
      <w:pPr>
        <w:spacing w:before="240" w:line="276" w:lineRule="auto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Ficam alterados os artigos 2° e 3°, passando a viger com seguinte redação:</w:t>
      </w:r>
    </w:p>
    <w:p w:rsidR="00B90665" w:rsidRPr="00705E2E" w14:paraId="7E833616" w14:textId="77777777">
      <w:pPr>
        <w:spacing w:before="240" w:line="276" w:lineRule="auto"/>
        <w:jc w:val="both"/>
        <w:rPr>
          <w:sz w:val="24"/>
          <w:szCs w:val="24"/>
          <w:highlight w:val="white"/>
        </w:rPr>
      </w:pPr>
    </w:p>
    <w:p w:rsidR="00B90665" w:rsidRPr="00705E2E" w14:paraId="0ABEE421" w14:textId="77777777">
      <w:pPr>
        <w:spacing w:before="240" w:line="276" w:lineRule="auto"/>
        <w:ind w:left="720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“Art. 2° - A Campanha Agosto Lilás tem como objetivo sensibilizar a sociedade sobre a violência contra a mulher, principalmente a violência doméstica e a familiar</w:t>
      </w:r>
    </w:p>
    <w:p w:rsidR="00B90665" w:rsidRPr="00705E2E" w14:paraId="58427C76" w14:textId="77777777">
      <w:pPr>
        <w:spacing w:before="240" w:line="276" w:lineRule="auto"/>
        <w:ind w:left="720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Art. 3º – Para que os objetivos desta Lei sejam alcançados, necessário se faz a divulgação das ações de proteção, de combate e de educação ao combate da violência contra a mulher, onde poderão ser utilizados as seguintes ações:</w:t>
      </w:r>
    </w:p>
    <w:p w:rsidR="00B90665" w:rsidRPr="00705E2E" w14:paraId="09AD96BC" w14:textId="77777777">
      <w:pPr>
        <w:spacing w:before="240"/>
        <w:ind w:left="840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I - Ações de mobilização da sociedade;</w:t>
      </w:r>
    </w:p>
    <w:p w:rsidR="00B90665" w:rsidRPr="00705E2E" w14:paraId="637C51EF" w14:textId="77777777">
      <w:pPr>
        <w:spacing w:before="240"/>
        <w:ind w:left="840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II - Palestras de sensibilização;</w:t>
      </w:r>
    </w:p>
    <w:p w:rsidR="00B90665" w:rsidRPr="00705E2E" w14:paraId="33601B09" w14:textId="77777777">
      <w:pPr>
        <w:spacing w:before="240"/>
        <w:ind w:left="840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III - Debates;</w:t>
      </w:r>
    </w:p>
    <w:p w:rsidR="00B90665" w:rsidRPr="00705E2E" w14:paraId="08FA009D" w14:textId="77777777">
      <w:pPr>
        <w:spacing w:before="240"/>
        <w:ind w:left="840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IV - Encontros de grupos de apoio voltados para o fim da violência;</w:t>
      </w:r>
    </w:p>
    <w:p w:rsidR="00B90665" w:rsidRPr="00705E2E" w14:paraId="79F6406D" w14:textId="77777777">
      <w:pPr>
        <w:spacing w:before="240"/>
        <w:ind w:left="840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V - Utilização de Campanhas em redes sociais;</w:t>
      </w:r>
    </w:p>
    <w:p w:rsidR="00B90665" w:rsidRPr="00705E2E" w14:paraId="77129B0B" w14:textId="77777777">
      <w:pPr>
        <w:spacing w:before="240"/>
        <w:ind w:left="840"/>
        <w:jc w:val="both"/>
        <w:rPr>
          <w:sz w:val="24"/>
          <w:szCs w:val="24"/>
          <w:highlight w:val="white"/>
        </w:rPr>
      </w:pPr>
      <w:r w:rsidRPr="00705E2E">
        <w:rPr>
          <w:sz w:val="24"/>
          <w:szCs w:val="24"/>
          <w:highlight w:val="white"/>
        </w:rPr>
        <w:t>VI - Eventos e Seminários para conscientização da população.”</w:t>
      </w:r>
    </w:p>
    <w:p w:rsidR="00B90665" w14:paraId="1FD2E22B" w14:textId="77777777">
      <w:pP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</w:p>
    <w:p w:rsidR="003A2003" w:rsidP="003A2003" w14:paraId="0ACB08F8" w14:textId="77777777">
      <w:pPr>
        <w:pStyle w:val="PlainText"/>
        <w:spacing w:line="276" w:lineRule="auto"/>
        <w:ind w:left="113" w:firstLine="1417"/>
        <w:jc w:val="both"/>
        <w:rPr>
          <w:rFonts w:ascii="Gadugi" w:hAnsi="Gadugi"/>
          <w:sz w:val="24"/>
          <w:szCs w:val="24"/>
        </w:rPr>
      </w:pPr>
      <w:r w:rsidRPr="003A2003">
        <w:rPr>
          <w:rFonts w:ascii="Times New Roman" w:hAnsi="Times New Roman"/>
          <w:i/>
          <w:iCs/>
          <w:sz w:val="24"/>
          <w:szCs w:val="24"/>
          <w:u w:val="single"/>
        </w:rPr>
        <w:t>Parágrafo único:</w:t>
      </w:r>
      <w:r>
        <w:rPr>
          <w:rFonts w:ascii="Gadugi" w:hAnsi="Gadugi" w:cs="Arial"/>
          <w:sz w:val="24"/>
          <w:szCs w:val="24"/>
        </w:rPr>
        <w:t xml:space="preserve"> </w:t>
      </w:r>
      <w:r w:rsidRPr="00FF467D">
        <w:rPr>
          <w:rFonts w:ascii="Times New Roman" w:hAnsi="Times New Roman"/>
          <w:sz w:val="24"/>
          <w:szCs w:val="24"/>
          <w:lang w:eastAsia="en-US"/>
        </w:rPr>
        <w:t>As Atividades previstas no caput poderão ser realizadas pelo órgão competente do Poder Executivo de forma articulada com suas Secretarias, tendo como opção firmar parcerias com Instituições Governamentais e não Governamentais, empresas públicas e privadas, movimentos sociais, conselhos de direito e conselhos de classe.</w:t>
      </w:r>
    </w:p>
    <w:p w:rsidR="00B90665" w14:paraId="783B581F" w14:textId="77777777">
      <w:pPr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</w:p>
    <w:p w:rsidR="00B90665" w14:paraId="17B08890" w14:textId="77777777">
      <w:pPr>
        <w:spacing w:before="240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SALA DAS SESSÕES “VEREADOR SANTO RÓTOLLI”, em 16 DE FEVEREIRO DE 2023.</w:t>
      </w:r>
    </w:p>
    <w:p w:rsidR="00B90665" w14:paraId="6A73B3FB" w14:textId="77777777">
      <w:pPr>
        <w:jc w:val="center"/>
        <w:rPr>
          <w:sz w:val="26"/>
          <w:szCs w:val="26"/>
          <w:highlight w:val="white"/>
        </w:rPr>
      </w:pPr>
    </w:p>
    <w:p w:rsidR="00B90665" w14:paraId="73CCA2CF" w14:textId="77777777">
      <w:pPr>
        <w:jc w:val="center"/>
        <w:rPr>
          <w:b/>
          <w:sz w:val="26"/>
          <w:szCs w:val="26"/>
        </w:rPr>
      </w:pPr>
    </w:p>
    <w:p w:rsidR="00B90665" w14:paraId="0C8EDE5B" w14:textId="77777777">
      <w:pPr>
        <w:jc w:val="center"/>
        <w:rPr>
          <w:b/>
          <w:sz w:val="26"/>
          <w:szCs w:val="26"/>
        </w:rPr>
      </w:pPr>
    </w:p>
    <w:p w:rsidR="00B90665" w14:paraId="5FF505F9" w14:textId="77777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MARCIO EVANDRO RIBEIRO</w:t>
      </w:r>
    </w:p>
    <w:p w:rsidR="00B90665" w14:paraId="55F31525" w14:textId="77777777">
      <w:pPr>
        <w:jc w:val="center"/>
      </w:pPr>
      <w:r>
        <w:t>VEREADOR</w:t>
      </w:r>
    </w:p>
    <w:sectPr>
      <w:headerReference w:type="even" r:id="rId4"/>
      <w:headerReference w:type="default" r:id="rId5"/>
      <w:footerReference w:type="default" r:id="rId6"/>
      <w:pgSz w:w="11907" w:h="16840"/>
      <w:pgMar w:top="2268" w:right="1321" w:bottom="170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665" w14:paraId="30CD95C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r>
      <w:rPr>
        <w:color w:val="000000"/>
        <w:sz w:val="18"/>
        <w:szCs w:val="18"/>
      </w:rPr>
      <w:t>Fone :</w:t>
    </w:r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665" w14:paraId="6F7598A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90665" w14:paraId="0D6EDE0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665" w14:paraId="7968FC9A" w14:textId="77777777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8201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B90665" w14:paraId="4BAF86A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5"/>
    <w:rsid w:val="003A2003"/>
    <w:rsid w:val="006D77AE"/>
    <w:rsid w:val="00705E2E"/>
    <w:rsid w:val="008601D0"/>
    <w:rsid w:val="00B90665"/>
    <w:rsid w:val="00E57289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852D90-41A0-4109-B1A8-498D9C91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lainText">
    <w:name w:val="Plain Text"/>
    <w:basedOn w:val="Normal"/>
    <w:link w:val="TextosemFormataoChar"/>
    <w:semiHidden/>
    <w:unhideWhenUsed/>
    <w:qFormat/>
    <w:rsid w:val="003A2003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3A200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dcterms:created xsi:type="dcterms:W3CDTF">2023-02-17T13:46:00Z</dcterms:created>
  <dcterms:modified xsi:type="dcterms:W3CDTF">2023-03-01T18:19:00Z</dcterms:modified>
</cp:coreProperties>
</file>