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ASSUNTO: </w:t>
      </w:r>
      <w:r>
        <w:rPr>
          <w:sz w:val="22"/>
          <w:szCs w:val="22"/>
        </w:rPr>
        <w:t xml:space="preserve">MOÇÃO DE PESAR, COM UM MINUTO DE SILÊNCIO, PELO FALECIMENTO DE </w:t>
      </w:r>
      <w:r>
        <w:rPr>
          <w:sz w:val="22"/>
          <w:szCs w:val="22"/>
        </w:rPr>
        <w:t>MARIA APARECIDA CARBONE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17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>
        <w:rPr>
          <w:sz w:val="22"/>
          <w:szCs w:val="22"/>
        </w:rPr>
        <w:t xml:space="preserve"> DE 2023.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2"/>
          <w:szCs w:val="22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   PRESIDENTE DA MESA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MOÇÃO Nº</w:t>
      </w:r>
      <w:bookmarkStart w:id="0" w:name="_GoBack"/>
      <w:bookmarkEnd w:id="0"/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52</w:t>
      </w:r>
      <w:r>
        <w:rPr>
          <w:b/>
          <w:sz w:val="22"/>
          <w:szCs w:val="22"/>
        </w:rPr>
        <w:t xml:space="preserve">  DE 2023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(AS) VEREADORES (AS),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REQUEIRO à Mesa na forma regimental de estilo e após ouvido o Douto Plenário, que seja consignada em Ata de Nossos Trabalhos, VOTOS DE PROFUNDO PESAR PELO FALECIMENTO de </w:t>
      </w:r>
      <w:r>
        <w:rPr>
          <w:sz w:val="24"/>
          <w:szCs w:val="24"/>
        </w:rPr>
        <w:t>M</w:t>
      </w:r>
      <w:r>
        <w:rPr>
          <w:sz w:val="22"/>
          <w:szCs w:val="22"/>
        </w:rPr>
        <w:t>aria Aparecida Carbone</w:t>
      </w:r>
      <w:r>
        <w:rPr>
          <w:sz w:val="22"/>
          <w:szCs w:val="22"/>
        </w:rPr>
        <w:t xml:space="preserve">, ocorrido em </w:t>
      </w:r>
      <w:r>
        <w:rPr>
          <w:sz w:val="22"/>
          <w:szCs w:val="22"/>
        </w:rPr>
        <w:t>17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fevereiro</w:t>
      </w:r>
      <w:r>
        <w:rPr>
          <w:sz w:val="22"/>
          <w:szCs w:val="22"/>
        </w:rPr>
        <w:t xml:space="preserve"> de 2023.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oportunidade, solicito que seja guardado na presente sessão, um minuto de silêncio, em memória e que seja oficiado a família. 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06 de março de 2023.</w:t>
      </w:r>
    </w:p>
    <w:p>
      <w:pPr>
        <w:tabs>
          <w:tab w:val="clear" w:pos="708"/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>
      <w:pPr>
        <w:tabs>
          <w:tab w:val="clear" w:pos="708"/>
          <w:tab w:val="left" w:pos="6315"/>
        </w:tabs>
        <w:jc w:val="center"/>
        <w:rPr>
          <w:b/>
          <w:sz w:val="24"/>
          <w:szCs w:val="24"/>
        </w:rPr>
      </w:pPr>
      <w:r>
        <w:drawing>
          <wp:inline distT="0" distB="0" distL="0" distR="0">
            <wp:extent cx="1332230" cy="827405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892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e Investigadora da Polícia Civil Sonia Regina Rodrigues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jc w:val="center"/>
        <w:rPr>
          <w:rFonts w:ascii="Times New Roman" w:hAnsi="Times New Roman"/>
          <w:b w:val="0"/>
          <w:bCs w:val="0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ADEMIR SOUZA FLORETTI JUNIOR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ALEXANDRE CINTRA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CINOÊ DUZO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DIRCEU DA SILVA PAULINO </w:t>
        <w:br/>
        <w:t xml:space="preserve">GERALDO VICENTE BERTANHA </w:t>
        <w:br/>
        <w:t xml:space="preserve">JOÃO VICTOR COUTINHO GASPARINI </w:t>
        <w:br/>
        <w:t xml:space="preserve">JOELMA FRANCO DA CUNHA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LÚCIA MARIA FERREIRA TENÓRIO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LUÍS ROBERTO TAVARES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LUZIA CRISTINA CORTES NOGUEIRA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MARA CRISTINA CHOQUETTA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MÁRCIO EVANDRO RIBEIRO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ANTÔNIO FRANCO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MARCOS PAULO CEGATTI </w:t>
      </w:r>
    </w:p>
    <w:p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ORIVALDO APARECIDO MAGALHÃES </w:t>
      </w:r>
    </w:p>
    <w:p>
      <w:pPr>
        <w:spacing w:line="60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TIAGO CÉSAR COSTA </w:t>
      </w:r>
    </w:p>
    <w:p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21533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380958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7348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30960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233</Words>
  <Characters>1246</Characters>
  <Application>Microsoft Office Word</Application>
  <DocSecurity>0</DocSecurity>
  <Lines>0</Lines>
  <Paragraphs>37</Paragraphs>
  <ScaleCrop>false</ScaleCrop>
  <Company>Camara Municipal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10</cp:revision>
  <cp:lastPrinted>2023-03-06T21:21:14Z</cp:lastPrinted>
  <dcterms:modified xsi:type="dcterms:W3CDTF">2023-03-06T21:23:58Z</dcterms:modified>
  <dc:language>pt-BR</dc:language>
</cp:coreProperties>
</file>