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B277D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>O SENHOR EDUARDO CÂNDIDO</w:t>
      </w:r>
      <w:r>
        <w:rPr>
          <w:b/>
          <w:color w:val="auto"/>
          <w:sz w:val="24"/>
        </w:rPr>
        <w:t xml:space="preserve">, OCORRIDO DIA </w:t>
      </w:r>
      <w:r>
        <w:rPr>
          <w:b/>
          <w:color w:val="auto"/>
          <w:sz w:val="24"/>
        </w:rPr>
        <w:t>06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MARÇO</w:t>
      </w:r>
      <w:r>
        <w:rPr>
          <w:b/>
          <w:color w:val="auto"/>
          <w:sz w:val="24"/>
        </w:rPr>
        <w:t xml:space="preserve">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 falecimento d</w:t>
      </w:r>
      <w:r>
        <w:rPr>
          <w:color w:val="auto"/>
          <w:sz w:val="24"/>
        </w:rPr>
        <w:t>o senhor Eduardo Cândido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06</w:t>
      </w:r>
      <w:r>
        <w:rPr>
          <w:color w:val="auto"/>
          <w:sz w:val="24"/>
        </w:rPr>
        <w:t xml:space="preserve"> de </w:t>
      </w:r>
      <w:r>
        <w:rPr>
          <w:color w:val="auto"/>
          <w:sz w:val="24"/>
        </w:rPr>
        <w:t>março</w:t>
      </w:r>
      <w:r>
        <w:rPr>
          <w:color w:val="auto"/>
          <w:sz w:val="24"/>
        </w:rPr>
        <w:t xml:space="preserve"> de 2023.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55215B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10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março</w:t>
      </w:r>
      <w:r>
        <w:rPr>
          <w:b/>
          <w:color w:val="auto"/>
          <w:sz w:val="24"/>
        </w:rPr>
        <w:t xml:space="preserve">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 xml:space="preserve">                     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auto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604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092485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429622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604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463614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823956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260</Words>
  <Characters>1358</Characters>
  <Application>Microsoft Office Word</Application>
  <DocSecurity>0</DocSecurity>
  <Lines>0</Lines>
  <Paragraphs>47</Paragraphs>
  <ScaleCrop>false</ScaleCrop>
  <Company>Camara Municipal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81</cp:revision>
  <cp:lastPrinted>2023-02-03T09:30:54Z</cp:lastPrinted>
  <dcterms:created xsi:type="dcterms:W3CDTF">2022-02-17T19:08:00Z</dcterms:created>
  <dcterms:modified xsi:type="dcterms:W3CDTF">2023-03-10T12:02:17Z</dcterms:modified>
  <dc:language>pt-BR</dc:language>
</cp:coreProperties>
</file>