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D39" w:rsidRPr="00420944" w:rsidRDefault="00420944" w:rsidP="00420944">
      <w:pPr>
        <w:shd w:val="clear" w:color="auto" w:fill="FFFFFF"/>
        <w:spacing w:line="276" w:lineRule="auto"/>
        <w:jc w:val="center"/>
        <w:rPr>
          <w:rFonts w:eastAsia="Arial"/>
          <w:b/>
          <w:sz w:val="24"/>
          <w:szCs w:val="24"/>
          <w:u w:val="single"/>
        </w:rPr>
      </w:pPr>
      <w:r w:rsidRPr="00420944">
        <w:rPr>
          <w:rFonts w:eastAsia="Arial"/>
          <w:b/>
          <w:sz w:val="24"/>
          <w:szCs w:val="24"/>
          <w:u w:val="single"/>
        </w:rPr>
        <w:t xml:space="preserve">PROJETO DE LEI Nº 115 </w:t>
      </w:r>
      <w:r w:rsidR="00C21CB0" w:rsidRPr="00420944">
        <w:rPr>
          <w:rFonts w:eastAsia="Arial"/>
          <w:b/>
          <w:sz w:val="24"/>
          <w:szCs w:val="24"/>
          <w:u w:val="single"/>
        </w:rPr>
        <w:t>DE 2022</w:t>
      </w:r>
    </w:p>
    <w:p w:rsidR="00420944" w:rsidRPr="00420944" w:rsidRDefault="00420944" w:rsidP="00420944">
      <w:pPr>
        <w:shd w:val="clear" w:color="auto" w:fill="FFFFFF"/>
        <w:spacing w:line="276" w:lineRule="auto"/>
        <w:jc w:val="center"/>
        <w:rPr>
          <w:rFonts w:eastAsia="Arial"/>
          <w:sz w:val="24"/>
          <w:szCs w:val="24"/>
          <w:u w:val="single"/>
        </w:rPr>
      </w:pPr>
      <w:r w:rsidRPr="00420944">
        <w:rPr>
          <w:rFonts w:eastAsia="Arial"/>
          <w:b/>
          <w:sz w:val="24"/>
          <w:szCs w:val="24"/>
          <w:u w:val="single"/>
        </w:rPr>
        <w:t>AUTÓGRAFO N° 12 DE 2023</w:t>
      </w:r>
    </w:p>
    <w:p w:rsidR="008F7D39" w:rsidRPr="00420944" w:rsidRDefault="008F7D39" w:rsidP="00420944">
      <w:pPr>
        <w:shd w:val="clear" w:color="auto" w:fill="FFFFFF"/>
        <w:spacing w:line="276" w:lineRule="auto"/>
        <w:jc w:val="both"/>
        <w:rPr>
          <w:rFonts w:eastAsia="Arial"/>
          <w:sz w:val="24"/>
          <w:szCs w:val="24"/>
        </w:rPr>
      </w:pPr>
    </w:p>
    <w:p w:rsidR="008F7D39" w:rsidRPr="00420944" w:rsidRDefault="008F7D39" w:rsidP="00420944">
      <w:pPr>
        <w:shd w:val="clear" w:color="auto" w:fill="FFFFFF"/>
        <w:spacing w:line="276" w:lineRule="auto"/>
        <w:jc w:val="both"/>
        <w:rPr>
          <w:rFonts w:eastAsia="Arial"/>
          <w:sz w:val="24"/>
          <w:szCs w:val="24"/>
        </w:rPr>
      </w:pPr>
    </w:p>
    <w:p w:rsidR="008F7D39" w:rsidRPr="00420944" w:rsidRDefault="00420944" w:rsidP="00420944">
      <w:pPr>
        <w:shd w:val="clear" w:color="auto" w:fill="FFFFFF"/>
        <w:spacing w:line="276" w:lineRule="auto"/>
        <w:ind w:left="1560"/>
        <w:jc w:val="both"/>
        <w:rPr>
          <w:rFonts w:eastAsia="Arial"/>
          <w:b/>
          <w:sz w:val="24"/>
          <w:szCs w:val="24"/>
        </w:rPr>
      </w:pPr>
      <w:r w:rsidRPr="00420944">
        <w:rPr>
          <w:rFonts w:eastAsia="Arial"/>
          <w:b/>
          <w:sz w:val="24"/>
          <w:szCs w:val="24"/>
        </w:rPr>
        <w:t>DISPÕE SOBRE A CRIAÇÃO, ORGANIZAÇÃO E ATUAÇÃO DOS GRÊMIOS ESTUDANTIS NAS ESCOLAS MUNICIPAIS DE ENSINO FUNDAMENTAL II</w:t>
      </w:r>
    </w:p>
    <w:p w:rsidR="008F7D39" w:rsidRPr="00420944" w:rsidRDefault="008F7D39" w:rsidP="00420944">
      <w:pPr>
        <w:shd w:val="clear" w:color="auto" w:fill="FFFFFF"/>
        <w:spacing w:line="276" w:lineRule="auto"/>
        <w:ind w:left="1560"/>
        <w:jc w:val="both"/>
        <w:rPr>
          <w:rFonts w:eastAsia="Arial"/>
          <w:sz w:val="24"/>
          <w:szCs w:val="24"/>
        </w:rPr>
      </w:pPr>
    </w:p>
    <w:p w:rsidR="008F7D39" w:rsidRPr="00420944" w:rsidRDefault="00420944" w:rsidP="00420944">
      <w:pPr>
        <w:shd w:val="clear" w:color="auto" w:fill="FFFFFF"/>
        <w:spacing w:line="276" w:lineRule="auto"/>
        <w:jc w:val="both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                        </w:t>
      </w:r>
      <w:r w:rsidRPr="00420944">
        <w:rPr>
          <w:rFonts w:eastAsia="Arial"/>
          <w:sz w:val="24"/>
          <w:szCs w:val="24"/>
        </w:rPr>
        <w:t xml:space="preserve"> </w:t>
      </w:r>
      <w:r w:rsidR="00C21CB0" w:rsidRPr="00420944">
        <w:rPr>
          <w:rFonts w:eastAsia="Arial"/>
          <w:sz w:val="24"/>
          <w:szCs w:val="24"/>
        </w:rPr>
        <w:t>A</w:t>
      </w:r>
      <w:r w:rsidR="00C21CB0" w:rsidRPr="00420944">
        <w:rPr>
          <w:rFonts w:eastAsia="Arial"/>
          <w:b/>
          <w:sz w:val="24"/>
          <w:szCs w:val="24"/>
        </w:rPr>
        <w:t xml:space="preserve"> </w:t>
      </w:r>
      <w:r>
        <w:rPr>
          <w:rFonts w:eastAsia="Arial"/>
          <w:b/>
          <w:sz w:val="24"/>
          <w:szCs w:val="24"/>
        </w:rPr>
        <w:t>C</w:t>
      </w:r>
      <w:r w:rsidRPr="00420944">
        <w:rPr>
          <w:rFonts w:eastAsia="Arial"/>
          <w:b/>
          <w:sz w:val="24"/>
          <w:szCs w:val="24"/>
        </w:rPr>
        <w:t xml:space="preserve">âmara </w:t>
      </w:r>
      <w:r>
        <w:rPr>
          <w:rFonts w:eastAsia="Arial"/>
          <w:b/>
          <w:sz w:val="24"/>
          <w:szCs w:val="24"/>
        </w:rPr>
        <w:t>M</w:t>
      </w:r>
      <w:r w:rsidRPr="00420944">
        <w:rPr>
          <w:rFonts w:eastAsia="Arial"/>
          <w:b/>
          <w:sz w:val="24"/>
          <w:szCs w:val="24"/>
        </w:rPr>
        <w:t xml:space="preserve">unicipal de </w:t>
      </w:r>
      <w:r>
        <w:rPr>
          <w:rFonts w:eastAsia="Arial"/>
          <w:b/>
          <w:sz w:val="24"/>
          <w:szCs w:val="24"/>
        </w:rPr>
        <w:t>M</w:t>
      </w:r>
      <w:r w:rsidRPr="00420944">
        <w:rPr>
          <w:rFonts w:eastAsia="Arial"/>
          <w:b/>
          <w:sz w:val="24"/>
          <w:szCs w:val="24"/>
        </w:rPr>
        <w:t xml:space="preserve">ogi </w:t>
      </w:r>
      <w:r>
        <w:rPr>
          <w:rFonts w:eastAsia="Arial"/>
          <w:b/>
          <w:sz w:val="24"/>
          <w:szCs w:val="24"/>
        </w:rPr>
        <w:t>M</w:t>
      </w:r>
      <w:r w:rsidRPr="00420944">
        <w:rPr>
          <w:rFonts w:eastAsia="Arial"/>
          <w:b/>
          <w:sz w:val="24"/>
          <w:szCs w:val="24"/>
        </w:rPr>
        <w:t xml:space="preserve">irim </w:t>
      </w:r>
      <w:r w:rsidRPr="00420944">
        <w:rPr>
          <w:rFonts w:eastAsia="Arial"/>
          <w:sz w:val="24"/>
          <w:szCs w:val="24"/>
        </w:rPr>
        <w:t>aprova:</w:t>
      </w:r>
    </w:p>
    <w:p w:rsidR="008F7D39" w:rsidRPr="00420944" w:rsidRDefault="008F7D39" w:rsidP="00420944">
      <w:pPr>
        <w:shd w:val="clear" w:color="auto" w:fill="FFFFFF"/>
        <w:spacing w:line="276" w:lineRule="auto"/>
        <w:jc w:val="both"/>
        <w:rPr>
          <w:rFonts w:eastAsia="Arial"/>
          <w:strike/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1º</w:t>
      </w:r>
      <w:r w:rsidRPr="00420944">
        <w:rPr>
          <w:sz w:val="24"/>
          <w:szCs w:val="24"/>
        </w:rPr>
        <w:t xml:space="preserve"> Sob respaldo da Lei Federal nº 7.398/85, em todas as escolas municipais de Ensino Fundamental II do Município de Mogi Mirim ficam garantidos a constituição e o exercício de grêmios estudantis.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§ 1º</w:t>
      </w:r>
      <w:r w:rsidRPr="00420944">
        <w:rPr>
          <w:sz w:val="24"/>
          <w:szCs w:val="24"/>
        </w:rPr>
        <w:t xml:space="preserve"> O Grêmio Estudantil é a organização representativa dos e</w:t>
      </w:r>
      <w:r w:rsidRPr="00420944">
        <w:rPr>
          <w:sz w:val="24"/>
          <w:szCs w:val="24"/>
        </w:rPr>
        <w:t>studantes, cuja atuação visa ao desenvolvimento de atividades educacionais, sociais, cívicas, culturais e esportivas dentro do espaço escolar, fortalecendo a sinergia entre escola e aluno.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§ 2º</w:t>
      </w:r>
      <w:r w:rsidRPr="00420944">
        <w:rPr>
          <w:sz w:val="24"/>
          <w:szCs w:val="24"/>
        </w:rPr>
        <w:t xml:space="preserve"> O Grêmio é composto unicamente por alunos da instituição repr</w:t>
      </w:r>
      <w:r w:rsidRPr="00420944">
        <w:rPr>
          <w:sz w:val="24"/>
          <w:szCs w:val="24"/>
        </w:rPr>
        <w:t>esentada, com atuação assertiva e supervisionada pela equipe diretiva da escola.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2º</w:t>
      </w:r>
      <w:r w:rsidRPr="00420944">
        <w:rPr>
          <w:sz w:val="24"/>
          <w:szCs w:val="24"/>
        </w:rPr>
        <w:t xml:space="preserve"> A formação e exercício das atividades de Grêmios Estudantis nas escolas de Ensino Fundamental II do Município visam ao desenvolvimento do senso democrático no estudan</w:t>
      </w:r>
      <w:r w:rsidRPr="00420944">
        <w:rPr>
          <w:sz w:val="24"/>
          <w:szCs w:val="24"/>
        </w:rPr>
        <w:t>te e estímulo à cidadania ativa.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3º</w:t>
      </w:r>
      <w:r w:rsidRPr="00420944">
        <w:rPr>
          <w:sz w:val="24"/>
          <w:szCs w:val="24"/>
        </w:rPr>
        <w:t xml:space="preserve"> A composição do Grêmio será definida através de votação conduzida pela equipe pedagógica da escola.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§ 1º</w:t>
      </w:r>
      <w:r w:rsidRPr="00420944">
        <w:rPr>
          <w:sz w:val="24"/>
          <w:szCs w:val="24"/>
        </w:rPr>
        <w:t xml:space="preserve"> A escolha dos representantes do Grêmio se dará através de voto secreto e direto dos estudantes, com data e e</w:t>
      </w:r>
      <w:r w:rsidRPr="00420944">
        <w:rPr>
          <w:sz w:val="24"/>
          <w:szCs w:val="24"/>
        </w:rPr>
        <w:t>strutura de votação e contagem previamente definidos e divulgados pela coordenação escolar, respeitando as especificidades de cada instituição.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 xml:space="preserve">§ 2º </w:t>
      </w:r>
      <w:r w:rsidRPr="00420944">
        <w:rPr>
          <w:sz w:val="24"/>
          <w:szCs w:val="24"/>
        </w:rPr>
        <w:t xml:space="preserve">As eleições acontecerão no primeiro semestre do ano letivo, prioritariamente até o fim do mês de abril, e </w:t>
      </w:r>
      <w:r w:rsidRPr="00420944">
        <w:rPr>
          <w:sz w:val="24"/>
          <w:szCs w:val="24"/>
        </w:rPr>
        <w:t>o grupo vencedor exercerá as atividades até o fim do ano letivo.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 xml:space="preserve">§ 3º </w:t>
      </w:r>
      <w:r w:rsidRPr="00420944">
        <w:rPr>
          <w:sz w:val="24"/>
          <w:szCs w:val="24"/>
        </w:rPr>
        <w:t>As chapas poderão ser compostas por alunos de todas as séries do Ensino Fundamental II, e deverão ter participação de meninas e meninos.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4º</w:t>
      </w:r>
      <w:r w:rsidRPr="00420944">
        <w:rPr>
          <w:sz w:val="24"/>
          <w:szCs w:val="24"/>
        </w:rPr>
        <w:t xml:space="preserve"> Os grupos postulantes à gestão do Grêmio Estudantil deverão apresentar à coordenação e aos alunos um plano de propostas a serem executadas durante o ano letivo.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5º</w:t>
      </w:r>
      <w:r w:rsidRPr="00420944">
        <w:rPr>
          <w:sz w:val="24"/>
          <w:szCs w:val="24"/>
        </w:rPr>
        <w:t xml:space="preserve"> Cabe aos estudantes escolhidos para compor o Grêmio Estudantil a atuação em favor dos</w:t>
      </w:r>
      <w:r w:rsidRPr="00420944">
        <w:rPr>
          <w:sz w:val="24"/>
          <w:szCs w:val="24"/>
        </w:rPr>
        <w:t xml:space="preserve"> interesses dos estudantes e acompanhamento, na medida do possível, das tarefas administrativas e pedagógicas desenvolvidas pela escola.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6º</w:t>
      </w:r>
      <w:r w:rsidRPr="00420944">
        <w:rPr>
          <w:sz w:val="24"/>
          <w:szCs w:val="24"/>
        </w:rPr>
        <w:t xml:space="preserve"> Os Grêmios Estudantis atuarão também como órgão opinativo na definição dos investimentos escolares oriundos do</w:t>
      </w:r>
      <w:r w:rsidRPr="00420944">
        <w:rPr>
          <w:sz w:val="24"/>
          <w:szCs w:val="24"/>
        </w:rPr>
        <w:t xml:space="preserve"> Programa de Apoio Financeiro Escolar (PAFE).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7º</w:t>
      </w:r>
      <w:r w:rsidRPr="00420944">
        <w:rPr>
          <w:sz w:val="24"/>
          <w:szCs w:val="24"/>
        </w:rPr>
        <w:t xml:space="preserve"> </w:t>
      </w:r>
      <w:r w:rsidRPr="00420944">
        <w:rPr>
          <w:rFonts w:eastAsia="Arial"/>
          <w:color w:val="000000"/>
          <w:sz w:val="24"/>
          <w:szCs w:val="24"/>
        </w:rPr>
        <w:t>As escolas deverão assegurar ao Grêmio Estudantil espaço adequado para sua instalação e desenvolvimento de suas atividade</w:t>
      </w:r>
      <w:r w:rsidR="00420944">
        <w:rPr>
          <w:rFonts w:eastAsia="Arial"/>
          <w:color w:val="000000"/>
          <w:sz w:val="24"/>
          <w:szCs w:val="24"/>
        </w:rPr>
        <w:t>s, bem como direito à livre locomo</w:t>
      </w:r>
      <w:r w:rsidRPr="00420944">
        <w:rPr>
          <w:rFonts w:eastAsia="Arial"/>
          <w:color w:val="000000"/>
          <w:sz w:val="24"/>
          <w:szCs w:val="24"/>
        </w:rPr>
        <w:t>ção e circulação de seus cartazes, panfletos, jo</w:t>
      </w:r>
      <w:r w:rsidRPr="00420944">
        <w:rPr>
          <w:rFonts w:eastAsia="Arial"/>
          <w:color w:val="000000"/>
          <w:sz w:val="24"/>
          <w:szCs w:val="24"/>
        </w:rPr>
        <w:t>rnais e publicações.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Pr="00420944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8º</w:t>
      </w:r>
      <w:r w:rsidRPr="00420944">
        <w:rPr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8F7D39" w:rsidRPr="00420944" w:rsidRDefault="008F7D39" w:rsidP="00420944">
      <w:pPr>
        <w:spacing w:line="276" w:lineRule="auto"/>
        <w:jc w:val="both"/>
        <w:rPr>
          <w:sz w:val="24"/>
          <w:szCs w:val="24"/>
        </w:rPr>
      </w:pPr>
    </w:p>
    <w:p w:rsidR="008F7D39" w:rsidRDefault="00C21CB0" w:rsidP="00420944">
      <w:pPr>
        <w:spacing w:line="276" w:lineRule="auto"/>
        <w:jc w:val="both"/>
        <w:rPr>
          <w:sz w:val="24"/>
          <w:szCs w:val="24"/>
        </w:rPr>
      </w:pPr>
      <w:r w:rsidRPr="00420944">
        <w:rPr>
          <w:b/>
          <w:sz w:val="24"/>
          <w:szCs w:val="24"/>
        </w:rPr>
        <w:t>Art. 9º</w:t>
      </w:r>
      <w:r w:rsidRPr="00420944">
        <w:rPr>
          <w:sz w:val="24"/>
          <w:szCs w:val="24"/>
        </w:rPr>
        <w:t xml:space="preserve"> Esta Lei entra em vigor na data de sua publicação.</w:t>
      </w:r>
    </w:p>
    <w:p w:rsidR="00420944" w:rsidRDefault="00420944" w:rsidP="00420944">
      <w:pPr>
        <w:spacing w:line="276" w:lineRule="auto"/>
        <w:jc w:val="both"/>
        <w:rPr>
          <w:sz w:val="24"/>
          <w:szCs w:val="24"/>
        </w:rPr>
      </w:pPr>
    </w:p>
    <w:p w:rsidR="00420944" w:rsidRPr="00420944" w:rsidRDefault="00420944" w:rsidP="00420944">
      <w:pPr>
        <w:spacing w:line="276" w:lineRule="auto"/>
        <w:jc w:val="both"/>
        <w:rPr>
          <w:sz w:val="24"/>
          <w:szCs w:val="24"/>
        </w:rPr>
      </w:pPr>
    </w:p>
    <w:p w:rsidR="00420944" w:rsidRDefault="00C21CB0" w:rsidP="00A142B9">
      <w:pPr>
        <w:spacing w:after="100" w:afterAutospacing="1"/>
        <w:ind w:left="709"/>
        <w:rPr>
          <w:sz w:val="24"/>
          <w:szCs w:val="24"/>
        </w:rPr>
      </w:pPr>
      <w:r w:rsidRPr="00420944">
        <w:rPr>
          <w:rFonts w:eastAsia="Arial"/>
          <w:color w:val="000000"/>
          <w:sz w:val="24"/>
          <w:szCs w:val="24"/>
        </w:rPr>
        <w:tab/>
      </w:r>
      <w:r w:rsidR="00420944" w:rsidRPr="00E176C1">
        <w:rPr>
          <w:sz w:val="24"/>
          <w:szCs w:val="24"/>
        </w:rPr>
        <w:t xml:space="preserve">Mesa da Câmara Municipal de Mogi Mirim, </w:t>
      </w:r>
      <w:r w:rsidR="00420944">
        <w:rPr>
          <w:sz w:val="24"/>
          <w:szCs w:val="24"/>
        </w:rPr>
        <w:t>14 de março de 2023.</w:t>
      </w:r>
    </w:p>
    <w:p w:rsidR="00420944" w:rsidRPr="00E176C1" w:rsidRDefault="00420944" w:rsidP="00A142B9">
      <w:pPr>
        <w:spacing w:after="100" w:afterAutospacing="1"/>
        <w:ind w:left="709"/>
        <w:rPr>
          <w:sz w:val="24"/>
          <w:szCs w:val="24"/>
        </w:rPr>
      </w:pPr>
    </w:p>
    <w:p w:rsidR="00420944" w:rsidRPr="000000D2" w:rsidRDefault="00420944" w:rsidP="00A142B9">
      <w:pPr>
        <w:spacing w:after="100" w:afterAutospacing="1"/>
        <w:rPr>
          <w:b/>
          <w:sz w:val="24"/>
          <w:szCs w:val="24"/>
        </w:rPr>
      </w:pP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420944" w:rsidRPr="000000D2" w:rsidRDefault="00420944" w:rsidP="00A142B9">
      <w:pPr>
        <w:spacing w:after="100" w:afterAutospacing="1"/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420944" w:rsidRDefault="00420944" w:rsidP="00A142B9">
      <w:pPr>
        <w:spacing w:after="100" w:afterAutospacing="1"/>
        <w:ind w:left="709"/>
        <w:rPr>
          <w:b/>
          <w:sz w:val="24"/>
          <w:szCs w:val="24"/>
        </w:rPr>
      </w:pPr>
    </w:p>
    <w:p w:rsidR="00420944" w:rsidRPr="000000D2" w:rsidRDefault="00420944" w:rsidP="00A142B9">
      <w:pPr>
        <w:spacing w:after="100" w:afterAutospacing="1"/>
        <w:ind w:left="709"/>
        <w:rPr>
          <w:b/>
          <w:sz w:val="24"/>
          <w:szCs w:val="24"/>
        </w:rPr>
      </w:pP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</w:t>
      </w: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Continuação do Autógrafo n° 12 de 2023.</w:t>
      </w: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420944" w:rsidRDefault="00420944" w:rsidP="00A142B9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8B7FC2" w:rsidRDefault="008B7FC2" w:rsidP="00A142B9">
      <w:pPr>
        <w:ind w:left="709"/>
        <w:rPr>
          <w:b/>
          <w:sz w:val="24"/>
          <w:szCs w:val="24"/>
        </w:rPr>
      </w:pPr>
    </w:p>
    <w:p w:rsidR="008B7FC2" w:rsidRDefault="008B7FC2" w:rsidP="00A142B9">
      <w:pPr>
        <w:ind w:left="709"/>
        <w:rPr>
          <w:b/>
          <w:sz w:val="24"/>
          <w:szCs w:val="24"/>
        </w:rPr>
      </w:pPr>
    </w:p>
    <w:p w:rsidR="008B7FC2" w:rsidRDefault="008B7FC2" w:rsidP="00A142B9">
      <w:pPr>
        <w:ind w:left="709"/>
        <w:rPr>
          <w:b/>
          <w:sz w:val="24"/>
          <w:szCs w:val="24"/>
        </w:rPr>
      </w:pPr>
    </w:p>
    <w:p w:rsidR="008B7FC2" w:rsidRDefault="008B7FC2" w:rsidP="00A142B9">
      <w:pPr>
        <w:ind w:left="709"/>
        <w:rPr>
          <w:b/>
          <w:sz w:val="24"/>
          <w:szCs w:val="24"/>
        </w:rPr>
      </w:pPr>
      <w:bookmarkStart w:id="0" w:name="_GoBack"/>
      <w:bookmarkEnd w:id="0"/>
    </w:p>
    <w:p w:rsidR="00420944" w:rsidRDefault="00420944" w:rsidP="00A142B9">
      <w:pPr>
        <w:ind w:left="709"/>
        <w:rPr>
          <w:b/>
          <w:sz w:val="24"/>
          <w:szCs w:val="24"/>
        </w:rPr>
      </w:pPr>
    </w:p>
    <w:p w:rsidR="00420944" w:rsidRPr="000000D2" w:rsidRDefault="00420944" w:rsidP="00A142B9">
      <w:pPr>
        <w:ind w:left="709"/>
        <w:rPr>
          <w:b/>
          <w:sz w:val="24"/>
          <w:szCs w:val="24"/>
        </w:rPr>
      </w:pPr>
    </w:p>
    <w:p w:rsidR="008F7D39" w:rsidRPr="008B7FC2" w:rsidRDefault="00420944" w:rsidP="00420944">
      <w:pPr>
        <w:spacing w:line="276" w:lineRule="auto"/>
        <w:jc w:val="both"/>
        <w:rPr>
          <w:b/>
          <w:sz w:val="22"/>
          <w:szCs w:val="22"/>
        </w:rPr>
      </w:pPr>
      <w:r w:rsidRPr="008B7FC2">
        <w:rPr>
          <w:b/>
          <w:sz w:val="22"/>
          <w:szCs w:val="22"/>
        </w:rPr>
        <w:t>Projeto de Lei n° 115 de 2022</w:t>
      </w:r>
    </w:p>
    <w:p w:rsidR="00420944" w:rsidRPr="008B7FC2" w:rsidRDefault="00420944" w:rsidP="00420944">
      <w:pPr>
        <w:spacing w:line="276" w:lineRule="auto"/>
        <w:jc w:val="both"/>
        <w:rPr>
          <w:rFonts w:eastAsia="Arial"/>
          <w:color w:val="000000"/>
          <w:sz w:val="22"/>
          <w:szCs w:val="22"/>
        </w:rPr>
      </w:pPr>
      <w:r w:rsidRPr="008B7FC2">
        <w:rPr>
          <w:b/>
          <w:sz w:val="22"/>
          <w:szCs w:val="22"/>
        </w:rPr>
        <w:t xml:space="preserve">Autoria do Vereador João Victor Gasparini </w:t>
      </w:r>
    </w:p>
    <w:sectPr w:rsidR="00420944" w:rsidRPr="008B7FC2">
      <w:headerReference w:type="default" r:id="rId7"/>
      <w:pgSz w:w="12240" w:h="15840"/>
      <w:pgMar w:top="2679" w:right="1701" w:bottom="1418" w:left="1701" w:header="907" w:footer="0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CB0" w:rsidRDefault="00C21CB0">
      <w:r>
        <w:separator/>
      </w:r>
    </w:p>
  </w:endnote>
  <w:endnote w:type="continuationSeparator" w:id="0">
    <w:p w:rsidR="00C21CB0" w:rsidRDefault="00C2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CB0" w:rsidRDefault="00C21CB0">
      <w:r>
        <w:separator/>
      </w:r>
    </w:p>
  </w:footnote>
  <w:footnote w:type="continuationSeparator" w:id="0">
    <w:p w:rsidR="00C21CB0" w:rsidRDefault="00C2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39" w:rsidRDefault="00C21CB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  <w:r>
      <w:rPr>
        <w:noProof/>
      </w:rPr>
      <mc:AlternateContent>
        <mc:Choice Requires="wps">
          <w:drawing>
            <wp:anchor distT="0" distB="0" distL="89535" distR="89535" simplePos="0" relativeHeight="25165926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77595" cy="7600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7595" cy="7600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F7D39" w:rsidRDefault="00C21CB0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2169549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49.05pt;margin-top:36.25pt;width:84.85pt;height:59.85pt;z-index:25165926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" o:allowincell="f" stroked="f">
              <v:fill opacity="0"/>
              <v:textbox inset="0,0,0,0">
                <w:txbxContent>
                  <w:p w:rsidR="008F7D39" w:rsidRDefault="00C21CB0">
                    <w:pPr>
                      <w:ind w:right="36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2" name="Imagem 2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82169549" name="Imagem 2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:rsidR="008F7D39" w:rsidRDefault="00C21CB0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39"/>
    <w:rsid w:val="00420944"/>
    <w:rsid w:val="008B7FC2"/>
    <w:rsid w:val="008F7D39"/>
    <w:rsid w:val="00C2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E4ACD"/>
  <w15:docId w15:val="{86DB127F-35BA-4C7B-98AC-1DE2931F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2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7562A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next w:val="Normal"/>
    <w:qFormat/>
    <w:rsid w:val="007562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571A8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qFormat/>
    <w:rsid w:val="007562A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Ttulo51">
    <w:name w:val="Título 51"/>
    <w:basedOn w:val="Normal"/>
    <w:next w:val="Normal"/>
    <w:link w:val="Ttulo5Char"/>
    <w:qFormat/>
    <w:rsid w:val="00CA7EAE"/>
    <w:pPr>
      <w:keepNext/>
      <w:ind w:firstLine="709"/>
      <w:jc w:val="both"/>
      <w:outlineLvl w:val="4"/>
    </w:pPr>
    <w:rPr>
      <w:sz w:val="24"/>
    </w:rPr>
  </w:style>
  <w:style w:type="paragraph" w:customStyle="1" w:styleId="Ttulo61">
    <w:name w:val="Título 61"/>
    <w:basedOn w:val="Normal"/>
    <w:next w:val="Normal"/>
    <w:qFormat/>
    <w:rsid w:val="007562A1"/>
    <w:pPr>
      <w:keepNext/>
      <w:keepLines/>
      <w:spacing w:before="200" w:after="40"/>
      <w:outlineLvl w:val="5"/>
    </w:pPr>
    <w:rPr>
      <w:b/>
    </w:rPr>
  </w:style>
  <w:style w:type="character" w:customStyle="1" w:styleId="Ttulo5Char">
    <w:name w:val="Título 5 Char"/>
    <w:link w:val="Ttulo51"/>
    <w:qFormat/>
    <w:rsid w:val="00CA7EAE"/>
    <w:rPr>
      <w:sz w:val="24"/>
    </w:rPr>
  </w:style>
  <w:style w:type="character" w:customStyle="1" w:styleId="TextodebaloChar">
    <w:name w:val="Texto de balão Char"/>
    <w:link w:val="Textodebalo"/>
    <w:uiPriority w:val="99"/>
    <w:semiHidden/>
    <w:qFormat/>
    <w:rsid w:val="00DD7F77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1"/>
    <w:uiPriority w:val="9"/>
    <w:semiHidden/>
    <w:qFormat/>
    <w:rsid w:val="00571A8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xtosemFormataoChar">
    <w:name w:val="Texto sem Formatação Char"/>
    <w:basedOn w:val="Fontepargpadro"/>
    <w:link w:val="TextosemFormatao"/>
    <w:qFormat/>
    <w:rsid w:val="00A062D3"/>
    <w:rPr>
      <w:rFonts w:ascii="Courier New" w:hAnsi="Courier New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tulo">
    <w:name w:val="Title"/>
    <w:basedOn w:val="Normal"/>
    <w:next w:val="Normal"/>
    <w:qFormat/>
    <w:rsid w:val="007562A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7562A1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semiHidden/>
    <w:rsid w:val="007562A1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750CAF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7F77"/>
    <w:rPr>
      <w:rFonts w:ascii="Tahoma" w:hAnsi="Tahoma"/>
      <w:sz w:val="16"/>
      <w:szCs w:val="16"/>
    </w:rPr>
  </w:style>
  <w:style w:type="paragraph" w:customStyle="1" w:styleId="desc">
    <w:name w:val="desc"/>
    <w:basedOn w:val="Normal"/>
    <w:qFormat/>
    <w:rsid w:val="00571A86"/>
    <w:rPr>
      <w:sz w:val="24"/>
      <w:szCs w:val="24"/>
    </w:rPr>
  </w:style>
  <w:style w:type="paragraph" w:customStyle="1" w:styleId="name">
    <w:name w:val="name"/>
    <w:basedOn w:val="Normal"/>
    <w:qFormat/>
    <w:rsid w:val="00571A86"/>
    <w:rPr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A062D3"/>
    <w:rPr>
      <w:rFonts w:ascii="Courier New" w:hAnsi="Courier New"/>
    </w:rPr>
  </w:style>
  <w:style w:type="paragraph" w:styleId="Subttulo">
    <w:name w:val="Subtitle"/>
    <w:basedOn w:val="Normal"/>
    <w:next w:val="Normal"/>
    <w:qFormat/>
    <w:rsid w:val="007562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table" w:customStyle="1" w:styleId="TableNormal0">
    <w:name w:val="Table Normal_0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rsid w:val="007562A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10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/TCEI3etOJQZ9fa+4QAgzWv8VGQ==">AMUW2mXdq8PTrv2QF/fwnItCzWm03cIDAbYZPrXdOFXQuvVSvdFLGElU916TDpfrVzu4PZUZRsDeZpx9K1DFZJYSvkD7NP8heEMj9RQIQokFq0aMeDUDrh8=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</dc:creator>
  <cp:lastModifiedBy>Cândida</cp:lastModifiedBy>
  <cp:revision>9</cp:revision>
  <dcterms:created xsi:type="dcterms:W3CDTF">2021-09-20T03:36:00Z</dcterms:created>
  <dcterms:modified xsi:type="dcterms:W3CDTF">2023-03-14T12:12:00Z</dcterms:modified>
  <dc:language>pt-BR</dc:language>
</cp:coreProperties>
</file>