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2B" w:rsidRPr="00650842" w:rsidRDefault="00317A37" w:rsidP="003778D8">
      <w:pPr>
        <w:jc w:val="both"/>
        <w:rPr>
          <w:sz w:val="24"/>
          <w:szCs w:val="24"/>
          <w:u w:val="single"/>
        </w:rPr>
      </w:pPr>
      <w:r w:rsidRPr="003A092B">
        <w:tab/>
      </w:r>
      <w:r w:rsidRPr="00650842">
        <w:rPr>
          <w:sz w:val="24"/>
          <w:szCs w:val="24"/>
          <w:u w:val="single"/>
        </w:rPr>
        <w:t xml:space="preserve">RELAÇÃO </w:t>
      </w:r>
      <w:r w:rsidR="0046547C">
        <w:rPr>
          <w:sz w:val="24"/>
          <w:szCs w:val="24"/>
          <w:u w:val="single"/>
        </w:rPr>
        <w:t xml:space="preserve">DA MATÉRIA DA “ORDEM DO DIA” DA </w:t>
      </w:r>
      <w:r w:rsidR="006F3D22">
        <w:rPr>
          <w:sz w:val="24"/>
          <w:szCs w:val="24"/>
          <w:u w:val="single"/>
        </w:rPr>
        <w:t>OITAVA (8</w:t>
      </w:r>
      <w:r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3B5D12">
        <w:rPr>
          <w:sz w:val="24"/>
          <w:szCs w:val="24"/>
          <w:u w:val="single"/>
        </w:rPr>
        <w:t>TERCEIRO</w:t>
      </w:r>
      <w:r w:rsidR="00650842">
        <w:rPr>
          <w:sz w:val="24"/>
          <w:szCs w:val="24"/>
          <w:u w:val="single"/>
        </w:rPr>
        <w:t xml:space="preserve"> (</w:t>
      </w:r>
      <w:r w:rsidR="003B5D12">
        <w:rPr>
          <w:sz w:val="24"/>
          <w:szCs w:val="24"/>
          <w:u w:val="single"/>
        </w:rPr>
        <w:t>3</w:t>
      </w:r>
      <w:r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Pr="00650842">
        <w:rPr>
          <w:sz w:val="24"/>
          <w:szCs w:val="24"/>
          <w:u w:val="single"/>
        </w:rPr>
        <w:t xml:space="preserve">ª) LEGISLATURA DA CÂMARA MUNICIPAL DE MOGI MIRIM, A REALIZAR-SE EM </w:t>
      </w:r>
      <w:r w:rsidR="006F3D22">
        <w:rPr>
          <w:sz w:val="24"/>
          <w:szCs w:val="24"/>
          <w:u w:val="single"/>
        </w:rPr>
        <w:t xml:space="preserve">27 DE MARÇO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461A0B">
        <w:rPr>
          <w:sz w:val="24"/>
          <w:szCs w:val="24"/>
          <w:u w:val="single"/>
        </w:rPr>
        <w:t>3</w:t>
      </w:r>
      <w:r w:rsidR="00AA35A8">
        <w:rPr>
          <w:sz w:val="24"/>
          <w:szCs w:val="24"/>
          <w:u w:val="single"/>
        </w:rPr>
        <w:t>,</w:t>
      </w:r>
      <w:r w:rsidRPr="00650842">
        <w:rPr>
          <w:sz w:val="24"/>
          <w:szCs w:val="24"/>
          <w:u w:val="single"/>
        </w:rPr>
        <w:t xml:space="preserve"> SEGUNDA-FEIRA, ÀS 18H30.</w:t>
      </w: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317A37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:rsidR="003A092B" w:rsidRPr="00650842" w:rsidRDefault="00317A37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§ 1º, inciso I, do Artigo 171 do Regimento Interno</w:t>
      </w:r>
    </w:p>
    <w:p w:rsidR="003A092B" w:rsidRPr="00650842" w:rsidRDefault="00317A37" w:rsidP="00A534DB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3A092B" w:rsidRDefault="00317A37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A534DB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4/2023, </w:t>
      </w:r>
      <w:r w:rsidR="00A534DB">
        <w:rPr>
          <w:sz w:val="24"/>
          <w:szCs w:val="24"/>
        </w:rPr>
        <w:t>de autoria do Prefeito Municipal</w:t>
      </w:r>
      <w:r>
        <w:rPr>
          <w:sz w:val="24"/>
          <w:szCs w:val="24"/>
        </w:rPr>
        <w:t>, "DISPÕE SOBRE ALTERAÇÃO DE DISPOSITIVOS DA LEI MUNICIPAL N° 6.381, DE 14 DE DEZEMBRO DE 2021, QUE CRIOU A RONDA OSTENSIVA MUNICIPAL (ROMU)"</w:t>
      </w:r>
      <w:r w:rsidR="00A534DB">
        <w:rPr>
          <w:sz w:val="24"/>
          <w:szCs w:val="24"/>
        </w:rPr>
        <w:t xml:space="preserve">. Com </w:t>
      </w:r>
      <w:r w:rsidR="00A534DB" w:rsidRPr="00A534DB">
        <w:rPr>
          <w:b/>
          <w:sz w:val="24"/>
          <w:szCs w:val="24"/>
        </w:rPr>
        <w:t>01 emenda aditiva</w:t>
      </w:r>
      <w:r w:rsidR="00A534DB">
        <w:rPr>
          <w:sz w:val="24"/>
          <w:szCs w:val="24"/>
        </w:rPr>
        <w:t xml:space="preserve"> de autoria do Vereador Geraldo Vicente Bertanha. </w:t>
      </w:r>
      <w:r>
        <w:rPr>
          <w:sz w:val="24"/>
          <w:szCs w:val="24"/>
        </w:rPr>
        <w:t>Parecer</w:t>
      </w:r>
      <w:r w:rsidR="00A534DB">
        <w:rPr>
          <w:sz w:val="24"/>
          <w:szCs w:val="24"/>
        </w:rPr>
        <w:t xml:space="preserve"> Conjunto das Comissões de Justiça e Redação e de Obras, Serviços Públicos e Atividades Privadas.</w:t>
      </w:r>
    </w:p>
    <w:p w:rsidR="00F54001" w:rsidRDefault="00F54001" w:rsidP="00157050">
      <w:pPr>
        <w:ind w:firstLine="709"/>
        <w:jc w:val="both"/>
        <w:rPr>
          <w:sz w:val="24"/>
          <w:szCs w:val="24"/>
        </w:rPr>
      </w:pPr>
    </w:p>
    <w:p w:rsidR="00F54001" w:rsidRDefault="00317A37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534DB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7/2023, de autoria do </w:t>
      </w:r>
      <w:r w:rsidR="00A534DB">
        <w:rPr>
          <w:sz w:val="24"/>
          <w:szCs w:val="24"/>
        </w:rPr>
        <w:t>Prefeito Municipal</w:t>
      </w:r>
      <w:r>
        <w:rPr>
          <w:sz w:val="24"/>
          <w:szCs w:val="24"/>
        </w:rPr>
        <w:t>, "DISPÕE SOBRE A ABERTURA DE CRÉDITO ADICIONAL ESPECIAL SUPLEMENTAR, POR EXCESSO DE ARRECADA</w:t>
      </w:r>
      <w:r w:rsidR="00A534DB">
        <w:rPr>
          <w:sz w:val="24"/>
          <w:szCs w:val="24"/>
        </w:rPr>
        <w:t>ÇÃO, NO VALOR DE R$ 250.000,00".</w:t>
      </w:r>
      <w:r>
        <w:rPr>
          <w:sz w:val="24"/>
          <w:szCs w:val="24"/>
        </w:rPr>
        <w:t xml:space="preserve"> Parecer</w:t>
      </w:r>
      <w:r w:rsidR="00A534DB">
        <w:rPr>
          <w:sz w:val="24"/>
          <w:szCs w:val="24"/>
        </w:rPr>
        <w:t xml:space="preserve"> Conjunto das Comissões de Justiça e Redação; de Educação, Saúde, Cultura, Esporte e Assistência Social; de Obras, Serviços Públicos e Atividades Privadas e de Finanças e Orçamento.</w:t>
      </w:r>
    </w:p>
    <w:p w:rsidR="00F54001" w:rsidRDefault="00F54001" w:rsidP="00157050">
      <w:pPr>
        <w:ind w:firstLine="709"/>
        <w:jc w:val="both"/>
        <w:rPr>
          <w:sz w:val="24"/>
          <w:szCs w:val="24"/>
        </w:rPr>
      </w:pPr>
    </w:p>
    <w:p w:rsidR="00F54001" w:rsidRDefault="00317A37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A534DB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10/2023, de autoria </w:t>
      </w:r>
      <w:r w:rsidR="004E60CD">
        <w:rPr>
          <w:sz w:val="24"/>
          <w:szCs w:val="24"/>
        </w:rPr>
        <w:t xml:space="preserve">do </w:t>
      </w:r>
      <w:r w:rsidR="00A534DB">
        <w:rPr>
          <w:sz w:val="24"/>
          <w:szCs w:val="24"/>
        </w:rPr>
        <w:t>Prefeito Municipal</w:t>
      </w:r>
      <w:r>
        <w:rPr>
          <w:sz w:val="24"/>
          <w:szCs w:val="24"/>
        </w:rPr>
        <w:t>, "DISPÕE SOBRE OS BENEFÍCIOS EVENTUAIS NO ÂMBI</w:t>
      </w:r>
      <w:r w:rsidR="004E60CD">
        <w:rPr>
          <w:sz w:val="24"/>
          <w:szCs w:val="24"/>
        </w:rPr>
        <w:t>TO DO MUNICÍPIO DE MOGI MIRIM</w:t>
      </w:r>
      <w:r w:rsidR="00A534DB">
        <w:rPr>
          <w:sz w:val="24"/>
          <w:szCs w:val="24"/>
        </w:rPr>
        <w:t xml:space="preserve">". Com </w:t>
      </w:r>
      <w:r w:rsidR="00A534DB">
        <w:rPr>
          <w:b/>
          <w:sz w:val="24"/>
          <w:szCs w:val="24"/>
        </w:rPr>
        <w:t>02 emendas a</w:t>
      </w:r>
      <w:r w:rsidR="00A534DB" w:rsidRPr="00A534DB">
        <w:rPr>
          <w:b/>
          <w:sz w:val="24"/>
          <w:szCs w:val="24"/>
        </w:rPr>
        <w:t>ditivas</w:t>
      </w:r>
      <w:r w:rsidR="004E60CD" w:rsidRPr="004E60CD">
        <w:rPr>
          <w:sz w:val="24"/>
          <w:szCs w:val="24"/>
        </w:rPr>
        <w:t>, ambas</w:t>
      </w:r>
      <w:r w:rsidR="00A534DB">
        <w:rPr>
          <w:sz w:val="24"/>
          <w:szCs w:val="24"/>
        </w:rPr>
        <w:t xml:space="preserve"> de autoria do Vereador </w:t>
      </w:r>
      <w:proofErr w:type="spellStart"/>
      <w:r w:rsidR="00A534DB">
        <w:rPr>
          <w:sz w:val="24"/>
          <w:szCs w:val="24"/>
        </w:rPr>
        <w:t>Orivaldo</w:t>
      </w:r>
      <w:proofErr w:type="spellEnd"/>
      <w:r w:rsidR="00A534DB">
        <w:rPr>
          <w:sz w:val="24"/>
          <w:szCs w:val="24"/>
        </w:rPr>
        <w:t xml:space="preserve"> Aparecido Magalhães. </w:t>
      </w:r>
      <w:r>
        <w:rPr>
          <w:sz w:val="24"/>
          <w:szCs w:val="24"/>
        </w:rPr>
        <w:t>Parecer</w:t>
      </w:r>
      <w:r w:rsidR="00A534DB">
        <w:rPr>
          <w:sz w:val="24"/>
          <w:szCs w:val="24"/>
        </w:rPr>
        <w:t xml:space="preserve"> Conjunto das Comissões de Justiça e Redação; de Educação, Saúde, Cultura, Esporte e Assistência Social e de Finanças e Orçamento.</w:t>
      </w:r>
    </w:p>
    <w:p w:rsidR="00A534DB" w:rsidRDefault="00A534DB" w:rsidP="00157050">
      <w:pPr>
        <w:ind w:firstLine="709"/>
        <w:jc w:val="both"/>
        <w:rPr>
          <w:sz w:val="24"/>
          <w:szCs w:val="24"/>
        </w:rPr>
      </w:pPr>
    </w:p>
    <w:p w:rsidR="00A534DB" w:rsidRPr="00A534DB" w:rsidRDefault="00A534DB" w:rsidP="00157050">
      <w:pPr>
        <w:ind w:firstLine="709"/>
        <w:jc w:val="both"/>
        <w:rPr>
          <w:b/>
          <w:sz w:val="24"/>
          <w:szCs w:val="24"/>
        </w:rPr>
      </w:pPr>
      <w:r w:rsidRPr="00A534DB">
        <w:rPr>
          <w:b/>
          <w:sz w:val="24"/>
          <w:szCs w:val="24"/>
        </w:rPr>
        <w:t>“</w:t>
      </w:r>
      <w:proofErr w:type="spellStart"/>
      <w:r w:rsidRPr="00A534DB">
        <w:rPr>
          <w:b/>
          <w:sz w:val="24"/>
          <w:szCs w:val="24"/>
        </w:rPr>
        <w:t>ex-v</w:t>
      </w:r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>” do disposto no</w:t>
      </w:r>
      <w:r w:rsidRPr="00A534DB">
        <w:rPr>
          <w:b/>
          <w:sz w:val="24"/>
          <w:szCs w:val="24"/>
        </w:rPr>
        <w:t xml:space="preserve"> Artigo 1</w:t>
      </w:r>
      <w:r>
        <w:rPr>
          <w:b/>
          <w:sz w:val="24"/>
          <w:szCs w:val="24"/>
        </w:rPr>
        <w:t>45</w:t>
      </w:r>
      <w:r w:rsidRPr="00A534DB">
        <w:rPr>
          <w:b/>
          <w:sz w:val="24"/>
          <w:szCs w:val="24"/>
        </w:rPr>
        <w:t xml:space="preserve"> do Regimento Interno</w:t>
      </w:r>
      <w:r>
        <w:rPr>
          <w:b/>
          <w:sz w:val="24"/>
          <w:szCs w:val="24"/>
        </w:rPr>
        <w:t>.</w:t>
      </w:r>
    </w:p>
    <w:p w:rsidR="00F54001" w:rsidRDefault="00F54001" w:rsidP="00157050">
      <w:pPr>
        <w:ind w:firstLine="709"/>
        <w:jc w:val="both"/>
        <w:rPr>
          <w:sz w:val="24"/>
          <w:szCs w:val="24"/>
        </w:rPr>
      </w:pPr>
    </w:p>
    <w:p w:rsidR="00F54001" w:rsidRDefault="00317A37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534DB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Resolução Nº 6/2022, de autoria </w:t>
      </w:r>
      <w:r w:rsidR="00A534DB">
        <w:rPr>
          <w:sz w:val="24"/>
          <w:szCs w:val="24"/>
        </w:rPr>
        <w:t xml:space="preserve">da </w:t>
      </w:r>
      <w:r>
        <w:rPr>
          <w:sz w:val="24"/>
          <w:szCs w:val="24"/>
        </w:rPr>
        <w:t>Mesa Diretora</w:t>
      </w:r>
      <w:r w:rsidR="004E60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2021/2022, </w:t>
      </w:r>
      <w:r w:rsidR="00A534DB">
        <w:rPr>
          <w:sz w:val="24"/>
          <w:szCs w:val="24"/>
        </w:rPr>
        <w:t xml:space="preserve">"DISPÕE SOBRE A INSTITUIÇÃO DO ARQUIVO PÚBLICO DA CÂMARA MUNICIPAL DE MOGI MIRIM E DA COMISSÃO PERMANENTE DE AVALIAÇÃO DE DOCUMENTOS". </w:t>
      </w:r>
      <w:r>
        <w:rPr>
          <w:sz w:val="24"/>
          <w:szCs w:val="24"/>
        </w:rPr>
        <w:t>Parecer</w:t>
      </w:r>
      <w:r w:rsidR="00A534DB">
        <w:rPr>
          <w:sz w:val="24"/>
          <w:szCs w:val="24"/>
        </w:rPr>
        <w:t>es das Comissões de Justiça e Redação e de Obras, Serviços Públicos e Atividades Privadas.</w:t>
      </w:r>
    </w:p>
    <w:p w:rsidR="00A534DB" w:rsidRDefault="00A534DB" w:rsidP="00157050">
      <w:pPr>
        <w:ind w:firstLine="709"/>
        <w:jc w:val="both"/>
        <w:rPr>
          <w:sz w:val="24"/>
          <w:szCs w:val="24"/>
        </w:rPr>
      </w:pPr>
    </w:p>
    <w:p w:rsidR="00F54001" w:rsidRDefault="00A534DB" w:rsidP="004E60CD">
      <w:pPr>
        <w:ind w:right="-46" w:firstLine="709"/>
        <w:jc w:val="both"/>
        <w:rPr>
          <w:b/>
          <w:sz w:val="24"/>
          <w:szCs w:val="24"/>
        </w:rPr>
      </w:pPr>
      <w:r w:rsidRPr="00A534DB">
        <w:rPr>
          <w:b/>
          <w:sz w:val="24"/>
          <w:szCs w:val="24"/>
        </w:rPr>
        <w:t>“</w:t>
      </w:r>
      <w:proofErr w:type="spellStart"/>
      <w:r w:rsidRPr="00A534DB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x-vi</w:t>
      </w:r>
      <w:proofErr w:type="spellEnd"/>
      <w:r>
        <w:rPr>
          <w:b/>
          <w:sz w:val="24"/>
          <w:szCs w:val="24"/>
        </w:rPr>
        <w:t>” do disposto no</w:t>
      </w:r>
      <w:r w:rsidR="005C569B">
        <w:rPr>
          <w:b/>
          <w:sz w:val="24"/>
          <w:szCs w:val="24"/>
        </w:rPr>
        <w:t xml:space="preserve"> § 3°</w:t>
      </w:r>
      <w:r w:rsidR="004E60CD">
        <w:rPr>
          <w:b/>
          <w:sz w:val="24"/>
          <w:szCs w:val="24"/>
        </w:rPr>
        <w:t>,</w:t>
      </w:r>
      <w:r w:rsidR="005C569B">
        <w:rPr>
          <w:b/>
          <w:sz w:val="24"/>
          <w:szCs w:val="24"/>
        </w:rPr>
        <w:t xml:space="preserve"> do Art. 152 e § 2°,</w:t>
      </w:r>
      <w:r>
        <w:rPr>
          <w:b/>
          <w:sz w:val="24"/>
          <w:szCs w:val="24"/>
        </w:rPr>
        <w:t xml:space="preserve"> I, do Art. 171 </w:t>
      </w:r>
      <w:r w:rsidR="004E60CD">
        <w:rPr>
          <w:b/>
          <w:sz w:val="24"/>
          <w:szCs w:val="24"/>
        </w:rPr>
        <w:t xml:space="preserve">do Regimento </w:t>
      </w:r>
      <w:proofErr w:type="gramStart"/>
      <w:r w:rsidR="004E60CD">
        <w:rPr>
          <w:b/>
          <w:sz w:val="24"/>
          <w:szCs w:val="24"/>
        </w:rPr>
        <w:t>Interno</w:t>
      </w:r>
      <w:proofErr w:type="gramEnd"/>
    </w:p>
    <w:p w:rsidR="005C569B" w:rsidRPr="00A534DB" w:rsidRDefault="005C569B" w:rsidP="00157050">
      <w:pPr>
        <w:ind w:firstLine="709"/>
        <w:jc w:val="both"/>
        <w:rPr>
          <w:b/>
          <w:sz w:val="24"/>
          <w:szCs w:val="24"/>
        </w:rPr>
      </w:pPr>
    </w:p>
    <w:p w:rsidR="00A534DB" w:rsidRDefault="00317A37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5C569B">
        <w:rPr>
          <w:sz w:val="24"/>
          <w:szCs w:val="24"/>
        </w:rPr>
        <w:t>.</w:t>
      </w:r>
      <w:r>
        <w:rPr>
          <w:sz w:val="24"/>
          <w:szCs w:val="24"/>
        </w:rPr>
        <w:t xml:space="preserve"> Requerimento Nº 109/2023, de autoria do </w:t>
      </w:r>
      <w:r w:rsidR="004E60CD">
        <w:rPr>
          <w:sz w:val="24"/>
          <w:szCs w:val="24"/>
        </w:rPr>
        <w:t>V</w:t>
      </w:r>
      <w:r>
        <w:rPr>
          <w:sz w:val="24"/>
          <w:szCs w:val="24"/>
        </w:rPr>
        <w:t xml:space="preserve">ereador TIAGO CÉSAR COSTA, </w:t>
      </w:r>
      <w:r w:rsidR="005C569B">
        <w:rPr>
          <w:sz w:val="24"/>
          <w:szCs w:val="24"/>
        </w:rPr>
        <w:t>"REQUER AO PRESIDENTE DIRCEU DA SILVA PAU</w:t>
      </w:r>
      <w:r w:rsidR="004E60CD">
        <w:rPr>
          <w:sz w:val="24"/>
          <w:szCs w:val="24"/>
        </w:rPr>
        <w:t>LINO, A TRANSCRIÇÃO NA ÍNTEGRA ‘</w:t>
      </w:r>
      <w:r w:rsidR="005C569B" w:rsidRPr="004E60CD">
        <w:rPr>
          <w:sz w:val="24"/>
          <w:szCs w:val="24"/>
        </w:rPr>
        <w:t>IPSIS LITTERIS</w:t>
      </w:r>
      <w:r w:rsidR="004E60CD">
        <w:rPr>
          <w:sz w:val="24"/>
          <w:szCs w:val="24"/>
        </w:rPr>
        <w:t>’</w:t>
      </w:r>
      <w:r w:rsidR="005C569B">
        <w:rPr>
          <w:sz w:val="24"/>
          <w:szCs w:val="24"/>
        </w:rPr>
        <w:t xml:space="preserve"> DA FALA EM TRIBUNA DA VEREADORA SÔNIA REGINA RODRIGUES, NA 6ª SESSÃO ORDINÁRIA, REALIZADA NO DIA 13 DE MARÇO DE 2023, INÍCIO 1H56M50S (UMA HORA, CINQUENTA E SEIS MINUTOS E CINQUENTA SEGUNDOS) ATÉ 1H58M43S (UMA HORA, CINQUENTA E OITO MINUTOS E QUARENTA E TRÊS SEGUNDOS) DO VÍDEO PUBLICADO NO CANAL YOUTUBE DA CÂMARA MUNICIPAL MOGI MIRIM, CONFORME REGIMENTO I</w:t>
      </w:r>
      <w:r w:rsidR="004E60CD">
        <w:rPr>
          <w:sz w:val="24"/>
          <w:szCs w:val="24"/>
        </w:rPr>
        <w:t>NTERNO ARTIGO 122, PARÁGRAFO 1º</w:t>
      </w:r>
      <w:r w:rsidR="005C569B">
        <w:rPr>
          <w:sz w:val="24"/>
          <w:szCs w:val="24"/>
        </w:rPr>
        <w:t xml:space="preserve">".  Para discussão a pedido da Vereadora Sônia Regina Rodrigues </w:t>
      </w:r>
      <w:proofErr w:type="spellStart"/>
      <w:r w:rsidR="005C569B">
        <w:rPr>
          <w:sz w:val="24"/>
          <w:szCs w:val="24"/>
        </w:rPr>
        <w:t>Módena</w:t>
      </w:r>
      <w:proofErr w:type="spellEnd"/>
      <w:r w:rsidR="005C569B">
        <w:rPr>
          <w:sz w:val="24"/>
          <w:szCs w:val="24"/>
        </w:rPr>
        <w:t>.</w:t>
      </w:r>
    </w:p>
    <w:p w:rsidR="00A534DB" w:rsidRDefault="00A534DB" w:rsidP="00157050">
      <w:pPr>
        <w:ind w:firstLine="709"/>
        <w:jc w:val="both"/>
        <w:rPr>
          <w:sz w:val="24"/>
          <w:szCs w:val="24"/>
        </w:rPr>
      </w:pPr>
    </w:p>
    <w:p w:rsidR="00A534DB" w:rsidRDefault="00A534DB" w:rsidP="00157050">
      <w:pPr>
        <w:ind w:firstLine="709"/>
        <w:jc w:val="both"/>
        <w:rPr>
          <w:sz w:val="24"/>
          <w:szCs w:val="24"/>
        </w:rPr>
      </w:pPr>
    </w:p>
    <w:p w:rsidR="005C569B" w:rsidRDefault="005C569B" w:rsidP="00A534DB">
      <w:pPr>
        <w:ind w:firstLine="709"/>
        <w:jc w:val="both"/>
        <w:rPr>
          <w:sz w:val="24"/>
          <w:szCs w:val="24"/>
          <w:u w:val="single"/>
        </w:rPr>
      </w:pPr>
    </w:p>
    <w:p w:rsidR="00A534DB" w:rsidRPr="005C569B" w:rsidRDefault="00A534DB" w:rsidP="00A534DB">
      <w:pPr>
        <w:ind w:firstLine="709"/>
        <w:jc w:val="both"/>
        <w:rPr>
          <w:sz w:val="24"/>
          <w:szCs w:val="24"/>
          <w:u w:val="single"/>
        </w:rPr>
      </w:pPr>
      <w:r w:rsidRPr="005C569B">
        <w:rPr>
          <w:sz w:val="24"/>
          <w:szCs w:val="24"/>
          <w:u w:val="single"/>
        </w:rPr>
        <w:t>EM PRIMEIRO TURNO</w:t>
      </w:r>
    </w:p>
    <w:p w:rsidR="00F54001" w:rsidRPr="005C569B" w:rsidRDefault="00A534DB" w:rsidP="00A534DB">
      <w:pPr>
        <w:ind w:firstLine="709"/>
        <w:jc w:val="both"/>
        <w:rPr>
          <w:b/>
          <w:sz w:val="24"/>
          <w:szCs w:val="24"/>
        </w:rPr>
      </w:pPr>
      <w:r w:rsidRPr="00A534DB">
        <w:rPr>
          <w:sz w:val="24"/>
          <w:szCs w:val="24"/>
        </w:rPr>
        <w:t>“</w:t>
      </w:r>
      <w:proofErr w:type="spellStart"/>
      <w:r w:rsidRPr="005C569B">
        <w:rPr>
          <w:b/>
          <w:sz w:val="24"/>
          <w:szCs w:val="24"/>
        </w:rPr>
        <w:t>ex-vi</w:t>
      </w:r>
      <w:proofErr w:type="spellEnd"/>
      <w:r w:rsidRPr="005C569B">
        <w:rPr>
          <w:b/>
          <w:sz w:val="24"/>
          <w:szCs w:val="24"/>
        </w:rPr>
        <w:t>” do disposto no inciso I, do Artigo 172 do Regimento Interno</w:t>
      </w:r>
      <w:r w:rsidR="005C569B">
        <w:rPr>
          <w:b/>
          <w:sz w:val="24"/>
          <w:szCs w:val="24"/>
        </w:rPr>
        <w:t>.</w:t>
      </w:r>
    </w:p>
    <w:p w:rsidR="00A534DB" w:rsidRDefault="00A534DB" w:rsidP="00A534DB">
      <w:pPr>
        <w:ind w:firstLine="709"/>
        <w:jc w:val="both"/>
        <w:rPr>
          <w:sz w:val="24"/>
          <w:szCs w:val="24"/>
        </w:rPr>
      </w:pPr>
    </w:p>
    <w:p w:rsidR="00F54001" w:rsidRDefault="00317A37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5C569B">
        <w:rPr>
          <w:sz w:val="24"/>
          <w:szCs w:val="24"/>
        </w:rPr>
        <w:t>.</w:t>
      </w:r>
      <w:r>
        <w:rPr>
          <w:sz w:val="24"/>
          <w:szCs w:val="24"/>
        </w:rPr>
        <w:t xml:space="preserve"> Projeto</w:t>
      </w:r>
      <w:r w:rsidR="005C569B">
        <w:rPr>
          <w:sz w:val="24"/>
          <w:szCs w:val="24"/>
        </w:rPr>
        <w:t xml:space="preserve"> de Lei Nº 5/2023, de autoria dos V</w:t>
      </w:r>
      <w:r>
        <w:rPr>
          <w:sz w:val="24"/>
          <w:szCs w:val="24"/>
        </w:rPr>
        <w:t>ereador</w:t>
      </w:r>
      <w:r w:rsidR="005C569B">
        <w:rPr>
          <w:sz w:val="24"/>
          <w:szCs w:val="24"/>
        </w:rPr>
        <w:t>es</w:t>
      </w:r>
      <w:r>
        <w:rPr>
          <w:sz w:val="24"/>
          <w:szCs w:val="24"/>
        </w:rPr>
        <w:t xml:space="preserve"> MARA CRISTINA CHOQUETTA, JOELMA FRANCO DA CUNHA</w:t>
      </w:r>
      <w:r w:rsidR="005C569B">
        <w:rPr>
          <w:sz w:val="24"/>
          <w:szCs w:val="24"/>
        </w:rPr>
        <w:t xml:space="preserve"> E GERALDO VICENTE BERTANHA, "</w:t>
      </w:r>
      <w:r>
        <w:rPr>
          <w:sz w:val="24"/>
          <w:szCs w:val="24"/>
        </w:rPr>
        <w:t>DECLARA DE UTILIDADE PÚBLICA A ASSOCIAÇÃO DES</w:t>
      </w:r>
      <w:r w:rsidR="005C569B">
        <w:rPr>
          <w:sz w:val="24"/>
          <w:szCs w:val="24"/>
        </w:rPr>
        <w:t xml:space="preserve">PORTIVA E CULTURAL ARTE DA LUTA". </w:t>
      </w:r>
      <w:r>
        <w:rPr>
          <w:sz w:val="24"/>
          <w:szCs w:val="24"/>
        </w:rPr>
        <w:t xml:space="preserve"> Parecer</w:t>
      </w:r>
      <w:r w:rsidR="005C569B">
        <w:rPr>
          <w:sz w:val="24"/>
          <w:szCs w:val="24"/>
        </w:rPr>
        <w:t xml:space="preserve"> Conjunto das Comissões de Justiça e Redação e de Educação, Saúde, Cultura, Esporte e Assistência Social. </w:t>
      </w:r>
    </w:p>
    <w:p w:rsidR="00F54001" w:rsidRDefault="00F54001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317A37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4E60CD">
        <w:rPr>
          <w:sz w:val="24"/>
          <w:szCs w:val="24"/>
        </w:rPr>
        <w:t xml:space="preserve">icipal, </w:t>
      </w:r>
      <w:r w:rsidR="003778D8" w:rsidRPr="00650842">
        <w:rPr>
          <w:sz w:val="24"/>
          <w:szCs w:val="24"/>
        </w:rPr>
        <w:t>em</w:t>
      </w:r>
      <w:r w:rsidR="004E60CD">
        <w:rPr>
          <w:sz w:val="24"/>
          <w:szCs w:val="24"/>
        </w:rPr>
        <w:t xml:space="preserve"> </w:t>
      </w:r>
      <w:r w:rsidR="005C569B">
        <w:rPr>
          <w:sz w:val="24"/>
          <w:szCs w:val="24"/>
        </w:rPr>
        <w:t>23</w:t>
      </w:r>
      <w:r w:rsidRPr="00C339DB">
        <w:rPr>
          <w:sz w:val="24"/>
          <w:szCs w:val="24"/>
        </w:rPr>
        <w:t xml:space="preserve"> de março de 2023</w:t>
      </w:r>
      <w:r w:rsidR="005C569B">
        <w:rPr>
          <w:sz w:val="24"/>
          <w:szCs w:val="24"/>
        </w:rPr>
        <w:t>.</w:t>
      </w:r>
    </w:p>
    <w:p w:rsidR="00936E1F" w:rsidRPr="00650842" w:rsidRDefault="00936E1F" w:rsidP="005C569B">
      <w:pPr>
        <w:jc w:val="both"/>
        <w:rPr>
          <w:sz w:val="24"/>
          <w:szCs w:val="24"/>
        </w:rPr>
      </w:pPr>
      <w:bookmarkStart w:id="0" w:name="_GoBack"/>
      <w:bookmarkEnd w:id="0"/>
    </w:p>
    <w:p w:rsidR="001637A5" w:rsidRDefault="001637A5" w:rsidP="00157050">
      <w:pPr>
        <w:ind w:firstLine="709"/>
        <w:jc w:val="both"/>
        <w:rPr>
          <w:sz w:val="24"/>
          <w:szCs w:val="24"/>
        </w:rPr>
      </w:pPr>
    </w:p>
    <w:p w:rsidR="005C569B" w:rsidRDefault="005C569B" w:rsidP="00157050">
      <w:pPr>
        <w:ind w:firstLine="709"/>
        <w:jc w:val="both"/>
        <w:rPr>
          <w:sz w:val="24"/>
          <w:szCs w:val="24"/>
        </w:rPr>
      </w:pPr>
    </w:p>
    <w:p w:rsidR="005C569B" w:rsidRDefault="005C569B" w:rsidP="00157050">
      <w:pPr>
        <w:ind w:firstLine="709"/>
        <w:jc w:val="both"/>
        <w:rPr>
          <w:sz w:val="24"/>
          <w:szCs w:val="24"/>
        </w:rPr>
      </w:pPr>
    </w:p>
    <w:p w:rsidR="005C569B" w:rsidRDefault="005C569B" w:rsidP="00157050">
      <w:pPr>
        <w:ind w:firstLine="709"/>
        <w:jc w:val="both"/>
        <w:rPr>
          <w:sz w:val="24"/>
          <w:szCs w:val="24"/>
        </w:rPr>
      </w:pPr>
    </w:p>
    <w:p w:rsidR="005C569B" w:rsidRDefault="005C569B" w:rsidP="00157050">
      <w:pPr>
        <w:ind w:firstLine="709"/>
        <w:jc w:val="both"/>
        <w:rPr>
          <w:sz w:val="24"/>
          <w:szCs w:val="24"/>
        </w:rPr>
      </w:pPr>
    </w:p>
    <w:p w:rsidR="005C569B" w:rsidRPr="00650842" w:rsidRDefault="005C569B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317A37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3B5D12">
        <w:rPr>
          <w:b/>
          <w:sz w:val="24"/>
          <w:szCs w:val="24"/>
        </w:rPr>
        <w:t>DOR</w:t>
      </w:r>
      <w:r w:rsidR="0074309A">
        <w:rPr>
          <w:b/>
          <w:sz w:val="24"/>
          <w:szCs w:val="24"/>
        </w:rPr>
        <w:t xml:space="preserve"> </w:t>
      </w:r>
      <w:r w:rsidR="003B5D12">
        <w:rPr>
          <w:b/>
          <w:sz w:val="24"/>
          <w:szCs w:val="24"/>
        </w:rPr>
        <w:t>DIRCEU DA SILVA PAULINO</w:t>
      </w:r>
    </w:p>
    <w:p w:rsidR="001637A5" w:rsidRPr="00650842" w:rsidRDefault="00317A37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730" w:rsidRDefault="00AD6730">
      <w:r>
        <w:separator/>
      </w:r>
    </w:p>
  </w:endnote>
  <w:endnote w:type="continuationSeparator" w:id="0">
    <w:p w:rsidR="00AD6730" w:rsidRDefault="00AD6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317A3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730" w:rsidRDefault="00AD6730">
      <w:r>
        <w:separator/>
      </w:r>
    </w:p>
  </w:footnote>
  <w:footnote w:type="continuationSeparator" w:id="0">
    <w:p w:rsidR="00AD6730" w:rsidRDefault="00AD67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317A3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317A3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76560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317A3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317A3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73B7"/>
    <w:rsid w:val="0011724C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302428"/>
    <w:rsid w:val="0031157E"/>
    <w:rsid w:val="00317A37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6547C"/>
    <w:rsid w:val="004B79FB"/>
    <w:rsid w:val="004D7EFF"/>
    <w:rsid w:val="004E60CD"/>
    <w:rsid w:val="0052617B"/>
    <w:rsid w:val="005565CD"/>
    <w:rsid w:val="005C569B"/>
    <w:rsid w:val="005D1175"/>
    <w:rsid w:val="00643F82"/>
    <w:rsid w:val="00650842"/>
    <w:rsid w:val="00651C34"/>
    <w:rsid w:val="006879BA"/>
    <w:rsid w:val="006936EF"/>
    <w:rsid w:val="006F067C"/>
    <w:rsid w:val="006F3D22"/>
    <w:rsid w:val="00710668"/>
    <w:rsid w:val="0074309A"/>
    <w:rsid w:val="00750D9F"/>
    <w:rsid w:val="007827C4"/>
    <w:rsid w:val="00823E9F"/>
    <w:rsid w:val="008256C4"/>
    <w:rsid w:val="008D0A6C"/>
    <w:rsid w:val="00935C97"/>
    <w:rsid w:val="00936E1F"/>
    <w:rsid w:val="00944BAF"/>
    <w:rsid w:val="009E4F9F"/>
    <w:rsid w:val="00A534DB"/>
    <w:rsid w:val="00A831C7"/>
    <w:rsid w:val="00AA35A8"/>
    <w:rsid w:val="00AA4747"/>
    <w:rsid w:val="00AA7F38"/>
    <w:rsid w:val="00AC2EBD"/>
    <w:rsid w:val="00AD6730"/>
    <w:rsid w:val="00BA33C7"/>
    <w:rsid w:val="00BE746D"/>
    <w:rsid w:val="00C00F6D"/>
    <w:rsid w:val="00C339DB"/>
    <w:rsid w:val="00D023B7"/>
    <w:rsid w:val="00D42F37"/>
    <w:rsid w:val="00D64753"/>
    <w:rsid w:val="00DC5856"/>
    <w:rsid w:val="00DD3A9B"/>
    <w:rsid w:val="00DF07BD"/>
    <w:rsid w:val="00E671B0"/>
    <w:rsid w:val="00EA5FFA"/>
    <w:rsid w:val="00EB66AD"/>
    <w:rsid w:val="00EB6AD3"/>
    <w:rsid w:val="00EE638A"/>
    <w:rsid w:val="00F41D82"/>
    <w:rsid w:val="00F54001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A534DB"/>
    <w:pPr>
      <w:ind w:left="720"/>
      <w:contextualSpacing/>
    </w:pPr>
  </w:style>
  <w:style w:type="paragraph" w:styleId="Textodebalo">
    <w:name w:val="Balloon Text"/>
    <w:basedOn w:val="Normal"/>
    <w:link w:val="TextodebaloChar"/>
    <w:semiHidden/>
    <w:unhideWhenUsed/>
    <w:rsid w:val="006F3D2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F3D2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A534DB"/>
    <w:pPr>
      <w:ind w:left="720"/>
      <w:contextualSpacing/>
    </w:pPr>
  </w:style>
  <w:style w:type="paragraph" w:styleId="Textodebalo">
    <w:name w:val="Balloon Text"/>
    <w:basedOn w:val="Normal"/>
    <w:link w:val="TextodebaloChar"/>
    <w:semiHidden/>
    <w:unhideWhenUsed/>
    <w:rsid w:val="006F3D2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F3D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481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22</cp:revision>
  <cp:lastPrinted>2023-03-23T20:02:00Z</cp:lastPrinted>
  <dcterms:created xsi:type="dcterms:W3CDTF">2017-04-06T14:22:00Z</dcterms:created>
  <dcterms:modified xsi:type="dcterms:W3CDTF">2023-03-24T11:05:00Z</dcterms:modified>
</cp:coreProperties>
</file>