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D0" w:rsidRDefault="00DA77D0" w:rsidP="005019FC">
      <w:pPr>
        <w:spacing w:line="276" w:lineRule="auto"/>
        <w:jc w:val="center"/>
        <w:rPr>
          <w:b/>
          <w:sz w:val="24"/>
          <w:szCs w:val="24"/>
        </w:rPr>
      </w:pPr>
    </w:p>
    <w:p w:rsidR="00DA77D0" w:rsidRDefault="00DA77D0" w:rsidP="005019FC">
      <w:pPr>
        <w:spacing w:line="276" w:lineRule="auto"/>
        <w:jc w:val="center"/>
        <w:rPr>
          <w:b/>
          <w:sz w:val="24"/>
          <w:szCs w:val="24"/>
        </w:rPr>
      </w:pPr>
    </w:p>
    <w:p w:rsidR="002F731B" w:rsidRPr="00DA77D0" w:rsidRDefault="006E46FF" w:rsidP="005019FC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A77D0">
        <w:rPr>
          <w:b/>
          <w:sz w:val="24"/>
          <w:szCs w:val="24"/>
        </w:rPr>
        <w:t>LEI N</w:t>
      </w:r>
      <w:r w:rsidR="00836C90" w:rsidRPr="00DA77D0">
        <w:rPr>
          <w:b/>
          <w:sz w:val="24"/>
          <w:szCs w:val="24"/>
        </w:rPr>
        <w:t>°</w:t>
      </w:r>
      <w:r w:rsidR="008B4F8A" w:rsidRPr="00DA77D0">
        <w:rPr>
          <w:b/>
          <w:sz w:val="24"/>
          <w:szCs w:val="24"/>
        </w:rPr>
        <w:t xml:space="preserve"> </w:t>
      </w:r>
      <w:r w:rsidR="00DA77D0" w:rsidRPr="00DA77D0">
        <w:rPr>
          <w:b/>
          <w:sz w:val="24"/>
          <w:szCs w:val="24"/>
        </w:rPr>
        <w:t>6.609 – DE 10 DE ABRIL DE 2023</w:t>
      </w:r>
    </w:p>
    <w:p w:rsidR="00DA77D0" w:rsidRPr="00DA77D0" w:rsidRDefault="00DA77D0" w:rsidP="005019FC">
      <w:pPr>
        <w:spacing w:line="276" w:lineRule="auto"/>
        <w:jc w:val="center"/>
        <w:rPr>
          <w:b/>
          <w:sz w:val="24"/>
          <w:szCs w:val="24"/>
        </w:rPr>
      </w:pPr>
    </w:p>
    <w:p w:rsidR="005019FC" w:rsidRPr="00DA77D0" w:rsidRDefault="005019FC" w:rsidP="005019FC">
      <w:pPr>
        <w:spacing w:line="276" w:lineRule="auto"/>
        <w:jc w:val="center"/>
        <w:rPr>
          <w:b/>
          <w:sz w:val="24"/>
          <w:szCs w:val="24"/>
        </w:rPr>
      </w:pPr>
    </w:p>
    <w:p w:rsidR="005019FC" w:rsidRPr="00DA77D0" w:rsidRDefault="007A3E90" w:rsidP="00204FCF">
      <w:pPr>
        <w:autoSpaceDE w:val="0"/>
        <w:autoSpaceDN w:val="0"/>
        <w:adjustRightInd w:val="0"/>
        <w:spacing w:line="276" w:lineRule="auto"/>
        <w:ind w:firstLine="993"/>
        <w:rPr>
          <w:b/>
          <w:sz w:val="24"/>
          <w:szCs w:val="24"/>
        </w:rPr>
      </w:pPr>
      <w:r w:rsidRPr="00DA77D0">
        <w:rPr>
          <w:rFonts w:eastAsia="CourierNewPS-BoldMT"/>
          <w:b/>
          <w:bCs/>
          <w:sz w:val="24"/>
          <w:szCs w:val="24"/>
        </w:rPr>
        <w:t xml:space="preserve">ALTERA A LEI ORDINÁRIA </w:t>
      </w:r>
      <w:r w:rsidR="006E46FF" w:rsidRPr="00DA77D0">
        <w:rPr>
          <w:rFonts w:eastAsia="CourierNewPS-BoldMT"/>
          <w:b/>
          <w:bCs/>
          <w:sz w:val="24"/>
          <w:szCs w:val="24"/>
        </w:rPr>
        <w:t>N</w:t>
      </w:r>
      <w:r w:rsidRPr="00DA77D0">
        <w:rPr>
          <w:rFonts w:eastAsia="CourierNewPS-BoldMT"/>
          <w:b/>
          <w:bCs/>
          <w:sz w:val="24"/>
          <w:szCs w:val="24"/>
        </w:rPr>
        <w:t>º 6.414</w:t>
      </w:r>
      <w:r w:rsidR="00DA77D0">
        <w:rPr>
          <w:b/>
          <w:sz w:val="24"/>
          <w:szCs w:val="24"/>
        </w:rPr>
        <w:t xml:space="preserve"> DE 17 DE MARÇO DE 2022</w:t>
      </w:r>
      <w:r w:rsidR="006E46FF" w:rsidRPr="00DA77D0">
        <w:rPr>
          <w:b/>
          <w:sz w:val="24"/>
          <w:szCs w:val="24"/>
        </w:rPr>
        <w:t>.</w:t>
      </w:r>
    </w:p>
    <w:p w:rsidR="007D76A5" w:rsidRDefault="007D76A5" w:rsidP="005019F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DA77D0" w:rsidRPr="00DA77D0" w:rsidRDefault="00DA77D0" w:rsidP="005019F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DA77D0" w:rsidRPr="00DA77D0" w:rsidRDefault="00DA77D0" w:rsidP="00DA77D0">
      <w:pPr>
        <w:pStyle w:val="TextosemFormatao"/>
        <w:ind w:firstLine="993"/>
        <w:jc w:val="both"/>
        <w:rPr>
          <w:rFonts w:ascii="Times New Roman" w:hAnsi="Times New Roman"/>
          <w:sz w:val="24"/>
          <w:szCs w:val="24"/>
        </w:rPr>
      </w:pPr>
      <w:r w:rsidRPr="00DA77D0">
        <w:rPr>
          <w:rFonts w:ascii="Times New Roman" w:hAnsi="Times New Roman"/>
          <w:b/>
          <w:sz w:val="24"/>
          <w:szCs w:val="24"/>
        </w:rPr>
        <w:t>DIRCEU DA SILVA PAULINO</w:t>
      </w:r>
      <w:r w:rsidRPr="00DA77D0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DA77D0" w:rsidRPr="00DA77D0" w:rsidRDefault="00DA77D0" w:rsidP="00DA77D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A77D0" w:rsidRDefault="00DA77D0" w:rsidP="00DA77D0">
      <w:pPr>
        <w:pStyle w:val="NormalWeb"/>
        <w:spacing w:line="276" w:lineRule="auto"/>
        <w:ind w:firstLine="993"/>
        <w:jc w:val="both"/>
        <w:rPr>
          <w:b/>
        </w:rPr>
      </w:pPr>
      <w:r w:rsidRPr="00DA77D0">
        <w:rPr>
          <w:b/>
        </w:rPr>
        <w:t>FAÇO SABER</w:t>
      </w:r>
      <w:r w:rsidRPr="00DA77D0">
        <w:t xml:space="preserve"> que a Câmara Municipal aprovou e eu promulgo a seguinte Lei:</w:t>
      </w:r>
      <w:r w:rsidR="006E46FF" w:rsidRPr="00DA77D0">
        <w:rPr>
          <w:b/>
        </w:rPr>
        <w:t xml:space="preserve">            </w:t>
      </w:r>
      <w:r w:rsidR="006E46FF" w:rsidRPr="00DA77D0">
        <w:rPr>
          <w:b/>
        </w:rPr>
        <w:t xml:space="preserve">    </w:t>
      </w:r>
    </w:p>
    <w:p w:rsidR="007A3E90" w:rsidRPr="00DA77D0" w:rsidRDefault="00D724B2" w:rsidP="00DA77D0">
      <w:pPr>
        <w:pStyle w:val="NormalWeb"/>
        <w:spacing w:line="276" w:lineRule="auto"/>
        <w:ind w:firstLine="993"/>
        <w:jc w:val="both"/>
      </w:pPr>
      <w:r w:rsidRPr="00DA77D0">
        <w:rPr>
          <w:b/>
        </w:rPr>
        <w:t xml:space="preserve">Art. 1º </w:t>
      </w:r>
      <w:r w:rsidR="00BA18D9" w:rsidRPr="00DA77D0">
        <w:t xml:space="preserve">- </w:t>
      </w:r>
      <w:r w:rsidRPr="00DA77D0">
        <w:t>O artigo 6º da L</w:t>
      </w:r>
      <w:r w:rsidR="00DA77D0">
        <w:t>ei 6.414 de 17 de março de 2022</w:t>
      </w:r>
      <w:r w:rsidRPr="00DA77D0">
        <w:t xml:space="preserve"> passa a viger com a seguinte redação:</w:t>
      </w:r>
    </w:p>
    <w:p w:rsidR="00DA77D0" w:rsidRDefault="006E46FF" w:rsidP="00DA77D0">
      <w:pPr>
        <w:pStyle w:val="NormalWeb"/>
        <w:spacing w:line="276" w:lineRule="auto"/>
        <w:jc w:val="both"/>
      </w:pPr>
      <w:r w:rsidRPr="00DA77D0">
        <w:t>Art. 6º O Secretário de Governo será o Coordenador da Comissão de Benefícios e Incentivos Fiscais e deverá analisar o pedido de concessão dos incentivos fiscais e ao final en</w:t>
      </w:r>
      <w:r w:rsidR="006B5FBB" w:rsidRPr="00DA77D0">
        <w:t>caminhará ao Prefeito ou Secreta</w:t>
      </w:r>
      <w:r w:rsidRPr="00DA77D0">
        <w:t xml:space="preserve">ria competente para </w:t>
      </w:r>
      <w:r w:rsidRPr="00DA77D0">
        <w:t>a elaboração e expedição de Lei.</w:t>
      </w:r>
    </w:p>
    <w:p w:rsidR="005019FC" w:rsidRPr="00DA77D0" w:rsidRDefault="00D724B2" w:rsidP="00DA77D0">
      <w:pPr>
        <w:pStyle w:val="NormalWeb"/>
        <w:spacing w:line="276" w:lineRule="auto"/>
        <w:ind w:firstLine="993"/>
        <w:jc w:val="both"/>
      </w:pPr>
      <w:r w:rsidRPr="00DA77D0">
        <w:rPr>
          <w:b/>
        </w:rPr>
        <w:t xml:space="preserve">Art. </w:t>
      </w:r>
      <w:r w:rsidR="00BA18D9" w:rsidRPr="00DA77D0">
        <w:rPr>
          <w:b/>
        </w:rPr>
        <w:t>2</w:t>
      </w:r>
      <w:r w:rsidRPr="00DA77D0">
        <w:rPr>
          <w:b/>
        </w:rPr>
        <w:t>º</w:t>
      </w:r>
      <w:r w:rsidR="00C779E6" w:rsidRPr="00DA77D0">
        <w:rPr>
          <w:b/>
        </w:rPr>
        <w:t xml:space="preserve"> </w:t>
      </w:r>
      <w:r w:rsidR="00C779E6" w:rsidRPr="00DA77D0">
        <w:t>-</w:t>
      </w:r>
      <w:r w:rsidRPr="00DA77D0">
        <w:t xml:space="preserve"> Esta Lei entrará em vigor na data de sua publicação.</w:t>
      </w:r>
    </w:p>
    <w:p w:rsidR="005019FC" w:rsidRDefault="005019FC" w:rsidP="005019FC">
      <w:pPr>
        <w:shd w:val="clear" w:color="auto" w:fill="FFFFFF"/>
        <w:tabs>
          <w:tab w:val="left" w:pos="851"/>
          <w:tab w:val="left" w:pos="993"/>
        </w:tabs>
        <w:spacing w:after="225"/>
        <w:jc w:val="both"/>
        <w:rPr>
          <w:sz w:val="24"/>
          <w:szCs w:val="24"/>
        </w:rPr>
      </w:pPr>
    </w:p>
    <w:p w:rsidR="00DA77D0" w:rsidRDefault="00DA77D0" w:rsidP="005019FC">
      <w:pPr>
        <w:shd w:val="clear" w:color="auto" w:fill="FFFFFF"/>
        <w:tabs>
          <w:tab w:val="left" w:pos="851"/>
          <w:tab w:val="left" w:pos="993"/>
        </w:tabs>
        <w:spacing w:after="225"/>
        <w:jc w:val="both"/>
        <w:rPr>
          <w:sz w:val="24"/>
          <w:szCs w:val="24"/>
        </w:rPr>
      </w:pPr>
    </w:p>
    <w:p w:rsidR="00DA77D0" w:rsidRPr="00DA77D0" w:rsidRDefault="00DA77D0" w:rsidP="005019FC">
      <w:pPr>
        <w:shd w:val="clear" w:color="auto" w:fill="FFFFFF"/>
        <w:tabs>
          <w:tab w:val="left" w:pos="851"/>
          <w:tab w:val="left" w:pos="993"/>
        </w:tabs>
        <w:spacing w:after="225"/>
        <w:jc w:val="both"/>
        <w:rPr>
          <w:sz w:val="24"/>
          <w:szCs w:val="24"/>
        </w:rPr>
      </w:pPr>
    </w:p>
    <w:p w:rsidR="00DA77D0" w:rsidRDefault="00DA77D0" w:rsidP="00DA77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DA77D0" w:rsidRDefault="00DA77D0" w:rsidP="00DA77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DA77D0" w:rsidRDefault="00DA77D0" w:rsidP="00DA77D0">
      <w:pPr>
        <w:jc w:val="center"/>
        <w:rPr>
          <w:b/>
          <w:sz w:val="24"/>
          <w:szCs w:val="24"/>
        </w:rPr>
      </w:pPr>
    </w:p>
    <w:p w:rsidR="00DA77D0" w:rsidRDefault="00DA77D0" w:rsidP="00DA77D0">
      <w:pPr>
        <w:rPr>
          <w:sz w:val="24"/>
          <w:szCs w:val="24"/>
        </w:rPr>
      </w:pPr>
    </w:p>
    <w:p w:rsidR="00DA77D0" w:rsidRDefault="00DA77D0" w:rsidP="00DA77D0">
      <w:pPr>
        <w:rPr>
          <w:sz w:val="24"/>
          <w:szCs w:val="24"/>
        </w:rPr>
      </w:pPr>
    </w:p>
    <w:p w:rsidR="00DA77D0" w:rsidRDefault="00DA77D0" w:rsidP="00DA77D0">
      <w:pPr>
        <w:rPr>
          <w:sz w:val="24"/>
          <w:szCs w:val="24"/>
        </w:rPr>
      </w:pPr>
    </w:p>
    <w:p w:rsidR="00DA77D0" w:rsidRDefault="00DA77D0" w:rsidP="00DA77D0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DA77D0" w:rsidRDefault="00DA77D0" w:rsidP="00DA77D0">
      <w:pPr>
        <w:ind w:left="709"/>
        <w:rPr>
          <w:b/>
        </w:rPr>
      </w:pPr>
    </w:p>
    <w:p w:rsidR="00DA77D0" w:rsidRDefault="00DA77D0" w:rsidP="00DA77D0">
      <w:pPr>
        <w:ind w:left="709"/>
        <w:rPr>
          <w:b/>
        </w:rPr>
      </w:pPr>
    </w:p>
    <w:p w:rsidR="00DA77D0" w:rsidRDefault="00DA77D0" w:rsidP="00DA77D0">
      <w:pPr>
        <w:ind w:left="709"/>
        <w:rPr>
          <w:b/>
        </w:rPr>
      </w:pPr>
    </w:p>
    <w:p w:rsidR="00DA77D0" w:rsidRDefault="00DA77D0" w:rsidP="00DA77D0">
      <w:pPr>
        <w:ind w:left="709"/>
        <w:rPr>
          <w:b/>
        </w:rPr>
      </w:pPr>
    </w:p>
    <w:p w:rsidR="005019FC" w:rsidRDefault="005019FC" w:rsidP="005019FC">
      <w:pPr>
        <w:ind w:left="709" w:hanging="709"/>
        <w:rPr>
          <w:b/>
          <w:sz w:val="23"/>
          <w:szCs w:val="23"/>
        </w:rPr>
      </w:pPr>
    </w:p>
    <w:p w:rsidR="005019FC" w:rsidRPr="005019FC" w:rsidRDefault="006E46FF" w:rsidP="005019FC">
      <w:pPr>
        <w:ind w:left="709" w:hanging="709"/>
        <w:rPr>
          <w:b/>
        </w:rPr>
      </w:pPr>
      <w:r w:rsidRPr="005019FC">
        <w:rPr>
          <w:b/>
        </w:rPr>
        <w:t>Projeto de Lei n° 134 de 2022</w:t>
      </w:r>
    </w:p>
    <w:p w:rsidR="005019FC" w:rsidRPr="005019FC" w:rsidRDefault="006E46FF" w:rsidP="005019FC">
      <w:pPr>
        <w:ind w:left="709" w:hanging="709"/>
        <w:rPr>
          <w:b/>
        </w:rPr>
      </w:pPr>
      <w:r w:rsidRPr="005019FC">
        <w:rPr>
          <w:b/>
        </w:rPr>
        <w:t xml:space="preserve">Autoria do Vereador Tiago </w:t>
      </w:r>
      <w:r w:rsidRPr="005019FC">
        <w:rPr>
          <w:b/>
        </w:rPr>
        <w:t>César Costa</w:t>
      </w:r>
    </w:p>
    <w:sectPr w:rsidR="005019FC" w:rsidRPr="005019FC" w:rsidSect="005019FC">
      <w:headerReference w:type="even" r:id="rId9"/>
      <w:headerReference w:type="default" r:id="rId10"/>
      <w:footerReference w:type="default" r:id="rId11"/>
      <w:pgSz w:w="11907" w:h="16840" w:code="9"/>
      <w:pgMar w:top="1985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FF" w:rsidRDefault="006E46FF">
      <w:r>
        <w:separator/>
      </w:r>
    </w:p>
  </w:endnote>
  <w:endnote w:type="continuationSeparator" w:id="0">
    <w:p w:rsidR="006E46FF" w:rsidRDefault="006E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6E46F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A77D0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FF" w:rsidRDefault="006E46FF">
      <w:r>
        <w:separator/>
      </w:r>
    </w:p>
  </w:footnote>
  <w:footnote w:type="continuationSeparator" w:id="0">
    <w:p w:rsidR="006E46FF" w:rsidRDefault="006E4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6E46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6E46FF" w:rsidP="006C15D9">
    <w:pPr>
      <w:framePr w:w="2172" w:h="1474" w:hRule="exact" w:hSpace="142" w:wrap="around" w:vAnchor="page" w:hAnchor="page" w:x="624" w:y="273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6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21742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6E46F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6E46F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A45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EE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A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0D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B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A5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EF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49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6E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C0E21C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75449F6" w:tentative="1">
      <w:start w:val="1"/>
      <w:numFmt w:val="lowerLetter"/>
      <w:lvlText w:val="%2."/>
      <w:lvlJc w:val="left"/>
      <w:pPr>
        <w:ind w:left="1440" w:hanging="360"/>
      </w:pPr>
    </w:lvl>
    <w:lvl w:ilvl="2" w:tplc="CB50572E" w:tentative="1">
      <w:start w:val="1"/>
      <w:numFmt w:val="lowerRoman"/>
      <w:lvlText w:val="%3."/>
      <w:lvlJc w:val="right"/>
      <w:pPr>
        <w:ind w:left="2160" w:hanging="180"/>
      </w:pPr>
    </w:lvl>
    <w:lvl w:ilvl="3" w:tplc="10F258D8" w:tentative="1">
      <w:start w:val="1"/>
      <w:numFmt w:val="decimal"/>
      <w:lvlText w:val="%4."/>
      <w:lvlJc w:val="left"/>
      <w:pPr>
        <w:ind w:left="2880" w:hanging="360"/>
      </w:pPr>
    </w:lvl>
    <w:lvl w:ilvl="4" w:tplc="D30E7004" w:tentative="1">
      <w:start w:val="1"/>
      <w:numFmt w:val="lowerLetter"/>
      <w:lvlText w:val="%5."/>
      <w:lvlJc w:val="left"/>
      <w:pPr>
        <w:ind w:left="3600" w:hanging="360"/>
      </w:pPr>
    </w:lvl>
    <w:lvl w:ilvl="5" w:tplc="D17279B2" w:tentative="1">
      <w:start w:val="1"/>
      <w:numFmt w:val="lowerRoman"/>
      <w:lvlText w:val="%6."/>
      <w:lvlJc w:val="right"/>
      <w:pPr>
        <w:ind w:left="4320" w:hanging="180"/>
      </w:pPr>
    </w:lvl>
    <w:lvl w:ilvl="6" w:tplc="2F1EFB4E" w:tentative="1">
      <w:start w:val="1"/>
      <w:numFmt w:val="decimal"/>
      <w:lvlText w:val="%7."/>
      <w:lvlJc w:val="left"/>
      <w:pPr>
        <w:ind w:left="5040" w:hanging="360"/>
      </w:pPr>
    </w:lvl>
    <w:lvl w:ilvl="7" w:tplc="9A286166" w:tentative="1">
      <w:start w:val="1"/>
      <w:numFmt w:val="lowerLetter"/>
      <w:lvlText w:val="%8."/>
      <w:lvlJc w:val="left"/>
      <w:pPr>
        <w:ind w:left="5760" w:hanging="360"/>
      </w:pPr>
    </w:lvl>
    <w:lvl w:ilvl="8" w:tplc="DF3EE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59A8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AB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E6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E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E0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E4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A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A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84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3FD4"/>
    <w:rsid w:val="000045F0"/>
    <w:rsid w:val="0003718F"/>
    <w:rsid w:val="00065C64"/>
    <w:rsid w:val="00086FAA"/>
    <w:rsid w:val="000A58BE"/>
    <w:rsid w:val="000B2658"/>
    <w:rsid w:val="000B3DAA"/>
    <w:rsid w:val="000F1DF1"/>
    <w:rsid w:val="000F6FA6"/>
    <w:rsid w:val="00103902"/>
    <w:rsid w:val="001242E3"/>
    <w:rsid w:val="001248E7"/>
    <w:rsid w:val="001318A4"/>
    <w:rsid w:val="00135833"/>
    <w:rsid w:val="00136884"/>
    <w:rsid w:val="00151508"/>
    <w:rsid w:val="00154AB9"/>
    <w:rsid w:val="0015753C"/>
    <w:rsid w:val="0017037A"/>
    <w:rsid w:val="0018130F"/>
    <w:rsid w:val="001A483F"/>
    <w:rsid w:val="001C4247"/>
    <w:rsid w:val="00202204"/>
    <w:rsid w:val="00204E00"/>
    <w:rsid w:val="00204FCF"/>
    <w:rsid w:val="00212E2A"/>
    <w:rsid w:val="0021323C"/>
    <w:rsid w:val="002253C9"/>
    <w:rsid w:val="00234825"/>
    <w:rsid w:val="00251DA7"/>
    <w:rsid w:val="002546F4"/>
    <w:rsid w:val="002732E1"/>
    <w:rsid w:val="002B1ED5"/>
    <w:rsid w:val="002B3CEF"/>
    <w:rsid w:val="002C0E9E"/>
    <w:rsid w:val="002C2EB2"/>
    <w:rsid w:val="002C436C"/>
    <w:rsid w:val="002C4CC3"/>
    <w:rsid w:val="002F4463"/>
    <w:rsid w:val="002F731B"/>
    <w:rsid w:val="00301B18"/>
    <w:rsid w:val="003125C1"/>
    <w:rsid w:val="0031778A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25E24"/>
    <w:rsid w:val="004358F7"/>
    <w:rsid w:val="004423B7"/>
    <w:rsid w:val="0049125B"/>
    <w:rsid w:val="00493229"/>
    <w:rsid w:val="00495B57"/>
    <w:rsid w:val="00495B68"/>
    <w:rsid w:val="00496098"/>
    <w:rsid w:val="004A3C7A"/>
    <w:rsid w:val="004B59F9"/>
    <w:rsid w:val="004C2D89"/>
    <w:rsid w:val="004D7A19"/>
    <w:rsid w:val="00501441"/>
    <w:rsid w:val="005019FC"/>
    <w:rsid w:val="00514FDF"/>
    <w:rsid w:val="00522FA4"/>
    <w:rsid w:val="0052606A"/>
    <w:rsid w:val="00537CF1"/>
    <w:rsid w:val="005577C9"/>
    <w:rsid w:val="005670F4"/>
    <w:rsid w:val="0057410C"/>
    <w:rsid w:val="00577F60"/>
    <w:rsid w:val="005862D1"/>
    <w:rsid w:val="005A1CA9"/>
    <w:rsid w:val="005A2E22"/>
    <w:rsid w:val="005A3479"/>
    <w:rsid w:val="005B1600"/>
    <w:rsid w:val="005C25C8"/>
    <w:rsid w:val="005D5AA0"/>
    <w:rsid w:val="0060018A"/>
    <w:rsid w:val="00602A7E"/>
    <w:rsid w:val="00605032"/>
    <w:rsid w:val="00610182"/>
    <w:rsid w:val="00612DAD"/>
    <w:rsid w:val="006224D6"/>
    <w:rsid w:val="00622BE0"/>
    <w:rsid w:val="0062693C"/>
    <w:rsid w:val="006335D7"/>
    <w:rsid w:val="00644509"/>
    <w:rsid w:val="00652784"/>
    <w:rsid w:val="00673A65"/>
    <w:rsid w:val="006941B2"/>
    <w:rsid w:val="00696E66"/>
    <w:rsid w:val="00697C8A"/>
    <w:rsid w:val="00697E08"/>
    <w:rsid w:val="006B5FBB"/>
    <w:rsid w:val="006B7D6E"/>
    <w:rsid w:val="006C15D9"/>
    <w:rsid w:val="006D54D7"/>
    <w:rsid w:val="006E46FF"/>
    <w:rsid w:val="006F602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A3E90"/>
    <w:rsid w:val="007D76A5"/>
    <w:rsid w:val="007E555A"/>
    <w:rsid w:val="007F370C"/>
    <w:rsid w:val="007F5214"/>
    <w:rsid w:val="00811086"/>
    <w:rsid w:val="00836C90"/>
    <w:rsid w:val="00847318"/>
    <w:rsid w:val="00856C9C"/>
    <w:rsid w:val="00870F18"/>
    <w:rsid w:val="00875123"/>
    <w:rsid w:val="00897411"/>
    <w:rsid w:val="008A2F5A"/>
    <w:rsid w:val="008B4193"/>
    <w:rsid w:val="008B4F8A"/>
    <w:rsid w:val="008C27FD"/>
    <w:rsid w:val="008C5C11"/>
    <w:rsid w:val="008D2B5F"/>
    <w:rsid w:val="008D341F"/>
    <w:rsid w:val="008E0B8D"/>
    <w:rsid w:val="008E6E97"/>
    <w:rsid w:val="00900145"/>
    <w:rsid w:val="0091141E"/>
    <w:rsid w:val="00912E86"/>
    <w:rsid w:val="00924FAA"/>
    <w:rsid w:val="0093630D"/>
    <w:rsid w:val="009371E1"/>
    <w:rsid w:val="00937E61"/>
    <w:rsid w:val="00945B61"/>
    <w:rsid w:val="00954455"/>
    <w:rsid w:val="009548DA"/>
    <w:rsid w:val="009621A1"/>
    <w:rsid w:val="00970249"/>
    <w:rsid w:val="00971B60"/>
    <w:rsid w:val="00985C98"/>
    <w:rsid w:val="009913C6"/>
    <w:rsid w:val="00991CA8"/>
    <w:rsid w:val="00992634"/>
    <w:rsid w:val="009B1EF1"/>
    <w:rsid w:val="009B2A88"/>
    <w:rsid w:val="009B3A6C"/>
    <w:rsid w:val="009B4891"/>
    <w:rsid w:val="009C5F5B"/>
    <w:rsid w:val="009D4546"/>
    <w:rsid w:val="00A11D5E"/>
    <w:rsid w:val="00A132F4"/>
    <w:rsid w:val="00A142B9"/>
    <w:rsid w:val="00A15BDD"/>
    <w:rsid w:val="00A15E0C"/>
    <w:rsid w:val="00A30BEC"/>
    <w:rsid w:val="00A37EE4"/>
    <w:rsid w:val="00A44161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204F9"/>
    <w:rsid w:val="00B35CEE"/>
    <w:rsid w:val="00B7309E"/>
    <w:rsid w:val="00B763D8"/>
    <w:rsid w:val="00B819F4"/>
    <w:rsid w:val="00B92807"/>
    <w:rsid w:val="00B9413E"/>
    <w:rsid w:val="00B9537A"/>
    <w:rsid w:val="00B964AF"/>
    <w:rsid w:val="00BA18D9"/>
    <w:rsid w:val="00BA2EC0"/>
    <w:rsid w:val="00BA39F3"/>
    <w:rsid w:val="00BB792E"/>
    <w:rsid w:val="00BC49E4"/>
    <w:rsid w:val="00BC4A85"/>
    <w:rsid w:val="00BD1E57"/>
    <w:rsid w:val="00BD6186"/>
    <w:rsid w:val="00BF7500"/>
    <w:rsid w:val="00C035DC"/>
    <w:rsid w:val="00C12BC6"/>
    <w:rsid w:val="00C37C62"/>
    <w:rsid w:val="00C40D06"/>
    <w:rsid w:val="00C46417"/>
    <w:rsid w:val="00C62641"/>
    <w:rsid w:val="00C779E6"/>
    <w:rsid w:val="00CB53A0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568D4"/>
    <w:rsid w:val="00D63986"/>
    <w:rsid w:val="00D724B2"/>
    <w:rsid w:val="00D917ED"/>
    <w:rsid w:val="00D91C03"/>
    <w:rsid w:val="00D955C6"/>
    <w:rsid w:val="00DA4350"/>
    <w:rsid w:val="00DA693B"/>
    <w:rsid w:val="00DA6C8F"/>
    <w:rsid w:val="00DA77D0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50CE"/>
    <w:rsid w:val="00EC6115"/>
    <w:rsid w:val="00EC69C1"/>
    <w:rsid w:val="00ED34BE"/>
    <w:rsid w:val="00F13283"/>
    <w:rsid w:val="00F208C7"/>
    <w:rsid w:val="00F24FB9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customStyle="1" w:styleId="Pr-formataoHTMLChar">
    <w:name w:val="Pré-formatação HTML Char"/>
    <w:qFormat/>
    <w:rsid w:val="00DA77D0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A77D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customStyle="1" w:styleId="Pr-formataoHTMLChar">
    <w:name w:val="Pré-formatação HTML Char"/>
    <w:qFormat/>
    <w:rsid w:val="00DA77D0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A77D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0228-EA39-470E-88B6-27E24D64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15</cp:revision>
  <cp:lastPrinted>2023-04-05T19:42:00Z</cp:lastPrinted>
  <dcterms:created xsi:type="dcterms:W3CDTF">2021-11-05T14:27:00Z</dcterms:created>
  <dcterms:modified xsi:type="dcterms:W3CDTF">2023-04-05T19:43:00Z</dcterms:modified>
</cp:coreProperties>
</file>