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b/>
        </w:rPr>
        <w:t xml:space="preserve">ASSUNTO: REQUER INFORMAÇÕES SOBRE A </w:t>
      </w:r>
      <w:r>
        <w:rPr>
          <w:b/>
        </w:rPr>
        <w:t>VOLTA DA PULVERIZAÇÃO CONTRA DENGUE NA CIDADE</w:t>
      </w:r>
      <w:r>
        <w:rPr>
          <w:b/>
        </w:rPr>
        <w:t>.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b/>
        </w:rP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>DESPACHO: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>SALA DAS SESSÕES ____/____/_____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</w:rP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right"/>
      </w:pPr>
      <w:r>
        <w:rPr>
          <w:b/>
        </w:rPr>
        <w:t>PRESIDENTE DA MESA</w:t>
      </w:r>
    </w:p>
    <w:p>
      <w:pPr>
        <w:pStyle w:val="Standard"/>
      </w:pPr>
      <w:r>
        <w:rPr>
          <w:b/>
        </w:rPr>
        <w:tab/>
        <w:t xml:space="preserve">                              REQUERIMENTO Nº   DE 2023</w:t>
      </w:r>
    </w:p>
    <w:p>
      <w:pPr>
        <w:pStyle w:val="Standard"/>
        <w:rPr>
          <w:b/>
        </w:rPr>
      </w:pPr>
    </w:p>
    <w:p>
      <w:pPr>
        <w:pStyle w:val="Standard"/>
        <w:rPr>
          <w:b/>
        </w:rPr>
      </w:pPr>
    </w:p>
    <w:p>
      <w:pPr>
        <w:pStyle w:val="Standard"/>
      </w:pPr>
      <w:r>
        <w:rPr>
          <w:b/>
        </w:rPr>
        <w:t>SENHOR PRESIDENTE,</w:t>
      </w:r>
    </w:p>
    <w:p>
      <w:pPr>
        <w:pStyle w:val="Standard"/>
      </w:pPr>
      <w:r>
        <w:rPr>
          <w:b/>
        </w:rPr>
        <w:t>SENHORAS E SENHORES VEREADORES,</w:t>
      </w:r>
    </w:p>
    <w:p>
      <w:pPr>
        <w:pStyle w:val="Standard"/>
        <w:rPr>
          <w:b/>
        </w:rPr>
      </w:pPr>
    </w:p>
    <w:p>
      <w:pPr>
        <w:pStyle w:val="Standard"/>
      </w:pPr>
      <w:r>
        <w:rPr>
          <w:b/>
        </w:rPr>
        <w:tab/>
      </w:r>
      <w:r>
        <w:rPr>
          <w:b w:val="0"/>
          <w:bCs w:val="0"/>
        </w:rPr>
        <w:t>C</w:t>
      </w:r>
      <w:r>
        <w:rPr>
          <w:b w:val="0"/>
          <w:bCs w:val="0"/>
          <w:sz w:val="24"/>
          <w:szCs w:val="24"/>
        </w:rPr>
        <w:t xml:space="preserve">onsiderando o aumento de casos de dengue e de pernilongos na cidade e tendo em vista que já há tempo a população não vê acontecer o bloqueio químico, inclusive sendo solicitados por bairros de Mogi Mirim, como o Parque Real, por exemplo dentre outros. </w:t>
        <w:br/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 xml:space="preserve">, a fim de obter informações sobre </w:t>
      </w:r>
      <w:r>
        <w:rPr>
          <w:rFonts w:ascii="Liberation Serif" w:hAnsi="Liberation Serif"/>
          <w:sz w:val="24"/>
          <w:szCs w:val="24"/>
        </w:rPr>
        <w:t xml:space="preserve">a volta de pulverização contra dengue na cidade e a programação de trabalho. </w:t>
      </w:r>
    </w:p>
    <w:p>
      <w:pPr>
        <w:pStyle w:val="Standard"/>
        <w:rPr>
          <w:sz w:val="22"/>
          <w:szCs w:val="22"/>
        </w:rPr>
      </w:pPr>
    </w:p>
    <w:p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“VEREADOR SANTO RÓTOLLI”, em </w:t>
      </w:r>
      <w:r>
        <w:rPr>
          <w:rFonts w:ascii="Liberation Serif" w:hAnsi="Liberation Serif" w:cs="Arial"/>
          <w:b/>
          <w:sz w:val="24"/>
          <w:szCs w:val="24"/>
        </w:rPr>
        <w:t>17 de abril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>
      <w:pPr>
        <w:pStyle w:val="Standard"/>
        <w:spacing w:line="360" w:lineRule="auto"/>
        <w:ind w:firstLine="567"/>
        <w:rPr>
          <w:rFonts w:cs="Arial"/>
        </w:rPr>
      </w:pPr>
      <w:r>
        <w:rPr>
          <w:rFonts w:cs="Arial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92860" cy="80327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48225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Vereadora e Investigadora da Polícia Civil Sonia Regina Rodrigues Módena</w:t>
      </w:r>
    </w:p>
    <w:p>
      <w:pPr>
        <w:ind w:left="0" w:right="0" w:firstLine="708"/>
        <w:jc w:val="center"/>
      </w:pPr>
      <w:r>
        <w:rPr>
          <w:rFonts w:ascii="Verdana" w:hAnsi="Verdana" w:cs="Verdana"/>
          <w:b/>
          <w:sz w:val="24"/>
          <w:szCs w:val="24"/>
        </w:rPr>
        <w:t>“</w:t>
      </w:r>
      <w:r>
        <w:rPr>
          <w:rFonts w:ascii="Verdana" w:hAnsi="Verdana" w:cs="Verdana"/>
          <w:b/>
          <w:sz w:val="24"/>
          <w:szCs w:val="24"/>
        </w:rPr>
        <w:t>Sonia Módena”</w:t>
      </w:r>
    </w:p>
    <w:p>
      <w:pPr>
        <w:ind w:left="0" w:right="0" w:firstLine="708"/>
        <w:jc w:val="center"/>
      </w:pPr>
      <w:r>
        <w:rPr>
          <w:rFonts w:ascii="Liberation Serif" w:hAnsi="Liberation Serif" w:cs="Bookman Old Style"/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sectPr>
      <w:headerReference w:type="default" r:id="rId5"/>
      <w:footerReference w:type="default" r:id="rId6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sz w:val="18"/>
      </w:rPr>
      <w:t>Rua Dr. José Alves, 129 - Centro - Fone : (019) 3814.1200 - Fax: (019) 3814.1214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</w:pPr>
    <w:r>
      <mc:AlternateContent>
        <mc:Choice Requires="wps">
          <w:drawing>
            <wp:anchor distT="0" distB="0" distL="111125" distR="114300" simplePos="0" relativeHeight="251659264" behindDoc="0" locked="0" layoutInCell="0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0;margin-top:0.05pt;margin-left:448.1pt;mso-position-horizontal:right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43180" distL="114300" distR="114300" simplePos="0" relativeHeight="251661312" behindDoc="0" locked="0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Standard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6171021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77.95pt;height:59.1pt;margin-top:36pt;margin-left:48.75pt;mso-position-horizontal-relative:page;mso-position-vertical-relative:page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Standard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7" name="Imagem 15" descr="Símbolo e Brasão | A Cidade | Câmara Municipal de Mogi Mirim-S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9888980" name="Imagem 15" descr="Símbolo e Brasão | A Cidade | Câmara Municipal de Mogi Mirim-S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</w:rPr>
      <w:t>GABINETE DA VEREADORA SONIA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42"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DefaultParagraphFont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Liberation Serif" w:eastAsia="NSimSun" w:hAnsi="Liberation Serif" w:cs="Lucida Sans"/>
      <w:color w:val="auto"/>
      <w:kern w:val="2"/>
      <w:sz w:val="24"/>
      <w:szCs w:val="24"/>
      <w:lang w:val="pt-BR" w:eastAsia="zh-CN" w:bidi="hi-IN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link w:val="CabealhoChar"/>
    <w:rsid w:val="008E714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Standard"/>
    <w:link w:val="RodapChar"/>
    <w:rsid w:val="008E7142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1025</Characters>
  <Application>Microsoft Office Word</Application>
  <DocSecurity>0</DocSecurity>
  <Lines>0</Lines>
  <Paragraphs>18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revision>9</cp:revision>
  <cp:lastPrinted>2023-03-02T10:48:23Z</cp:lastPrinted>
  <dcterms:created xsi:type="dcterms:W3CDTF">2023-03-01T18:31:00Z</dcterms:created>
  <dcterms:modified xsi:type="dcterms:W3CDTF">2023-04-17T09:48:19Z</dcterms:modified>
  <dc:language>pt-BR</dc:language>
</cp:coreProperties>
</file>