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4F0784" w:rsidP="0093483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003F92" w:rsidRPr="00934830" w:rsidRDefault="00C83079" w:rsidP="009348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830">
        <w:rPr>
          <w:rFonts w:ascii="Times New Roman" w:hAnsi="Times New Roman"/>
          <w:b/>
          <w:sz w:val="24"/>
          <w:szCs w:val="24"/>
          <w:u w:val="single"/>
        </w:rPr>
        <w:t>PROJETO DE LEI Nº 27 DE 2023</w:t>
      </w:r>
    </w:p>
    <w:p w:rsidR="00934830" w:rsidRPr="00934830" w:rsidRDefault="00934830" w:rsidP="009348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830">
        <w:rPr>
          <w:rFonts w:ascii="Times New Roman" w:hAnsi="Times New Roman"/>
          <w:b/>
          <w:sz w:val="24"/>
          <w:szCs w:val="24"/>
          <w:u w:val="single"/>
        </w:rPr>
        <w:t>AUTÓGRAFO Nº 46 DE 2023</w:t>
      </w:r>
    </w:p>
    <w:p w:rsidR="00003F92" w:rsidRPr="00934830" w:rsidRDefault="00003F92" w:rsidP="00003F92">
      <w:pPr>
        <w:ind w:left="3780"/>
        <w:rPr>
          <w:rFonts w:ascii="Times New Roman" w:hAnsi="Times New Roman"/>
          <w:sz w:val="24"/>
          <w:szCs w:val="24"/>
        </w:rPr>
      </w:pPr>
    </w:p>
    <w:p w:rsidR="00003F92" w:rsidRPr="00934830" w:rsidRDefault="00C83079" w:rsidP="00934830">
      <w:pPr>
        <w:ind w:left="3402"/>
        <w:jc w:val="both"/>
        <w:rPr>
          <w:rFonts w:ascii="Times New Roman" w:hAnsi="Times New Roman"/>
          <w:b/>
          <w:caps/>
          <w:sz w:val="24"/>
          <w:szCs w:val="24"/>
        </w:rPr>
      </w:pPr>
      <w:r w:rsidRPr="00934830">
        <w:rPr>
          <w:rFonts w:ascii="Times New Roman" w:hAnsi="Times New Roman"/>
          <w:b/>
          <w:caps/>
          <w:sz w:val="24"/>
          <w:szCs w:val="24"/>
        </w:rPr>
        <w:t>ALTERA DISPOSITIVO DA LEI MUNICIPAL Nº 6.553, DE 7 DE DEZEMBRO DE 2022.</w:t>
      </w:r>
    </w:p>
    <w:p w:rsidR="00003F92" w:rsidRPr="00934830" w:rsidRDefault="00003F92" w:rsidP="00934830">
      <w:pPr>
        <w:ind w:left="4536" w:hanging="142"/>
        <w:jc w:val="both"/>
        <w:rPr>
          <w:rFonts w:ascii="Times New Roman" w:hAnsi="Times New Roman"/>
          <w:sz w:val="24"/>
          <w:szCs w:val="24"/>
        </w:rPr>
      </w:pPr>
    </w:p>
    <w:p w:rsidR="00003F92" w:rsidRPr="00934830" w:rsidRDefault="00C83079" w:rsidP="00934830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402"/>
        <w:jc w:val="both"/>
        <w:rPr>
          <w:rFonts w:ascii="Times New Roman" w:hAnsi="Times New Roman"/>
          <w:sz w:val="24"/>
          <w:szCs w:val="24"/>
          <w:lang w:val="pt"/>
        </w:rPr>
      </w:pPr>
      <w:r w:rsidRPr="00934830">
        <w:rPr>
          <w:rFonts w:ascii="Times New Roman" w:hAnsi="Times New Roman"/>
          <w:sz w:val="24"/>
          <w:szCs w:val="24"/>
          <w:lang w:val="pt"/>
        </w:rPr>
        <w:t>A</w:t>
      </w:r>
      <w:r w:rsidRPr="00934830">
        <w:rPr>
          <w:rFonts w:ascii="Times New Roman" w:hAnsi="Times New Roman"/>
          <w:b/>
          <w:bCs/>
          <w:sz w:val="24"/>
          <w:szCs w:val="24"/>
          <w:lang w:val="pt"/>
        </w:rPr>
        <w:t xml:space="preserve"> Câmara Municipal de Mogi Mirim </w:t>
      </w:r>
      <w:r w:rsidR="00934830" w:rsidRPr="00934830">
        <w:rPr>
          <w:rFonts w:ascii="Times New Roman" w:hAnsi="Times New Roman"/>
          <w:sz w:val="24"/>
          <w:szCs w:val="24"/>
          <w:lang w:val="pt"/>
        </w:rPr>
        <w:t>aprova</w:t>
      </w:r>
      <w:r w:rsidRPr="00934830">
        <w:rPr>
          <w:rFonts w:ascii="Times New Roman" w:hAnsi="Times New Roman"/>
          <w:sz w:val="24"/>
          <w:szCs w:val="24"/>
          <w:lang w:val="pt"/>
        </w:rPr>
        <w:t>:</w:t>
      </w:r>
    </w:p>
    <w:p w:rsidR="00003F92" w:rsidRPr="00934830" w:rsidRDefault="00003F92" w:rsidP="00003F92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003F92" w:rsidRPr="00934830" w:rsidRDefault="00C83079" w:rsidP="00934830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934830">
        <w:rPr>
          <w:rFonts w:ascii="Times New Roman" w:hAnsi="Times New Roman"/>
          <w:b/>
          <w:sz w:val="24"/>
          <w:szCs w:val="24"/>
        </w:rPr>
        <w:t>Art. 1º</w:t>
      </w:r>
      <w:r w:rsidRPr="00934830">
        <w:rPr>
          <w:rFonts w:ascii="Times New Roman" w:hAnsi="Times New Roman"/>
          <w:sz w:val="24"/>
          <w:szCs w:val="24"/>
        </w:rPr>
        <w:t xml:space="preserve"> A descrição da área constante do art. 2º, da Lei Municipal nº 6.553, de 7 de dezembro de 2022, que autoriza a instituir servidão onerosa destinada à servidão de passagem em favor de </w:t>
      </w:r>
      <w:r w:rsidRPr="00934830">
        <w:rPr>
          <w:rFonts w:ascii="Times New Roman" w:hAnsi="Times New Roman"/>
          <w:b/>
          <w:sz w:val="24"/>
          <w:szCs w:val="24"/>
        </w:rPr>
        <w:t xml:space="preserve">MULTIPART IMOBILIÁRIA ADMINISTRAÇÃO E PARTICIPAÇÕES LTDA, </w:t>
      </w:r>
      <w:r w:rsidRPr="00934830">
        <w:rPr>
          <w:rFonts w:ascii="Times New Roman" w:hAnsi="Times New Roman"/>
          <w:sz w:val="24"/>
          <w:szCs w:val="24"/>
        </w:rPr>
        <w:t>passa a viger nos termos abaixo:</w:t>
      </w:r>
    </w:p>
    <w:p w:rsidR="00003F92" w:rsidRPr="00934830" w:rsidRDefault="00003F92" w:rsidP="00003F92">
      <w:pPr>
        <w:ind w:firstLine="2342"/>
        <w:jc w:val="both"/>
        <w:rPr>
          <w:rFonts w:ascii="Times New Roman" w:hAnsi="Times New Roman"/>
          <w:sz w:val="24"/>
          <w:szCs w:val="24"/>
        </w:rPr>
      </w:pPr>
    </w:p>
    <w:p w:rsidR="00003F92" w:rsidRPr="00934830" w:rsidRDefault="00C83079" w:rsidP="00003F92">
      <w:pPr>
        <w:ind w:left="1980"/>
        <w:jc w:val="both"/>
        <w:rPr>
          <w:rFonts w:ascii="Times New Roman" w:hAnsi="Times New Roman"/>
          <w:b/>
          <w:i/>
          <w:sz w:val="24"/>
          <w:szCs w:val="24"/>
        </w:rPr>
      </w:pPr>
      <w:r w:rsidRPr="00934830">
        <w:rPr>
          <w:rFonts w:ascii="Times New Roman" w:hAnsi="Times New Roman"/>
          <w:b/>
          <w:i/>
          <w:sz w:val="24"/>
          <w:szCs w:val="24"/>
        </w:rPr>
        <w:t>Art. 2º [...]</w:t>
      </w:r>
    </w:p>
    <w:p w:rsidR="00003F92" w:rsidRPr="00934830" w:rsidRDefault="00003F92" w:rsidP="00003F92">
      <w:pPr>
        <w:ind w:left="19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03F92" w:rsidRPr="00934830" w:rsidRDefault="00C83079" w:rsidP="00003F92">
      <w:pPr>
        <w:spacing w:line="276" w:lineRule="auto"/>
        <w:ind w:left="1980"/>
        <w:jc w:val="both"/>
        <w:rPr>
          <w:rFonts w:ascii="Times New Roman" w:hAnsi="Times New Roman"/>
          <w:b/>
          <w:i/>
          <w:kern w:val="24"/>
          <w:sz w:val="24"/>
          <w:szCs w:val="24"/>
        </w:rPr>
      </w:pPr>
      <w:r w:rsidRPr="00934830">
        <w:rPr>
          <w:rFonts w:ascii="Times New Roman" w:hAnsi="Times New Roman"/>
          <w:b/>
          <w:i/>
          <w:kern w:val="24"/>
          <w:sz w:val="24"/>
          <w:szCs w:val="24"/>
        </w:rPr>
        <w:t>Uma servidão de passagem com área de 319,53m²: O terreno situado na Rua Luiz Gonzaga Guerreiro, no Jardim Maria Beatriz, Bairro Garcez, nesta cidade, com a área de 319,53 m², assim descrito: Inicia-se no ponto 5D, divisa e</w:t>
      </w:r>
      <w:r w:rsidR="008D1DC2">
        <w:rPr>
          <w:rFonts w:ascii="Times New Roman" w:hAnsi="Times New Roman"/>
          <w:b/>
          <w:i/>
          <w:kern w:val="24"/>
          <w:sz w:val="24"/>
          <w:szCs w:val="24"/>
        </w:rPr>
        <w:t>ntre a Área “C” e a</w:t>
      </w:r>
      <w:r w:rsidRPr="00934830">
        <w:rPr>
          <w:rFonts w:ascii="Times New Roman" w:hAnsi="Times New Roman"/>
          <w:b/>
          <w:i/>
          <w:kern w:val="24"/>
          <w:sz w:val="24"/>
          <w:szCs w:val="24"/>
        </w:rPr>
        <w:t xml:space="preserve"> Rua Luiz Gonzaga Guerreiro; daí segue com AZ 27º43’21” e distância de 12,00 metros até o ponto 5, confrontando com a Rua Luiz Gonzaga Guerreiro; daí segue com AZ 266º18’12” e distância de 4,35 metros até o ponto 8C; daí segue com AZ 291º48’06” e distância de 6,50 metros até o ponto 8B; daí segue com AZ 306º26’41” e distância de 19,00 metros até o ponto 8A; confrontando do ponto 5 ao 8A com a mat. 112.151; daí segue com AZ 188º41’46” e distância de 13,56 metros até o ponto 5A, confrontando com a propriedade da ESM Negócios Imobiliários Ltda. (mat. 48.972); daí segue com AZ 12</w:t>
      </w:r>
      <w:bookmarkStart w:id="0" w:name="_GoBack"/>
      <w:bookmarkEnd w:id="0"/>
      <w:r w:rsidRPr="00934830">
        <w:rPr>
          <w:rFonts w:ascii="Times New Roman" w:hAnsi="Times New Roman"/>
          <w:b/>
          <w:i/>
          <w:kern w:val="24"/>
          <w:sz w:val="24"/>
          <w:szCs w:val="24"/>
        </w:rPr>
        <w:t>6º26’41” e distância de 14,23 metros até o ponto 5B, daí segue com AZ 111º48’07” e distância de 6,65 metros até o ponto 5C; daí segue com AZ 86º18’12” e distância de 4,50 metros até o ponto 5D; confrontando do ponto 5A ao 5D com a mat.</w:t>
      </w:r>
      <w:r w:rsidR="008D1DC2">
        <w:rPr>
          <w:rFonts w:ascii="Times New Roman" w:hAnsi="Times New Roman"/>
          <w:b/>
          <w:i/>
          <w:kern w:val="24"/>
          <w:sz w:val="24"/>
          <w:szCs w:val="24"/>
        </w:rPr>
        <w:t xml:space="preserve"> </w:t>
      </w:r>
      <w:r w:rsidRPr="00934830">
        <w:rPr>
          <w:rFonts w:ascii="Times New Roman" w:hAnsi="Times New Roman"/>
          <w:b/>
          <w:i/>
          <w:kern w:val="24"/>
          <w:sz w:val="24"/>
          <w:szCs w:val="24"/>
        </w:rPr>
        <w:t>112.149 (rem</w:t>
      </w:r>
      <w:r w:rsidR="00934830">
        <w:rPr>
          <w:rFonts w:ascii="Times New Roman" w:hAnsi="Times New Roman"/>
          <w:b/>
          <w:i/>
          <w:kern w:val="24"/>
          <w:sz w:val="24"/>
          <w:szCs w:val="24"/>
        </w:rPr>
        <w:t>anescente); início da descrição</w:t>
      </w:r>
      <w:r w:rsidRPr="00934830">
        <w:rPr>
          <w:rFonts w:ascii="Times New Roman" w:hAnsi="Times New Roman"/>
          <w:b/>
          <w:i/>
          <w:kern w:val="24"/>
          <w:sz w:val="24"/>
          <w:szCs w:val="24"/>
        </w:rPr>
        <w:t>.</w:t>
      </w:r>
    </w:p>
    <w:p w:rsidR="00003F92" w:rsidRPr="00934830" w:rsidRDefault="00003F92" w:rsidP="00003F92">
      <w:pPr>
        <w:ind w:firstLine="3960"/>
        <w:jc w:val="both"/>
        <w:rPr>
          <w:rFonts w:ascii="Times New Roman" w:hAnsi="Times New Roman"/>
          <w:sz w:val="24"/>
          <w:szCs w:val="24"/>
        </w:rPr>
      </w:pPr>
    </w:p>
    <w:p w:rsidR="00003F92" w:rsidRPr="00934830" w:rsidRDefault="00C83079" w:rsidP="00934830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934830">
        <w:rPr>
          <w:rFonts w:ascii="Times New Roman" w:hAnsi="Times New Roman"/>
          <w:b/>
          <w:sz w:val="24"/>
          <w:szCs w:val="24"/>
        </w:rPr>
        <w:t>Art. 2º</w:t>
      </w:r>
      <w:r w:rsidRPr="00934830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003F92" w:rsidRPr="00934830" w:rsidRDefault="00003F92" w:rsidP="00003F92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maio de 2023</w:t>
      </w:r>
      <w:r w:rsidR="008D1DC2">
        <w:rPr>
          <w:rFonts w:ascii="Times New Roman" w:hAnsi="Times New Roman" w:cs="Times New Roman"/>
          <w:sz w:val="24"/>
          <w:szCs w:val="24"/>
        </w:rPr>
        <w:t>.</w:t>
      </w:r>
    </w:p>
    <w:p w:rsidR="00934830" w:rsidRPr="00E176C1" w:rsidRDefault="00934830" w:rsidP="0093483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34830" w:rsidRDefault="00934830" w:rsidP="00934830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34830" w:rsidRPr="000000D2" w:rsidRDefault="00934830" w:rsidP="0093483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34830" w:rsidRDefault="00934830" w:rsidP="0093483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46 de 2023</w:t>
      </w:r>
    </w:p>
    <w:p w:rsidR="00934830" w:rsidRDefault="00934830" w:rsidP="0093483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34830" w:rsidRPr="000000D2" w:rsidRDefault="00934830" w:rsidP="0093483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03F92" w:rsidRDefault="00003F92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934830" w:rsidRDefault="00934830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934830" w:rsidRDefault="00934830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934830" w:rsidRDefault="00934830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934830" w:rsidRPr="00CA06F8" w:rsidRDefault="00934830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003F92" w:rsidRPr="005A6A74" w:rsidRDefault="00C83079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Projeto de Lei n°</w:t>
      </w:r>
      <w:r w:rsidR="00112A7F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 xml:space="preserve"> 27 de 2023</w:t>
      </w:r>
    </w:p>
    <w:p w:rsidR="00003F92" w:rsidRPr="005A6A74" w:rsidRDefault="00C83079" w:rsidP="00003F92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Autoria: Prefeito Municipal</w:t>
      </w:r>
    </w:p>
    <w:p w:rsidR="00207677" w:rsidRPr="00193A1F" w:rsidRDefault="00207677" w:rsidP="00003F9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5D" w:rsidRDefault="0053245D">
      <w:r>
        <w:separator/>
      </w:r>
    </w:p>
  </w:endnote>
  <w:endnote w:type="continuationSeparator" w:id="0">
    <w:p w:rsidR="0053245D" w:rsidRDefault="0053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5D" w:rsidRDefault="0053245D">
      <w:r>
        <w:separator/>
      </w:r>
    </w:p>
  </w:footnote>
  <w:footnote w:type="continuationSeparator" w:id="0">
    <w:p w:rsidR="0053245D" w:rsidRDefault="0053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8307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8890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3483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83079">
      <w:rPr>
        <w:rFonts w:ascii="Arial" w:hAnsi="Arial"/>
        <w:b/>
        <w:sz w:val="34"/>
      </w:rPr>
      <w:t>RA MUNICIPAL DE MOGI MIRIM</w:t>
    </w:r>
  </w:p>
  <w:p w:rsidR="004F0784" w:rsidRDefault="00C8307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3F92"/>
    <w:rsid w:val="000C7245"/>
    <w:rsid w:val="00112A7F"/>
    <w:rsid w:val="001915A3"/>
    <w:rsid w:val="00193A1F"/>
    <w:rsid w:val="00207677"/>
    <w:rsid w:val="00214442"/>
    <w:rsid w:val="00217F62"/>
    <w:rsid w:val="004F0784"/>
    <w:rsid w:val="004F1341"/>
    <w:rsid w:val="00520F7E"/>
    <w:rsid w:val="0053245D"/>
    <w:rsid w:val="005755DE"/>
    <w:rsid w:val="00594412"/>
    <w:rsid w:val="005A6A74"/>
    <w:rsid w:val="00697F7F"/>
    <w:rsid w:val="006D3C78"/>
    <w:rsid w:val="00700224"/>
    <w:rsid w:val="007A27EA"/>
    <w:rsid w:val="00831C3D"/>
    <w:rsid w:val="008D1DC2"/>
    <w:rsid w:val="00934830"/>
    <w:rsid w:val="00A5188F"/>
    <w:rsid w:val="00A5794C"/>
    <w:rsid w:val="00A906D8"/>
    <w:rsid w:val="00AB5A74"/>
    <w:rsid w:val="00BC36F7"/>
    <w:rsid w:val="00C32D95"/>
    <w:rsid w:val="00C83079"/>
    <w:rsid w:val="00CA06F8"/>
    <w:rsid w:val="00DA5C1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D34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15</cp:revision>
  <cp:lastPrinted>2023-05-23T12:26:00Z</cp:lastPrinted>
  <dcterms:created xsi:type="dcterms:W3CDTF">2018-10-15T14:27:00Z</dcterms:created>
  <dcterms:modified xsi:type="dcterms:W3CDTF">2023-05-23T12:26:00Z</dcterms:modified>
</cp:coreProperties>
</file>