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8789" w:leader="none"/>
        </w:tabs>
        <w:ind w:right="476" w:firstLine="709"/>
        <w:jc w:val="right"/>
        <w:rPr>
          <w:sz w:val="28"/>
          <w:szCs w:val="28"/>
        </w:rPr>
      </w:pPr>
      <w:r>
        <w:rPr>
          <w:sz w:val="28"/>
          <w:szCs w:val="28"/>
        </w:rPr>
      </w:r>
    </w:p>
    <w:p>
      <w:pPr>
        <w:pStyle w:val="Normal"/>
        <w:rPr>
          <w:sz w:val="28"/>
          <w:szCs w:val="28"/>
        </w:rPr>
      </w:pPr>
      <w:r>
        <w:rPr>
          <w:sz w:val="28"/>
          <w:szCs w:val="28"/>
        </w:rPr>
      </w:r>
    </w:p>
    <w:p>
      <w:pPr>
        <w:pStyle w:val="Normal"/>
        <w:ind w:firstLine="708"/>
        <w:rPr>
          <w:rFonts w:ascii="Arial" w:hAnsi="Arial"/>
          <w:sz w:val="26"/>
          <w:szCs w:val="26"/>
        </w:rPr>
      </w:pPr>
      <w:r>
        <w:rPr>
          <w:rFonts w:cs="Calibri" w:ascii="Arial" w:hAnsi="Arial" w:cstheme="minorHAnsi"/>
          <w:b/>
          <w:sz w:val="26"/>
          <w:szCs w:val="26"/>
        </w:rPr>
        <w:t>PROJETO DE LEI Nº   DE 2023.</w:t>
      </w:r>
    </w:p>
    <w:p>
      <w:pPr>
        <w:pStyle w:val="Normal"/>
        <w:rPr>
          <w:rFonts w:ascii="Arial" w:hAnsi="Arial" w:cs="Calibri" w:cstheme="minorHAnsi"/>
          <w:b/>
          <w:b/>
          <w:sz w:val="26"/>
          <w:szCs w:val="26"/>
        </w:rPr>
      </w:pPr>
      <w:r>
        <w:rPr>
          <w:rFonts w:cs="Calibri" w:cstheme="minorHAnsi" w:ascii="Arial" w:hAnsi="Arial"/>
          <w:b/>
          <w:sz w:val="26"/>
          <w:szCs w:val="26"/>
        </w:rPr>
      </w:r>
    </w:p>
    <w:p>
      <w:pPr>
        <w:pStyle w:val="Normal"/>
        <w:jc w:val="both"/>
        <w:rPr>
          <w:rFonts w:ascii="Arial" w:hAnsi="Arial" w:cs="Calibri" w:cstheme="minorHAnsi"/>
          <w:b/>
          <w:b/>
          <w:sz w:val="26"/>
          <w:szCs w:val="26"/>
        </w:rPr>
      </w:pPr>
      <w:r>
        <w:rPr>
          <w:rFonts w:cs="Calibri" w:cstheme="minorHAnsi" w:ascii="Arial" w:hAnsi="Arial"/>
          <w:b/>
          <w:sz w:val="26"/>
          <w:szCs w:val="26"/>
        </w:rPr>
      </w:r>
    </w:p>
    <w:p>
      <w:pPr>
        <w:pStyle w:val="Normal"/>
        <w:jc w:val="both"/>
        <w:rPr>
          <w:rFonts w:ascii="Arial" w:hAnsi="Arial"/>
          <w:sz w:val="26"/>
          <w:szCs w:val="26"/>
        </w:rPr>
      </w:pPr>
      <w:r>
        <w:rPr>
          <w:rFonts w:cs="Calibri" w:ascii="Arial" w:hAnsi="Arial" w:cstheme="minorHAnsi"/>
          <w:b/>
          <w:sz w:val="26"/>
          <w:szCs w:val="26"/>
        </w:rPr>
        <w:t xml:space="preserve">DÁ DENOMINAÇÃO OFICIAL À RUA PROJETADA </w:t>
      </w:r>
      <w:r>
        <w:rPr>
          <w:rFonts w:cs="Calibri" w:ascii="Arial" w:hAnsi="Arial" w:cstheme="minorHAnsi"/>
          <w:b/>
          <w:sz w:val="26"/>
          <w:szCs w:val="26"/>
        </w:rPr>
        <w:t>13</w:t>
      </w:r>
      <w:r>
        <w:rPr>
          <w:rFonts w:cs="Calibri" w:ascii="Arial" w:hAnsi="Arial" w:cstheme="minorHAnsi"/>
          <w:b/>
          <w:sz w:val="26"/>
          <w:szCs w:val="26"/>
        </w:rPr>
        <w:t xml:space="preserve">, LOCALIZADA NO </w:t>
      </w:r>
      <w:r>
        <w:rPr>
          <w:rFonts w:cs="Calibri" w:ascii="Arial" w:hAnsi="Arial" w:cstheme="minorHAnsi"/>
          <w:b/>
          <w:sz w:val="26"/>
          <w:szCs w:val="26"/>
        </w:rPr>
        <w:t>LOTEAMENTO RESERVA DA CACHOEIRA</w:t>
      </w:r>
      <w:r>
        <w:rPr>
          <w:rFonts w:cs="Calibri" w:ascii="Arial" w:hAnsi="Arial" w:cstheme="minorHAnsi"/>
          <w:b/>
          <w:sz w:val="26"/>
          <w:szCs w:val="26"/>
        </w:rPr>
        <w:t xml:space="preserve">, DE “RUA </w:t>
      </w:r>
      <w:r>
        <w:rPr>
          <w:rFonts w:cs="Calibri" w:ascii="Arial" w:hAnsi="Arial" w:cstheme="minorHAnsi"/>
          <w:b/>
          <w:sz w:val="26"/>
          <w:szCs w:val="26"/>
        </w:rPr>
        <w:t>PMR WELTON SANTOS SOBRINHO SILVA</w:t>
      </w:r>
      <w:r>
        <w:rPr>
          <w:rFonts w:cs="Calibri" w:ascii="Arial" w:hAnsi="Arial" w:cstheme="minorHAnsi"/>
          <w:b/>
          <w:sz w:val="26"/>
          <w:szCs w:val="26"/>
        </w:rPr>
        <w:t>”.</w:t>
      </w:r>
    </w:p>
    <w:p>
      <w:pPr>
        <w:pStyle w:val="PlainText"/>
        <w:ind w:firstLine="709"/>
        <w:jc w:val="both"/>
        <w:rPr>
          <w:rFonts w:ascii="Arial" w:hAnsi="Arial"/>
          <w:sz w:val="26"/>
          <w:szCs w:val="26"/>
        </w:rPr>
      </w:pPr>
      <w:r>
        <w:rPr>
          <w:rFonts w:cs="Calibri" w:ascii="Arial" w:hAnsi="Arial" w:cstheme="minorHAnsi"/>
          <w:sz w:val="26"/>
          <w:szCs w:val="26"/>
        </w:rPr>
        <w:tab/>
        <w:tab/>
        <w:tab/>
      </w:r>
    </w:p>
    <w:p>
      <w:pPr>
        <w:pStyle w:val="PlainText"/>
        <w:ind w:firstLine="709"/>
        <w:jc w:val="both"/>
        <w:rPr>
          <w:rFonts w:ascii="Arial" w:hAnsi="Arial" w:cs="Calibri" w:cstheme="minorHAnsi"/>
          <w:sz w:val="26"/>
          <w:szCs w:val="26"/>
        </w:rPr>
      </w:pPr>
      <w:r>
        <w:rPr>
          <w:rFonts w:cs="Calibri" w:cstheme="minorHAnsi" w:ascii="Arial" w:hAnsi="Arial"/>
          <w:sz w:val="26"/>
          <w:szCs w:val="26"/>
        </w:rPr>
      </w:r>
    </w:p>
    <w:p>
      <w:pPr>
        <w:pStyle w:val="PlainText"/>
        <w:ind w:firstLine="709"/>
        <w:jc w:val="center"/>
        <w:rPr>
          <w:rFonts w:ascii="Arial" w:hAnsi="Arial"/>
          <w:sz w:val="26"/>
          <w:szCs w:val="26"/>
        </w:rPr>
      </w:pPr>
      <w:r>
        <w:rPr>
          <w:rFonts w:cs="Calibri" w:ascii="Arial" w:hAnsi="Arial" w:cstheme="minorHAnsi"/>
          <w:sz w:val="26"/>
          <w:szCs w:val="26"/>
        </w:rPr>
        <w:t>A CÂMARA MUNICIPAL DE MOGI MIRIM APROVA:</w:t>
      </w:r>
    </w:p>
    <w:p>
      <w:pPr>
        <w:pStyle w:val="PlainText"/>
        <w:ind w:firstLine="709"/>
        <w:jc w:val="center"/>
        <w:rPr>
          <w:rFonts w:ascii="Arial" w:hAnsi="Arial" w:cs="Calibri" w:cstheme="minorHAnsi"/>
          <w:sz w:val="26"/>
          <w:szCs w:val="26"/>
        </w:rPr>
      </w:pPr>
      <w:r>
        <w:rPr>
          <w:rFonts w:cs="Calibri" w:cstheme="minorHAnsi" w:ascii="Arial" w:hAnsi="Arial"/>
          <w:sz w:val="26"/>
          <w:szCs w:val="26"/>
        </w:rPr>
      </w:r>
    </w:p>
    <w:p>
      <w:pPr>
        <w:pStyle w:val="PlainText"/>
        <w:ind w:firstLine="709"/>
        <w:jc w:val="both"/>
        <w:rPr>
          <w:rFonts w:ascii="Arial" w:hAnsi="Arial" w:cs="Calibri" w:cstheme="minorHAnsi"/>
          <w:sz w:val="26"/>
          <w:szCs w:val="26"/>
        </w:rPr>
      </w:pPr>
      <w:r>
        <w:rPr>
          <w:rFonts w:cs="Calibri" w:cstheme="minorHAnsi" w:ascii="Arial" w:hAnsi="Arial"/>
          <w:sz w:val="26"/>
          <w:szCs w:val="26"/>
        </w:rPr>
      </w:r>
    </w:p>
    <w:p>
      <w:pPr>
        <w:pStyle w:val="PlainText"/>
        <w:ind w:firstLine="709"/>
        <w:jc w:val="both"/>
        <w:rPr>
          <w:rFonts w:ascii="Arial" w:hAnsi="Arial" w:cs="Calibri" w:cstheme="minorHAnsi"/>
          <w:sz w:val="26"/>
          <w:szCs w:val="26"/>
        </w:rPr>
      </w:pPr>
      <w:r>
        <w:rPr>
          <w:rFonts w:cs="Calibri" w:cstheme="minorHAnsi" w:ascii="Arial" w:hAnsi="Arial"/>
          <w:sz w:val="26"/>
          <w:szCs w:val="26"/>
        </w:rPr>
      </w:r>
    </w:p>
    <w:p>
      <w:pPr>
        <w:pStyle w:val="PlainText"/>
        <w:ind w:firstLine="709"/>
        <w:jc w:val="both"/>
        <w:rPr>
          <w:rFonts w:ascii="Arial" w:hAnsi="Arial"/>
          <w:sz w:val="26"/>
          <w:szCs w:val="26"/>
        </w:rPr>
      </w:pPr>
      <w:r>
        <w:rPr>
          <w:rFonts w:cs="Calibri" w:ascii="Arial" w:hAnsi="Arial" w:cstheme="minorHAnsi"/>
          <w:b/>
          <w:sz w:val="26"/>
          <w:szCs w:val="26"/>
        </w:rPr>
        <w:t xml:space="preserve">Art. 1º </w:t>
      </w:r>
      <w:r>
        <w:rPr>
          <w:rFonts w:cs="Calibri" w:ascii="Arial" w:hAnsi="Arial" w:cstheme="minorHAnsi"/>
          <w:sz w:val="26"/>
          <w:szCs w:val="26"/>
        </w:rPr>
        <w:t>A Rua 1</w:t>
      </w:r>
      <w:r>
        <w:rPr>
          <w:rFonts w:cs="Calibri" w:ascii="Arial" w:hAnsi="Arial" w:cstheme="minorHAnsi"/>
          <w:sz w:val="26"/>
          <w:szCs w:val="26"/>
        </w:rPr>
        <w:t>3</w:t>
      </w:r>
      <w:r>
        <w:rPr>
          <w:rFonts w:cs="Calibri" w:ascii="Arial" w:hAnsi="Arial" w:cstheme="minorHAnsi"/>
          <w:sz w:val="26"/>
          <w:szCs w:val="26"/>
        </w:rPr>
        <w:t xml:space="preserve">, localizada no </w:t>
      </w:r>
      <w:r>
        <w:rPr>
          <w:rFonts w:cs="Calibri" w:ascii="Arial" w:hAnsi="Arial" w:cstheme="minorHAnsi"/>
          <w:sz w:val="26"/>
          <w:szCs w:val="26"/>
        </w:rPr>
        <w:t>Loteamento Reserva da Cachoeira</w:t>
      </w:r>
      <w:r>
        <w:rPr>
          <w:rFonts w:cs="Calibri" w:ascii="Arial" w:hAnsi="Arial" w:cstheme="minorHAnsi"/>
          <w:sz w:val="26"/>
          <w:szCs w:val="26"/>
        </w:rPr>
        <w:t>, passa a denominar-se</w:t>
      </w:r>
      <w:r>
        <w:rPr>
          <w:rFonts w:cs="Calibri" w:ascii="Arial" w:hAnsi="Arial" w:cstheme="minorHAnsi"/>
          <w:b/>
          <w:sz w:val="26"/>
          <w:szCs w:val="26"/>
        </w:rPr>
        <w:t xml:space="preserve"> “RUA </w:t>
      </w:r>
      <w:r>
        <w:rPr>
          <w:rFonts w:cs="Calibri" w:ascii="Arial" w:hAnsi="Arial" w:cstheme="minorHAnsi"/>
          <w:b/>
          <w:sz w:val="26"/>
          <w:szCs w:val="26"/>
        </w:rPr>
        <w:t>PMR WELTON SANTOS SOBRINHO SILVA</w:t>
      </w:r>
      <w:r>
        <w:rPr>
          <w:rFonts w:cs="Calibri" w:ascii="Arial" w:hAnsi="Arial" w:cstheme="minorHAnsi"/>
          <w:b/>
          <w:sz w:val="26"/>
          <w:szCs w:val="26"/>
        </w:rPr>
        <w:t xml:space="preserve">”. </w:t>
      </w:r>
    </w:p>
    <w:p>
      <w:pPr>
        <w:pStyle w:val="PlainText"/>
        <w:ind w:firstLine="709"/>
        <w:jc w:val="both"/>
        <w:rPr>
          <w:rFonts w:ascii="Arial" w:hAnsi="Arial" w:cs="Calibri" w:cstheme="minorHAnsi"/>
          <w:b/>
          <w:b/>
          <w:sz w:val="26"/>
          <w:szCs w:val="26"/>
        </w:rPr>
      </w:pPr>
      <w:r>
        <w:rPr>
          <w:rFonts w:cs="Calibri" w:cstheme="minorHAnsi" w:ascii="Arial" w:hAnsi="Arial"/>
          <w:b/>
          <w:sz w:val="26"/>
          <w:szCs w:val="26"/>
        </w:rPr>
      </w:r>
    </w:p>
    <w:p>
      <w:pPr>
        <w:pStyle w:val="PlainText"/>
        <w:ind w:firstLine="709"/>
        <w:jc w:val="both"/>
        <w:rPr>
          <w:rFonts w:ascii="Arial" w:hAnsi="Arial"/>
          <w:sz w:val="26"/>
          <w:szCs w:val="26"/>
        </w:rPr>
      </w:pPr>
      <w:r>
        <w:rPr>
          <w:rFonts w:cs="Calibri" w:ascii="Arial" w:hAnsi="Arial" w:cstheme="minorHAnsi"/>
          <w:b/>
          <w:sz w:val="26"/>
          <w:szCs w:val="26"/>
        </w:rPr>
        <w:t xml:space="preserve">Art. 2º </w:t>
      </w:r>
      <w:r>
        <w:rPr>
          <w:rFonts w:cs="Calibri" w:ascii="Arial" w:hAnsi="Arial" w:cstheme="minorHAnsi"/>
          <w:sz w:val="26"/>
          <w:szCs w:val="26"/>
        </w:rPr>
        <w:t>Esta Lei entra em vigor na data de sua publicação, revogando-se as disposições em contrário.</w:t>
      </w:r>
    </w:p>
    <w:p>
      <w:pPr>
        <w:pStyle w:val="PlainText"/>
        <w:ind w:firstLine="709"/>
        <w:jc w:val="both"/>
        <w:rPr>
          <w:rFonts w:ascii="Arial" w:hAnsi="Arial" w:cs="Calibri" w:cstheme="minorHAnsi"/>
          <w:sz w:val="26"/>
          <w:szCs w:val="26"/>
        </w:rPr>
      </w:pPr>
      <w:r>
        <w:rPr>
          <w:rFonts w:cs="Calibri" w:cstheme="minorHAnsi" w:ascii="Arial" w:hAnsi="Arial"/>
          <w:sz w:val="26"/>
          <w:szCs w:val="26"/>
        </w:rPr>
      </w:r>
    </w:p>
    <w:p>
      <w:pPr>
        <w:pStyle w:val="Normal"/>
        <w:rPr>
          <w:rFonts w:ascii="Arial" w:hAnsi="Arial" w:cs="Calibri" w:cstheme="minorHAnsi"/>
          <w:sz w:val="26"/>
          <w:szCs w:val="26"/>
        </w:rPr>
      </w:pPr>
      <w:r>
        <w:rPr>
          <w:rFonts w:cs="Calibri" w:cstheme="minorHAnsi" w:ascii="Arial" w:hAnsi="Arial"/>
          <w:sz w:val="26"/>
          <w:szCs w:val="26"/>
        </w:rPr>
      </w:r>
    </w:p>
    <w:p>
      <w:pPr>
        <w:pStyle w:val="Normal"/>
        <w:rPr>
          <w:rFonts w:ascii="Arial" w:hAnsi="Arial"/>
          <w:sz w:val="26"/>
          <w:szCs w:val="26"/>
        </w:rPr>
      </w:pPr>
      <w:r>
        <w:rPr>
          <w:rFonts w:cs="Calibri" w:ascii="Arial" w:hAnsi="Arial" w:cstheme="minorHAnsi"/>
          <w:sz w:val="26"/>
          <w:szCs w:val="26"/>
        </w:rPr>
        <w:tab/>
      </w:r>
    </w:p>
    <w:p>
      <w:pPr>
        <w:pStyle w:val="Normal"/>
        <w:jc w:val="center"/>
        <w:rPr>
          <w:rFonts w:ascii="Arial" w:hAnsi="Arial"/>
          <w:sz w:val="24"/>
          <w:szCs w:val="24"/>
        </w:rPr>
      </w:pPr>
      <w:r>
        <w:rPr>
          <w:rFonts w:cs="Calibri" w:ascii="Arial" w:hAnsi="Arial" w:cstheme="minorHAnsi"/>
          <w:b/>
          <w:sz w:val="24"/>
          <w:szCs w:val="24"/>
        </w:rPr>
        <w:t>SALA DAS SESSÕES “VEREADOR SANTO RÓTTOLI”</w:t>
      </w:r>
      <w:r>
        <w:rPr>
          <w:rFonts w:cs="Calibri" w:ascii="Arial" w:hAnsi="Arial" w:cstheme="minorHAnsi"/>
          <w:sz w:val="24"/>
          <w:szCs w:val="24"/>
        </w:rPr>
        <w:t xml:space="preserve">, aos </w:t>
      </w:r>
      <w:r>
        <w:rPr>
          <w:rFonts w:cs="Calibri" w:ascii="Arial" w:hAnsi="Arial" w:cstheme="minorHAnsi"/>
          <w:sz w:val="24"/>
          <w:szCs w:val="24"/>
        </w:rPr>
        <w:t>31 de maio</w:t>
      </w:r>
      <w:r>
        <w:rPr>
          <w:rFonts w:cs="Calibri" w:ascii="Arial" w:hAnsi="Arial" w:cstheme="minorHAnsi"/>
          <w:sz w:val="24"/>
          <w:szCs w:val="24"/>
        </w:rPr>
        <w:t xml:space="preserve"> de 2023.</w:t>
      </w:r>
    </w:p>
    <w:p>
      <w:pPr>
        <w:pStyle w:val="Normal"/>
        <w:rPr>
          <w:rFonts w:ascii="Arial" w:hAnsi="Arial" w:cs="Calibri" w:cstheme="minorHAnsi"/>
          <w:sz w:val="26"/>
          <w:szCs w:val="26"/>
        </w:rPr>
      </w:pPr>
      <w:r>
        <w:rPr>
          <w:rFonts w:cs="Calibri" w:cstheme="minorHAnsi" w:ascii="Arial" w:hAnsi="Arial"/>
          <w:sz w:val="26"/>
          <w:szCs w:val="26"/>
        </w:rPr>
      </w:r>
    </w:p>
    <w:p>
      <w:pPr>
        <w:pStyle w:val="Normal"/>
        <w:rPr>
          <w:rFonts w:ascii="Arial" w:hAnsi="Arial" w:cs="Calibri" w:cstheme="minorHAnsi"/>
          <w:sz w:val="26"/>
          <w:szCs w:val="26"/>
        </w:rPr>
      </w:pPr>
      <w:r>
        <w:rPr>
          <w:rFonts w:cs="Calibri" w:cstheme="minorHAnsi" w:ascii="Arial" w:hAnsi="Arial"/>
          <w:sz w:val="26"/>
          <w:szCs w:val="26"/>
        </w:rPr>
      </w:r>
    </w:p>
    <w:p>
      <w:pPr>
        <w:pStyle w:val="Normal"/>
        <w:rPr>
          <w:rFonts w:ascii="Arial" w:hAnsi="Arial" w:cs="Calibri" w:cstheme="minorHAnsi"/>
          <w:sz w:val="26"/>
          <w:szCs w:val="26"/>
        </w:rPr>
      </w:pPr>
      <w:r>
        <w:rPr>
          <w:rFonts w:cs="Calibri" w:cstheme="minorHAnsi" w:ascii="Arial" w:hAnsi="Arial"/>
          <w:sz w:val="26"/>
          <w:szCs w:val="26"/>
        </w:rPr>
        <w:drawing>
          <wp:anchor behindDoc="0" distT="0" distB="0" distL="0" distR="0" simplePos="0" locked="0" layoutInCell="0" allowOverlap="1" relativeHeight="17">
            <wp:simplePos x="0" y="0"/>
            <wp:positionH relativeFrom="column">
              <wp:align>center</wp:align>
            </wp:positionH>
            <wp:positionV relativeFrom="paragraph">
              <wp:posOffset>635</wp:posOffset>
            </wp:positionV>
            <wp:extent cx="1471930" cy="915035"/>
            <wp:effectExtent l="0" t="0" r="0" b="0"/>
            <wp:wrapSquare wrapText="largest"/>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2"/>
                    <a:stretch>
                      <a:fillRect/>
                    </a:stretch>
                  </pic:blipFill>
                  <pic:spPr bwMode="auto">
                    <a:xfrm>
                      <a:off x="0" y="0"/>
                      <a:ext cx="1471930" cy="915035"/>
                    </a:xfrm>
                    <a:prstGeom prst="rect">
                      <a:avLst/>
                    </a:prstGeom>
                  </pic:spPr>
                </pic:pic>
              </a:graphicData>
            </a:graphic>
          </wp:anchor>
        </w:drawing>
      </w:r>
    </w:p>
    <w:p>
      <w:pPr>
        <w:pStyle w:val="Normal"/>
        <w:jc w:val="center"/>
        <w:rPr>
          <w:rFonts w:cs="Calibri" w:cstheme="minorHAnsi"/>
          <w:b/>
          <w:b/>
        </w:rPr>
      </w:pPr>
      <w:r>
        <w:rPr>
          <w:rFonts w:cs="Calibri" w:cstheme="minorHAnsi"/>
          <w:b/>
        </w:rPr>
      </w:r>
    </w:p>
    <w:p>
      <w:pPr>
        <w:pStyle w:val="Normal"/>
        <w:jc w:val="center"/>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r>
    </w:p>
    <w:p>
      <w:pPr>
        <w:pStyle w:val="Normal"/>
        <w:jc w:val="center"/>
        <w:rPr>
          <w:rFonts w:ascii="Arial" w:hAnsi="Arial"/>
          <w:sz w:val="24"/>
          <w:szCs w:val="24"/>
        </w:rPr>
      </w:pPr>
      <w:r>
        <w:rPr>
          <w:rFonts w:cs="Calibri" w:ascii="Arial" w:hAnsi="Arial" w:cstheme="minorHAnsi"/>
          <w:b/>
          <w:sz w:val="24"/>
          <w:szCs w:val="24"/>
        </w:rPr>
        <w:t>Vereadora e Investigadora da Polícia Civil Sonia Regina Rodrigues Módena</w:t>
      </w:r>
    </w:p>
    <w:p>
      <w:pPr>
        <w:pStyle w:val="Normal"/>
        <w:jc w:val="center"/>
        <w:rPr>
          <w:rFonts w:ascii="Arial" w:hAnsi="Arial"/>
          <w:sz w:val="26"/>
          <w:szCs w:val="26"/>
        </w:rPr>
      </w:pPr>
      <w:r>
        <w:rPr>
          <w:rFonts w:cs="Calibri" w:ascii="Arial" w:hAnsi="Arial" w:cstheme="minorHAnsi"/>
          <w:b/>
          <w:sz w:val="26"/>
          <w:szCs w:val="26"/>
        </w:rPr>
        <w:t xml:space="preserve"> “</w:t>
      </w:r>
      <w:r>
        <w:rPr>
          <w:rFonts w:cs="Calibri" w:ascii="Arial" w:hAnsi="Arial" w:cstheme="minorHAnsi"/>
          <w:b/>
          <w:sz w:val="26"/>
          <w:szCs w:val="26"/>
        </w:rPr>
        <w:t>SÔNIA MÓDENA”</w:t>
      </w:r>
    </w:p>
    <w:p>
      <w:pPr>
        <w:pStyle w:val="Normal"/>
        <w:jc w:val="center"/>
        <w:rPr>
          <w:rFonts w:ascii="Arial" w:hAnsi="Arial"/>
          <w:sz w:val="26"/>
          <w:szCs w:val="26"/>
        </w:rPr>
      </w:pPr>
      <w:r>
        <w:rPr>
          <w:rFonts w:ascii="Arial" w:hAnsi="Arial"/>
          <w:sz w:val="26"/>
          <w:szCs w:val="26"/>
        </w:rPr>
        <w:t xml:space="preserve">Presidente da Comissão de Ética, Presidente da Comissão de Defesa e Direito dos Animais, </w:t>
      </w:r>
      <w:r>
        <w:rPr>
          <w:rFonts w:ascii="Arial" w:hAnsi="Arial"/>
          <w:sz w:val="26"/>
          <w:szCs w:val="26"/>
        </w:rPr>
        <w:t xml:space="preserve">Presidente da Frente Parlamentar de Combate ao Álcool e Drogas </w:t>
      </w:r>
      <w:r>
        <w:rPr>
          <w:rFonts w:ascii="Arial" w:hAnsi="Arial"/>
          <w:sz w:val="26"/>
          <w:szCs w:val="26"/>
        </w:rPr>
        <w:t>e membro da Frente Parlamentar da Agricultura e Agronegócio.</w:t>
      </w:r>
    </w:p>
    <w:p>
      <w:pPr>
        <w:pStyle w:val="Normal"/>
        <w:spacing w:lineRule="auto" w:line="276"/>
        <w:jc w:val="center"/>
        <w:rPr>
          <w:rFonts w:ascii="Arial" w:hAnsi="Arial"/>
          <w:sz w:val="26"/>
          <w:szCs w:val="26"/>
        </w:rPr>
      </w:pPr>
      <w:r>
        <w:rPr>
          <w:rFonts w:cs="Calibri" w:ascii="Arial" w:hAnsi="Arial" w:cstheme="minorHAnsi"/>
          <w:color w:val="000000"/>
          <w:sz w:val="26"/>
          <w:szCs w:val="26"/>
        </w:rPr>
        <w:br/>
      </w:r>
    </w:p>
    <w:p>
      <w:pPr>
        <w:pStyle w:val="Normal"/>
        <w:rPr>
          <w:rFonts w:ascii="Arial" w:hAnsi="Arial" w:cs="Calibri" w:cstheme="minorHAnsi"/>
          <w:sz w:val="26"/>
          <w:szCs w:val="26"/>
        </w:rPr>
      </w:pPr>
      <w:r>
        <w:rPr>
          <w:rFonts w:cs="Calibri" w:cstheme="minorHAnsi" w:ascii="Arial" w:hAnsi="Arial"/>
          <w:sz w:val="26"/>
          <w:szCs w:val="26"/>
        </w:rPr>
      </w:r>
    </w:p>
    <w:p>
      <w:pPr>
        <w:pStyle w:val="Normal"/>
        <w:ind w:firstLine="709"/>
        <w:rPr>
          <w:rFonts w:ascii="Arial" w:hAnsi="Arial" w:cs="Calibri" w:cstheme="minorHAnsi"/>
          <w:sz w:val="26"/>
          <w:szCs w:val="26"/>
        </w:rPr>
      </w:pPr>
      <w:r>
        <w:rPr>
          <w:rFonts w:cs="Calibri" w:cstheme="minorHAnsi" w:ascii="Arial" w:hAnsi="Arial"/>
          <w:sz w:val="26"/>
          <w:szCs w:val="26"/>
        </w:rPr>
      </w:r>
    </w:p>
    <w:p>
      <w:pPr>
        <w:pStyle w:val="Normal"/>
        <w:ind w:firstLine="709"/>
        <w:rPr>
          <w:rFonts w:ascii="Arial" w:hAnsi="Arial" w:cs="Calibri" w:cstheme="minorHAnsi"/>
          <w:sz w:val="26"/>
          <w:szCs w:val="26"/>
        </w:rPr>
      </w:pPr>
      <w:r>
        <w:rPr>
          <w:rFonts w:cs="Calibri" w:cstheme="minorHAnsi" w:ascii="Arial" w:hAnsi="Arial"/>
          <w:sz w:val="26"/>
          <w:szCs w:val="26"/>
        </w:rPr>
      </w:r>
    </w:p>
    <w:p>
      <w:pPr>
        <w:pStyle w:val="Normal"/>
        <w:ind w:firstLine="709"/>
        <w:rPr>
          <w:rFonts w:ascii="Arial" w:hAnsi="Arial" w:cs="Calibri" w:cstheme="minorHAnsi"/>
          <w:sz w:val="26"/>
          <w:szCs w:val="26"/>
        </w:rPr>
      </w:pPr>
      <w:r>
        <w:rPr>
          <w:rFonts w:cs="Calibri" w:cstheme="minorHAnsi" w:ascii="Arial" w:hAnsi="Arial"/>
          <w:sz w:val="26"/>
          <w:szCs w:val="26"/>
        </w:rPr>
      </w:r>
    </w:p>
    <w:p>
      <w:pPr>
        <w:pStyle w:val="Normal"/>
        <w:ind w:firstLine="709"/>
        <w:rPr>
          <w:rFonts w:ascii="Arial" w:hAnsi="Arial" w:cs="Calibri" w:cstheme="minorHAnsi"/>
          <w:sz w:val="26"/>
          <w:szCs w:val="26"/>
        </w:rPr>
      </w:pPr>
      <w:r>
        <w:rPr>
          <w:rFonts w:cs="Calibri" w:cstheme="minorHAnsi" w:ascii="Arial" w:hAnsi="Arial"/>
          <w:sz w:val="26"/>
          <w:szCs w:val="26"/>
        </w:rPr>
      </w:r>
    </w:p>
    <w:p>
      <w:pPr>
        <w:pStyle w:val="Normal"/>
        <w:ind w:firstLine="709"/>
        <w:rPr>
          <w:rFonts w:ascii="Arial" w:hAnsi="Arial" w:cs="Calibri" w:cstheme="minorHAnsi"/>
          <w:sz w:val="26"/>
          <w:szCs w:val="26"/>
        </w:rPr>
      </w:pPr>
      <w:r>
        <w:rPr>
          <w:rFonts w:cs="Calibri" w:cstheme="minorHAnsi" w:ascii="Arial" w:hAnsi="Arial"/>
          <w:sz w:val="26"/>
          <w:szCs w:val="26"/>
        </w:rPr>
      </w:r>
    </w:p>
    <w:p>
      <w:pPr>
        <w:pStyle w:val="Normal"/>
        <w:ind w:firstLine="709"/>
        <w:rPr>
          <w:rFonts w:ascii="Arial" w:hAnsi="Arial" w:cs="Calibri" w:cstheme="minorHAnsi"/>
          <w:sz w:val="26"/>
          <w:szCs w:val="26"/>
        </w:rPr>
      </w:pPr>
      <w:r>
        <w:rPr>
          <w:rFonts w:cs="Calibri" w:cstheme="minorHAnsi" w:ascii="Arial" w:hAnsi="Arial"/>
          <w:sz w:val="26"/>
          <w:szCs w:val="26"/>
        </w:rPr>
      </w:r>
    </w:p>
    <w:p>
      <w:pPr>
        <w:pStyle w:val="Normal"/>
        <w:ind w:firstLine="709"/>
        <w:rPr>
          <w:rFonts w:ascii="Arial" w:hAnsi="Arial" w:cs="Calibri" w:cstheme="minorHAnsi"/>
          <w:sz w:val="26"/>
          <w:szCs w:val="26"/>
        </w:rPr>
      </w:pPr>
      <w:r>
        <w:rPr>
          <w:rFonts w:ascii="Arial" w:hAnsi="Arial"/>
          <w:sz w:val="26"/>
          <w:szCs w:val="26"/>
        </w:rPr>
      </w:r>
    </w:p>
    <w:p>
      <w:pPr>
        <w:pStyle w:val="Normal"/>
        <w:ind w:firstLine="709"/>
        <w:rPr>
          <w:rFonts w:ascii="Arial" w:hAnsi="Arial" w:cs="Calibri" w:cstheme="minorHAnsi"/>
          <w:sz w:val="26"/>
          <w:szCs w:val="26"/>
        </w:rPr>
      </w:pPr>
      <w:r>
        <w:rPr>
          <w:rFonts w:ascii="Arial" w:hAnsi="Arial"/>
          <w:sz w:val="26"/>
          <w:szCs w:val="26"/>
        </w:rPr>
      </w:r>
    </w:p>
    <w:p>
      <w:pPr>
        <w:pStyle w:val="Normal"/>
        <w:spacing w:lineRule="auto" w:line="360"/>
        <w:jc w:val="center"/>
        <w:rPr>
          <w:rFonts w:ascii="Arial" w:hAnsi="Arial"/>
          <w:sz w:val="26"/>
          <w:szCs w:val="26"/>
        </w:rPr>
      </w:pPr>
      <w:r>
        <w:rPr>
          <w:rFonts w:cs="Calibri" w:ascii="Arial" w:hAnsi="Arial" w:cstheme="minorHAnsi"/>
          <w:b/>
          <w:sz w:val="26"/>
          <w:szCs w:val="26"/>
        </w:rPr>
        <w:t>JUSTIFICATIVA</w:t>
      </w:r>
    </w:p>
    <w:p>
      <w:pPr>
        <w:pStyle w:val="Normal"/>
        <w:spacing w:lineRule="auto" w:line="360"/>
        <w:jc w:val="both"/>
        <w:rPr>
          <w:rFonts w:ascii="Arial" w:hAnsi="Arial" w:cs="Calibri" w:cstheme="minorHAnsi"/>
          <w:sz w:val="26"/>
          <w:szCs w:val="26"/>
        </w:rPr>
      </w:pPr>
      <w:r>
        <w:rPr>
          <w:rFonts w:cs="Calibri" w:cstheme="minorHAnsi" w:ascii="Arial" w:hAnsi="Arial"/>
          <w:sz w:val="26"/>
          <w:szCs w:val="26"/>
        </w:rPr>
      </w:r>
    </w:p>
    <w:p>
      <w:pPr>
        <w:pStyle w:val="Normal"/>
        <w:spacing w:lineRule="auto" w:line="360"/>
        <w:ind w:firstLine="708"/>
        <w:jc w:val="both"/>
        <w:rPr>
          <w:rFonts w:ascii="Arial" w:hAnsi="Arial"/>
          <w:sz w:val="26"/>
          <w:szCs w:val="26"/>
        </w:rPr>
      </w:pPr>
      <w:r>
        <w:rPr>
          <w:rFonts w:cs="Calibri" w:ascii="Arial" w:hAnsi="Arial" w:cstheme="minorHAnsi"/>
          <w:b/>
          <w:sz w:val="26"/>
          <w:szCs w:val="26"/>
        </w:rPr>
        <w:t>O Policial Militar Rodoviário WELTON SANTOS SOBRINHO SILVA</w:t>
      </w:r>
      <w:r>
        <w:rPr>
          <w:rFonts w:cs="Calibri" w:ascii="Arial" w:hAnsi="Arial" w:cstheme="minorHAnsi"/>
          <w:sz w:val="26"/>
          <w:szCs w:val="26"/>
        </w:rPr>
        <w:t>, nasceu em Vitória da Conquista, Bahia, em 04 de maio de 1.983. Filho de Clemildes dos Santos Sobrinho e Adelino Alves do Prado Sobrinho.</w:t>
        <w:tab/>
        <w:t xml:space="preserve"> </w:t>
      </w:r>
    </w:p>
    <w:p>
      <w:pPr>
        <w:pStyle w:val="Normal"/>
        <w:spacing w:lineRule="auto" w:line="360"/>
        <w:ind w:firstLine="708"/>
        <w:jc w:val="both"/>
        <w:rPr>
          <w:rFonts w:ascii="Arial" w:hAnsi="Arial"/>
          <w:sz w:val="26"/>
          <w:szCs w:val="26"/>
        </w:rPr>
      </w:pPr>
      <w:r>
        <w:rPr>
          <w:rFonts w:cs="Calibri" w:ascii="Arial" w:hAnsi="Arial" w:cstheme="minorHAnsi"/>
          <w:sz w:val="26"/>
          <w:szCs w:val="26"/>
        </w:rPr>
        <w:tab/>
        <w:t>Em 2002 constituiu sua família quando se casou com Vanessa Cristina da Silva Santos, com quem teve dois filhos: Wesley da Silva Santos, hoje com 17 anos de idade e Wendel da Silva Santos, atualmente com 11 anos de idade.</w:t>
        <w:tab/>
        <w:t xml:space="preserve"> </w:t>
        <w:br/>
        <w:tab/>
        <w:t xml:space="preserve">Sua carreira profissional ficou marcada por muito esforço e dedicação, por amar o que fazia e trabalhar com excelência. Em 2004 atuou como Temporário na Polícia Militar. Em 2006 trabalhou na Fundação Casa. E, em 16 de março de 2010 entrou para Polícia Militar, sendo classificado para cidade de Mogi Mirim, onde atuava junto à segunda Companhia da Polícia Rodoviária  Base de Mogi Mirim. Aqui foram 13 anos de dedicação até o fim de sua vida. </w:t>
      </w:r>
    </w:p>
    <w:p>
      <w:pPr>
        <w:pStyle w:val="Normal"/>
        <w:spacing w:lineRule="auto" w:line="360"/>
        <w:ind w:firstLine="708"/>
        <w:jc w:val="both"/>
        <w:rPr>
          <w:rFonts w:ascii="Arial" w:hAnsi="Arial"/>
          <w:sz w:val="26"/>
          <w:szCs w:val="26"/>
        </w:rPr>
      </w:pPr>
      <w:r>
        <w:rPr>
          <w:rFonts w:cs="Calibri" w:ascii="Arial" w:hAnsi="Arial" w:cstheme="minorHAnsi"/>
          <w:sz w:val="26"/>
          <w:szCs w:val="26"/>
        </w:rPr>
        <w:t xml:space="preserve">Welton morou no bairro Santa Luzia, na zona Norte da cidade até o ano de 2012, quando comprou um terreno na zona Leste próximo ao Nias e construiu sua casa, na qual, morou com a sua família até seus últimos dias de vida. </w:t>
      </w:r>
    </w:p>
    <w:p>
      <w:pPr>
        <w:pStyle w:val="Normal"/>
        <w:spacing w:lineRule="auto" w:line="360"/>
        <w:ind w:firstLine="708"/>
        <w:jc w:val="both"/>
        <w:rPr>
          <w:rFonts w:ascii="Arial" w:hAnsi="Arial"/>
          <w:sz w:val="26"/>
          <w:szCs w:val="26"/>
        </w:rPr>
      </w:pPr>
      <w:r>
        <w:rPr>
          <w:rFonts w:cs="Calibri" w:ascii="Arial" w:hAnsi="Arial" w:cstheme="minorHAnsi"/>
          <w:sz w:val="26"/>
          <w:szCs w:val="26"/>
        </w:rPr>
        <w:t>Temente a Deus, frequentava a Igreja Adventista, onde fazia parte de grupos sociais, em prol da população mogimiriana. Era membro da AMM – Motociclistas Adventistas do Brasil e apoiava o grupo Desbravadores da Igreja.</w:t>
      </w:r>
    </w:p>
    <w:p>
      <w:pPr>
        <w:pStyle w:val="Normal"/>
        <w:spacing w:lineRule="auto" w:line="360"/>
        <w:ind w:firstLine="708"/>
        <w:jc w:val="both"/>
        <w:rPr>
          <w:rFonts w:ascii="Arial" w:hAnsi="Arial"/>
          <w:sz w:val="26"/>
          <w:szCs w:val="26"/>
        </w:rPr>
      </w:pPr>
      <w:r>
        <w:rPr>
          <w:rFonts w:cs="Calibri" w:ascii="Arial" w:hAnsi="Arial" w:cstheme="minorHAnsi"/>
          <w:sz w:val="26"/>
          <w:szCs w:val="26"/>
        </w:rPr>
        <w:t xml:space="preserve">Muito participativo também praticava aulas de violão e coral na Banda Lyra Mojimiriana. </w:t>
      </w:r>
    </w:p>
    <w:p>
      <w:pPr>
        <w:pStyle w:val="Normal"/>
        <w:spacing w:lineRule="auto" w:line="360"/>
        <w:ind w:firstLine="708"/>
        <w:jc w:val="both"/>
        <w:rPr>
          <w:rFonts w:ascii="Arial" w:hAnsi="Arial"/>
          <w:sz w:val="26"/>
          <w:szCs w:val="26"/>
        </w:rPr>
      </w:pPr>
      <w:r>
        <w:rPr/>
      </w:r>
    </w:p>
    <w:p>
      <w:pPr>
        <w:pStyle w:val="Normal"/>
        <w:spacing w:lineRule="auto" w:line="360"/>
        <w:ind w:firstLine="708"/>
        <w:jc w:val="both"/>
        <w:rPr>
          <w:rFonts w:ascii="Arial" w:hAnsi="Arial"/>
          <w:sz w:val="26"/>
          <w:szCs w:val="26"/>
        </w:rPr>
      </w:pPr>
      <w:r>
        <w:rPr>
          <w:rFonts w:cs="Calibri" w:ascii="Arial" w:hAnsi="Arial" w:cstheme="minorHAnsi"/>
          <w:sz w:val="26"/>
          <w:szCs w:val="26"/>
        </w:rPr>
        <w:tab/>
      </w:r>
    </w:p>
    <w:p>
      <w:pPr>
        <w:pStyle w:val="Normal"/>
        <w:spacing w:lineRule="auto" w:line="360"/>
        <w:ind w:firstLine="708"/>
        <w:jc w:val="both"/>
        <w:rPr>
          <w:rFonts w:ascii="Arial" w:hAnsi="Arial"/>
          <w:sz w:val="26"/>
          <w:szCs w:val="26"/>
        </w:rPr>
      </w:pPr>
      <w:r>
        <w:rPr/>
      </w:r>
    </w:p>
    <w:p>
      <w:pPr>
        <w:pStyle w:val="Normal"/>
        <w:spacing w:lineRule="auto" w:line="360"/>
        <w:ind w:firstLine="708"/>
        <w:jc w:val="both"/>
        <w:rPr>
          <w:rFonts w:ascii="Arial" w:hAnsi="Arial"/>
          <w:sz w:val="26"/>
          <w:szCs w:val="26"/>
        </w:rPr>
      </w:pPr>
      <w:r>
        <w:rPr/>
      </w:r>
    </w:p>
    <w:p>
      <w:pPr>
        <w:pStyle w:val="Normal"/>
        <w:spacing w:lineRule="auto" w:line="360"/>
        <w:ind w:firstLine="708"/>
        <w:jc w:val="both"/>
        <w:rPr>
          <w:rFonts w:ascii="Arial" w:hAnsi="Arial"/>
          <w:sz w:val="26"/>
          <w:szCs w:val="26"/>
        </w:rPr>
      </w:pPr>
      <w:r>
        <w:rPr/>
      </w:r>
    </w:p>
    <w:p>
      <w:pPr>
        <w:pStyle w:val="Normal"/>
        <w:spacing w:lineRule="auto" w:line="360"/>
        <w:ind w:firstLine="708"/>
        <w:jc w:val="both"/>
        <w:rPr>
          <w:rFonts w:ascii="Arial" w:hAnsi="Arial"/>
          <w:sz w:val="26"/>
          <w:szCs w:val="26"/>
        </w:rPr>
      </w:pPr>
      <w:r>
        <w:rPr/>
      </w:r>
    </w:p>
    <w:p>
      <w:pPr>
        <w:pStyle w:val="Normal"/>
        <w:spacing w:lineRule="auto" w:line="360"/>
        <w:ind w:firstLine="708"/>
        <w:jc w:val="both"/>
        <w:rPr>
          <w:rFonts w:ascii="Arial" w:hAnsi="Arial"/>
          <w:sz w:val="26"/>
          <w:szCs w:val="26"/>
        </w:rPr>
      </w:pPr>
      <w:r>
        <w:rPr/>
      </w:r>
    </w:p>
    <w:p>
      <w:pPr>
        <w:pStyle w:val="Normal"/>
        <w:spacing w:lineRule="auto" w:line="360"/>
        <w:ind w:firstLine="708"/>
        <w:jc w:val="both"/>
        <w:rPr>
          <w:rFonts w:ascii="Arial" w:hAnsi="Arial"/>
          <w:sz w:val="26"/>
          <w:szCs w:val="26"/>
        </w:rPr>
      </w:pPr>
      <w:r>
        <w:rPr>
          <w:rFonts w:cs="Calibri" w:ascii="Arial" w:hAnsi="Arial" w:cstheme="minorHAnsi"/>
          <w:sz w:val="26"/>
          <w:szCs w:val="26"/>
        </w:rPr>
        <w:t xml:space="preserve">Era um pai muito presente, um homem extremamente prestativo, uma pessoa carinhosa e carismática. Acompanhava os filhos na escola, brincava com eles e os incentivavam a praticar sempre o bem e a fazer atividades como música e esportes, pois como hobby, amava correr e tocar seu violão. </w:t>
      </w:r>
    </w:p>
    <w:p>
      <w:pPr>
        <w:pStyle w:val="Normal"/>
        <w:spacing w:lineRule="auto" w:line="360"/>
        <w:ind w:firstLine="708"/>
        <w:jc w:val="both"/>
        <w:rPr>
          <w:rFonts w:ascii="Arial" w:hAnsi="Arial"/>
          <w:sz w:val="26"/>
          <w:szCs w:val="26"/>
        </w:rPr>
      </w:pPr>
      <w:r>
        <w:rPr>
          <w:rFonts w:cs="Calibri" w:ascii="Arial" w:hAnsi="Arial" w:cstheme="minorHAnsi"/>
          <w:sz w:val="26"/>
          <w:szCs w:val="26"/>
        </w:rPr>
        <w:t xml:space="preserve">No entanto, infelizmente, num triste episódio desta linda história, a vida de nosso querido e bondoso Welton foi interrompida, de forma trágica. Ele partiu, acreditamos que para um lugar melhor, porém sua memória, sua gentileza, sua bondade, sua coragem e, principalmente seu amor a Deus, a família e ao próximo jamais serão esquecidos. </w:t>
      </w:r>
      <w:r>
        <w:rPr>
          <w:rFonts w:cs="Calibri" w:ascii="Arial" w:hAnsi="Arial" w:cstheme="minorHAnsi"/>
          <w:b/>
          <w:bCs/>
          <w:sz w:val="26"/>
          <w:szCs w:val="26"/>
          <w:u w:val="single"/>
        </w:rPr>
        <w:t xml:space="preserve">WELTON FOI UM EXEMPLO, </w:t>
      </w:r>
      <w:r>
        <w:rPr>
          <w:rFonts w:cs="Calibri" w:ascii="Arial" w:hAnsi="Arial" w:cstheme="minorHAnsi"/>
          <w:b/>
          <w:bCs/>
          <w:sz w:val="26"/>
          <w:szCs w:val="26"/>
          <w:u w:val="single"/>
        </w:rPr>
        <w:t>QUE ATUOU MUITO NO COMBATE A CRIMINALIDADE EM MOGI MIRIM E REGIÃO E JUNTO À SEGURANÇA DE TODA SOCIEDADE MOGIMIRIANA E BAIXA MOGIANA. UM SER HUMANO E PROFISSIONAL DE EXCELÊNCIA QUE F</w:t>
      </w:r>
      <w:r>
        <w:rPr>
          <w:rFonts w:cs="Calibri" w:ascii="Arial" w:hAnsi="Arial" w:cstheme="minorHAnsi"/>
          <w:b/>
          <w:bCs/>
          <w:sz w:val="26"/>
          <w:szCs w:val="26"/>
          <w:u w:val="single"/>
        </w:rPr>
        <w:t xml:space="preserve">ARÁ MUITA FALTA E DEIXARÁ MUITA SAUDADE.  </w:t>
      </w:r>
    </w:p>
    <w:p>
      <w:pPr>
        <w:pStyle w:val="Normal"/>
        <w:spacing w:lineRule="auto" w:line="360"/>
        <w:ind w:firstLine="708"/>
        <w:jc w:val="both"/>
        <w:rPr>
          <w:rFonts w:ascii="Arial" w:hAnsi="Arial"/>
          <w:sz w:val="26"/>
          <w:szCs w:val="26"/>
        </w:rPr>
      </w:pPr>
      <w:r>
        <w:rPr/>
      </w:r>
    </w:p>
    <w:sectPr>
      <w:headerReference w:type="even" r:id="rId3"/>
      <w:headerReference w:type="default" r:id="rId4"/>
      <w:headerReference w:type="first" r:id="rId5"/>
      <w:footerReference w:type="default" r:id="rId6"/>
      <w:type w:val="nextPage"/>
      <w:pgSz w:w="11906" w:h="16838"/>
      <w:pgMar w:left="1418" w:right="1321" w:gutter="0" w:header="720" w:top="2268"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Courier New">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p>
    <w:pPr>
      <w:pStyle w:val="Rodap"/>
      <w:jc w:val="center"/>
      <w:rPr/>
    </w:pPr>
    <w:r>
      <w:rPr/>
      <w:t>RUA DR. JOSÉ ALVES, 129 - CENTRO - FONE: (19) 3814-1214 – MOGI MIRIM/ SP</w:t>
    </w:r>
  </w:p>
  <w:p>
    <w:pPr>
      <w:pStyle w:val="Rodap"/>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2" name="Quadro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Cabealho"/>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Quadro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Cabealho"/>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tabs>
        <w:tab w:val="clear" w:pos="4419"/>
        <w:tab w:val="clear" w:pos="8838"/>
        <w:tab w:val="right" w:pos="7513" w:leader="none"/>
      </w:tabs>
      <w:jc w:val="center"/>
      <w:rPr>
        <w:rFonts w:ascii="Arial" w:hAnsi="Arial"/>
        <w:b/>
        <w:b/>
        <w:sz w:val="34"/>
      </w:rPr>
    </w:pPr>
    <w:r>
      <w:rPr>
        <w:rFonts w:ascii="Arial" w:hAnsi="Arial"/>
        <w:b/>
        <w:sz w:val="34"/>
      </w:rPr>
      <mc:AlternateContent>
        <mc:Choice Requires="wps">
          <w:drawing>
            <wp:anchor behindDoc="1" distT="0" distB="0" distL="0" distR="0" simplePos="0" locked="0" layoutInCell="0" allowOverlap="1" relativeHeight="8">
              <wp:simplePos x="0" y="0"/>
              <wp:positionH relativeFrom="margin">
                <wp:align>right</wp:align>
              </wp:positionH>
              <wp:positionV relativeFrom="paragraph">
                <wp:posOffset>635</wp:posOffset>
              </wp:positionV>
              <wp:extent cx="14605" cy="145415"/>
              <wp:effectExtent l="0" t="0" r="0" b="0"/>
              <wp:wrapSquare wrapText="bothSides"/>
              <wp:docPr id="4" name="Quadro2"/>
              <a:graphic xmlns:a="http://schemas.openxmlformats.org/drawingml/2006/main">
                <a:graphicData uri="http://schemas.microsoft.com/office/word/2010/wordprocessingShape">
                  <wps:wsp>
                    <wps:cNvSpPr/>
                    <wps:spPr>
                      <a:xfrm>
                        <a:off x="0" y="0"/>
                        <a:ext cx="14760" cy="145440"/>
                      </a:xfrm>
                      <a:prstGeom prst="rect">
                        <a:avLst/>
                      </a:prstGeom>
                      <a:noFill/>
                      <a:ln w="0">
                        <a:noFill/>
                      </a:ln>
                    </wps:spPr>
                    <wps:style>
                      <a:lnRef idx="0"/>
                      <a:fillRef idx="0"/>
                      <a:effectRef idx="0"/>
                      <a:fontRef idx="minor"/>
                    </wps:style>
                    <wps:txbx>
                      <w:txbxContent>
                        <w:p>
                          <w:pPr>
                            <w:pStyle w:val="Cabealho"/>
                            <w:rPr>
                              <w:rStyle w:val="Pagenumber"/>
                            </w:rPr>
                          </w:pPr>
                          <w:r>
                            <w:rPr/>
                          </w:r>
                        </w:p>
                      </w:txbxContent>
                    </wps:txbx>
                    <wps:bodyPr lIns="0" rIns="0" tIns="0" bIns="0" anchor="t">
                      <a:spAutoFit/>
                    </wps:bodyPr>
                  </wps:wsp>
                </a:graphicData>
              </a:graphic>
            </wp:anchor>
          </w:drawing>
        </mc:Choice>
        <mc:Fallback>
          <w:pict>
            <v:rect id="shape_0" ID="Quadro2" path="m0,0l-2147483645,0l-2147483645,-2147483646l0,-2147483646xe" stroked="f" o:allowincell="f" style="position:absolute;margin-left:457.1pt;margin-top:0.05pt;width:1.1pt;height:11.4pt;mso-wrap-style:none;v-text-anchor:middle;mso-position-horizontal:right;mso-position-horizontal-relative:margin">
              <v:fill o:detectmouseclick="t" on="false"/>
              <v:stroke color="#3465a4" joinstyle="round" endcap="flat"/>
              <v:textbox>
                <w:txbxContent>
                  <w:p>
                    <w:pPr>
                      <w:pStyle w:val="Cabealho"/>
                      <w:rPr>
                        <w:rStyle w:val="Pagenumber"/>
                      </w:rPr>
                    </w:pPr>
                    <w:r>
                      <w:rPr/>
                    </w:r>
                  </w:p>
                </w:txbxContent>
              </v:textbox>
              <w10:wrap type="square"/>
            </v:rect>
          </w:pict>
        </mc:Fallback>
      </mc:AlternateContent>
      <mc:AlternateContent>
        <mc:Choice Requires="wps">
          <w:drawing>
            <wp:anchor behindDoc="1" distT="0" distB="0" distL="87630" distR="87630" simplePos="0" locked="0" layoutInCell="0" allowOverlap="1" relativeHeight="15">
              <wp:simplePos x="0" y="0"/>
              <wp:positionH relativeFrom="page">
                <wp:posOffset>622935</wp:posOffset>
              </wp:positionH>
              <wp:positionV relativeFrom="page">
                <wp:posOffset>460375</wp:posOffset>
              </wp:positionV>
              <wp:extent cx="1378585" cy="1603375"/>
              <wp:effectExtent l="0" t="0" r="0" b="0"/>
              <wp:wrapSquare wrapText="bothSides"/>
              <wp:docPr id="6" name="Quadro3"/>
              <a:graphic xmlns:a="http://schemas.openxmlformats.org/drawingml/2006/main">
                <a:graphicData uri="http://schemas.microsoft.com/office/word/2010/wordprocessingShape">
                  <wps:wsp>
                    <wps:cNvSpPr/>
                    <wps:spPr>
                      <a:xfrm>
                        <a:off x="0" y="0"/>
                        <a:ext cx="1378440" cy="1603440"/>
                      </a:xfrm>
                      <a:prstGeom prst="rect">
                        <a:avLst/>
                      </a:prstGeom>
                      <a:noFill/>
                      <a:ln w="0">
                        <a:noFill/>
                      </a:ln>
                    </wps:spPr>
                    <wps:style>
                      <a:lnRef idx="0"/>
                      <a:fillRef idx="0"/>
                      <a:effectRef idx="0"/>
                      <a:fontRef idx="minor"/>
                    </wps:style>
                    <wps:txbx>
                      <w:txbxContent>
                        <w:p>
                          <w:pPr>
                            <w:pStyle w:val="Normal"/>
                            <w:ind w:right="360" w:hanging="0"/>
                            <w:rPr>
                              <w:color w:val="000000"/>
                            </w:rPr>
                          </w:pPr>
                          <w:r>
                            <w:rPr>
                              <w:color w:val="000000"/>
                            </w:rPr>
                            <w:drawing>
                              <wp:inline distT="0" distB="0" distL="0" distR="0">
                                <wp:extent cx="1038225" cy="752475"/>
                                <wp:effectExtent l="0" t="0" r="0" b="0"/>
                                <wp:docPr id="8"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p>
                      </w:txbxContent>
                    </wps:txbx>
                    <wps:bodyPr lIns="0" rIns="0" tIns="0" bIns="0" anchor="t">
                      <a:noAutofit/>
                    </wps:bodyPr>
                  </wps:wsp>
                </a:graphicData>
              </a:graphic>
            </wp:anchor>
          </w:drawing>
        </mc:Choice>
        <mc:Fallback>
          <w:pict>
            <v:rect id="shape_0" ID="Quadro3" path="m0,0l-2147483645,0l-2147483645,-2147483646l0,-2147483646xe" stroked="f" o:allowincell="f" style="position:absolute;margin-left:49.05pt;margin-top:36.25pt;width:108.5pt;height:126.2pt;mso-wrap-style:none;v-text-anchor:middle;mso-position-horizontal-relative:page;mso-position-vertical-relative:page">
              <v:fill o:detectmouseclick="t" on="false"/>
              <v:stroke color="#3465a4" joinstyle="round" endcap="flat"/>
              <v:textbox>
                <w:txbxContent>
                  <w:p>
                    <w:pPr>
                      <w:pStyle w:val="Normal"/>
                      <w:ind w:right="360" w:hanging="0"/>
                      <w:rPr>
                        <w:color w:val="000000"/>
                      </w:rPr>
                    </w:pPr>
                    <w:r>
                      <w:rPr>
                        <w:color w:val="000000"/>
                      </w:rPr>
                      <w:drawing>
                        <wp:inline distT="0" distB="0" distL="0" distR="0">
                          <wp:extent cx="1038225" cy="752475"/>
                          <wp:effectExtent l="0" t="0" r="0" b="0"/>
                          <wp:docPr id="9"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2" descr="brasaomm"/>
                                  <pic:cNvPicPr>
                                    <a:picLocks noChangeAspect="1" noChangeArrowheads="1"/>
                                  </pic:cNvPicPr>
                                </pic:nvPicPr>
                                <pic:blipFill>
                                  <a:blip r:embed="rId2"/>
                                  <a:stretch>
                                    <a:fillRect/>
                                  </a:stretch>
                                </pic:blipFill>
                                <pic:spPr bwMode="auto">
                                  <a:xfrm>
                                    <a:off x="0" y="0"/>
                                    <a:ext cx="1038225" cy="752475"/>
                                  </a:xfrm>
                                  <a:prstGeom prst="rect">
                                    <a:avLst/>
                                  </a:prstGeom>
                                </pic:spPr>
                              </pic:pic>
                            </a:graphicData>
                          </a:graphic>
                        </wp:inline>
                      </w:drawing>
                    </w:r>
                  </w:p>
                </w:txbxContent>
              </v:textbox>
              <w10:wrap type="square"/>
            </v:rect>
          </w:pict>
        </mc:Fallback>
      </mc:AlternateContent>
    </w:r>
  </w:p>
  <w:p>
    <w:pPr>
      <w:pStyle w:val="Cabealho"/>
      <w:tabs>
        <w:tab w:val="clear" w:pos="4419"/>
        <w:tab w:val="clear" w:pos="8838"/>
        <w:tab w:val="right" w:pos="7513" w:leader="none"/>
      </w:tabs>
      <w:jc w:val="center"/>
      <w:rPr>
        <w:rFonts w:ascii="Arial" w:hAnsi="Arial"/>
        <w:b/>
        <w:b/>
        <w:sz w:val="34"/>
      </w:rPr>
    </w:pPr>
    <w:r>
      <w:rPr>
        <w:rFonts w:ascii="Arial" w:hAnsi="Arial"/>
        <w:b/>
        <w:sz w:val="34"/>
      </w:rPr>
      <w:t>CÂMARA MUNICIPAL DE MOGI MIRIM</w:t>
    </w:r>
  </w:p>
  <w:p>
    <w:pPr>
      <w:pStyle w:val="Cabealho"/>
      <w:tabs>
        <w:tab w:val="clear" w:pos="4419"/>
        <w:tab w:val="clear" w:pos="8838"/>
        <w:tab w:val="right" w:pos="7513" w:leader="none"/>
      </w:tabs>
      <w:jc w:val="center"/>
      <w:rPr>
        <w:rFonts w:ascii="Arial" w:hAnsi="Arial"/>
      </w:rPr>
    </w:pPr>
    <w:r>
      <w:rPr>
        <w:rFonts w:ascii="Arial" w:hAnsi="Arial"/>
        <w:b/>
        <w:sz w:val="24"/>
      </w:rPr>
      <w:t>Estado de São Paulo</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tabs>
        <w:tab w:val="clear" w:pos="4419"/>
        <w:tab w:val="clear" w:pos="8838"/>
        <w:tab w:val="right" w:pos="7513" w:leader="none"/>
      </w:tabs>
      <w:jc w:val="center"/>
      <w:rPr>
        <w:rFonts w:ascii="Arial" w:hAnsi="Arial"/>
        <w:b/>
        <w:b/>
        <w:sz w:val="34"/>
      </w:rPr>
    </w:pPr>
    <w:r>
      <w:rPr>
        <w:rFonts w:ascii="Arial" w:hAnsi="Arial"/>
        <w:b/>
        <w:sz w:val="34"/>
      </w:rPr>
      <mc:AlternateContent>
        <mc:Choice Requires="wps">
          <w:drawing>
            <wp:anchor behindDoc="1" distT="0" distB="0" distL="0" distR="0" simplePos="0" locked="0" layoutInCell="0" allowOverlap="1" relativeHeight="8">
              <wp:simplePos x="0" y="0"/>
              <wp:positionH relativeFrom="margin">
                <wp:align>right</wp:align>
              </wp:positionH>
              <wp:positionV relativeFrom="paragraph">
                <wp:posOffset>635</wp:posOffset>
              </wp:positionV>
              <wp:extent cx="14605" cy="145415"/>
              <wp:effectExtent l="0" t="0" r="0" b="0"/>
              <wp:wrapSquare wrapText="bothSides"/>
              <wp:docPr id="10" name="Quadro2"/>
              <a:graphic xmlns:a="http://schemas.openxmlformats.org/drawingml/2006/main">
                <a:graphicData uri="http://schemas.microsoft.com/office/word/2010/wordprocessingShape">
                  <wps:wsp>
                    <wps:cNvSpPr/>
                    <wps:spPr>
                      <a:xfrm>
                        <a:off x="0" y="0"/>
                        <a:ext cx="14760" cy="145440"/>
                      </a:xfrm>
                      <a:prstGeom prst="rect">
                        <a:avLst/>
                      </a:prstGeom>
                      <a:noFill/>
                      <a:ln w="0">
                        <a:noFill/>
                      </a:ln>
                    </wps:spPr>
                    <wps:style>
                      <a:lnRef idx="0"/>
                      <a:fillRef idx="0"/>
                      <a:effectRef idx="0"/>
                      <a:fontRef idx="minor"/>
                    </wps:style>
                    <wps:txbx>
                      <w:txbxContent>
                        <w:p>
                          <w:pPr>
                            <w:pStyle w:val="Cabealho"/>
                            <w:rPr>
                              <w:rStyle w:val="Pagenumber"/>
                            </w:rPr>
                          </w:pPr>
                          <w:r>
                            <w:rPr/>
                          </w:r>
                        </w:p>
                      </w:txbxContent>
                    </wps:txbx>
                    <wps:bodyPr lIns="0" rIns="0" tIns="0" bIns="0" anchor="t">
                      <a:spAutoFit/>
                    </wps:bodyPr>
                  </wps:wsp>
                </a:graphicData>
              </a:graphic>
            </wp:anchor>
          </w:drawing>
        </mc:Choice>
        <mc:Fallback>
          <w:pict>
            <v:rect id="shape_0" ID="Quadro2" path="m0,0l-2147483645,0l-2147483645,-2147483646l0,-2147483646xe" stroked="f" o:allowincell="f" style="position:absolute;margin-left:457.1pt;margin-top:0.05pt;width:1.1pt;height:11.4pt;mso-wrap-style:none;v-text-anchor:middle;mso-position-horizontal:right;mso-position-horizontal-relative:margin">
              <v:fill o:detectmouseclick="t" on="false"/>
              <v:stroke color="#3465a4" joinstyle="round" endcap="flat"/>
              <v:textbox>
                <w:txbxContent>
                  <w:p>
                    <w:pPr>
                      <w:pStyle w:val="Cabealho"/>
                      <w:rPr>
                        <w:rStyle w:val="Pagenumber"/>
                      </w:rPr>
                    </w:pPr>
                    <w:r>
                      <w:rPr/>
                    </w:r>
                  </w:p>
                </w:txbxContent>
              </v:textbox>
              <w10:wrap type="square"/>
            </v:rect>
          </w:pict>
        </mc:Fallback>
      </mc:AlternateContent>
      <mc:AlternateContent>
        <mc:Choice Requires="wps">
          <w:drawing>
            <wp:anchor behindDoc="1" distT="0" distB="0" distL="87630" distR="87630" simplePos="0" locked="0" layoutInCell="0" allowOverlap="1" relativeHeight="15">
              <wp:simplePos x="0" y="0"/>
              <wp:positionH relativeFrom="page">
                <wp:posOffset>622935</wp:posOffset>
              </wp:positionH>
              <wp:positionV relativeFrom="page">
                <wp:posOffset>460375</wp:posOffset>
              </wp:positionV>
              <wp:extent cx="1378585" cy="1603375"/>
              <wp:effectExtent l="0" t="0" r="0" b="0"/>
              <wp:wrapSquare wrapText="bothSides"/>
              <wp:docPr id="12" name="Quadro3"/>
              <a:graphic xmlns:a="http://schemas.openxmlformats.org/drawingml/2006/main">
                <a:graphicData uri="http://schemas.microsoft.com/office/word/2010/wordprocessingShape">
                  <wps:wsp>
                    <wps:cNvSpPr/>
                    <wps:spPr>
                      <a:xfrm>
                        <a:off x="0" y="0"/>
                        <a:ext cx="1378440" cy="1603440"/>
                      </a:xfrm>
                      <a:prstGeom prst="rect">
                        <a:avLst/>
                      </a:prstGeom>
                      <a:noFill/>
                      <a:ln w="0">
                        <a:noFill/>
                      </a:ln>
                    </wps:spPr>
                    <wps:style>
                      <a:lnRef idx="0"/>
                      <a:fillRef idx="0"/>
                      <a:effectRef idx="0"/>
                      <a:fontRef idx="minor"/>
                    </wps:style>
                    <wps:txbx>
                      <w:txbxContent>
                        <w:p>
                          <w:pPr>
                            <w:pStyle w:val="Normal"/>
                            <w:ind w:right="360" w:hanging="0"/>
                            <w:rPr>
                              <w:color w:val="000000"/>
                            </w:rPr>
                          </w:pPr>
                          <w:r>
                            <w:rPr>
                              <w:color w:val="000000"/>
                            </w:rPr>
                            <w:drawing>
                              <wp:inline distT="0" distB="0" distL="0" distR="0">
                                <wp:extent cx="1038225" cy="752475"/>
                                <wp:effectExtent l="0" t="0" r="0" b="0"/>
                                <wp:docPr id="14"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p>
                      </w:txbxContent>
                    </wps:txbx>
                    <wps:bodyPr lIns="0" rIns="0" tIns="0" bIns="0" anchor="t">
                      <a:noAutofit/>
                    </wps:bodyPr>
                  </wps:wsp>
                </a:graphicData>
              </a:graphic>
            </wp:anchor>
          </w:drawing>
        </mc:Choice>
        <mc:Fallback>
          <w:pict>
            <v:rect id="shape_0" ID="Quadro3" path="m0,0l-2147483645,0l-2147483645,-2147483646l0,-2147483646xe" stroked="f" o:allowincell="f" style="position:absolute;margin-left:49.05pt;margin-top:36.25pt;width:108.5pt;height:126.2pt;mso-wrap-style:none;v-text-anchor:middle;mso-position-horizontal-relative:page;mso-position-vertical-relative:page">
              <v:fill o:detectmouseclick="t" on="false"/>
              <v:stroke color="#3465a4" joinstyle="round" endcap="flat"/>
              <v:textbox>
                <w:txbxContent>
                  <w:p>
                    <w:pPr>
                      <w:pStyle w:val="Normal"/>
                      <w:ind w:right="360" w:hanging="0"/>
                      <w:rPr>
                        <w:color w:val="000000"/>
                      </w:rPr>
                    </w:pPr>
                    <w:r>
                      <w:rPr>
                        <w:color w:val="000000"/>
                      </w:rPr>
                      <w:drawing>
                        <wp:inline distT="0" distB="0" distL="0" distR="0">
                          <wp:extent cx="1038225" cy="752475"/>
                          <wp:effectExtent l="0" t="0" r="0" b="0"/>
                          <wp:docPr id="15"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2" descr="brasaomm"/>
                                  <pic:cNvPicPr>
                                    <a:picLocks noChangeAspect="1" noChangeArrowheads="1"/>
                                  </pic:cNvPicPr>
                                </pic:nvPicPr>
                                <pic:blipFill>
                                  <a:blip r:embed="rId2"/>
                                  <a:stretch>
                                    <a:fillRect/>
                                  </a:stretch>
                                </pic:blipFill>
                                <pic:spPr bwMode="auto">
                                  <a:xfrm>
                                    <a:off x="0" y="0"/>
                                    <a:ext cx="1038225" cy="752475"/>
                                  </a:xfrm>
                                  <a:prstGeom prst="rect">
                                    <a:avLst/>
                                  </a:prstGeom>
                                </pic:spPr>
                              </pic:pic>
                            </a:graphicData>
                          </a:graphic>
                        </wp:inline>
                      </w:drawing>
                    </w:r>
                  </w:p>
                </w:txbxContent>
              </v:textbox>
              <w10:wrap type="square"/>
            </v:rect>
          </w:pict>
        </mc:Fallback>
      </mc:AlternateContent>
    </w:r>
  </w:p>
  <w:p>
    <w:pPr>
      <w:pStyle w:val="Cabealho"/>
      <w:tabs>
        <w:tab w:val="clear" w:pos="4419"/>
        <w:tab w:val="clear" w:pos="8838"/>
        <w:tab w:val="right" w:pos="7513" w:leader="none"/>
      </w:tabs>
      <w:jc w:val="center"/>
      <w:rPr>
        <w:rFonts w:ascii="Arial" w:hAnsi="Arial"/>
        <w:b/>
        <w:b/>
        <w:sz w:val="34"/>
      </w:rPr>
    </w:pPr>
    <w:r>
      <w:rPr>
        <w:rFonts w:ascii="Arial" w:hAnsi="Arial"/>
        <w:b/>
        <w:sz w:val="34"/>
      </w:rPr>
      <w:t>CÂMARA MUNICIPAL DE MOGI MIRIM</w:t>
    </w:r>
  </w:p>
  <w:p>
    <w:pPr>
      <w:pStyle w:val="Cabealho"/>
      <w:tabs>
        <w:tab w:val="clear" w:pos="4419"/>
        <w:tab w:val="clear" w:pos="8838"/>
        <w:tab w:val="right" w:pos="7513" w:leader="none"/>
      </w:tabs>
      <w:jc w:val="center"/>
      <w:rPr>
        <w:rFonts w:ascii="Arial" w:hAnsi="Arial"/>
      </w:rPr>
    </w:pPr>
    <w:r>
      <w:rPr>
        <w:rFonts w:ascii="Arial" w:hAnsi="Arial"/>
        <w:b/>
        <w:sz w:val="24"/>
      </w:rPr>
      <w:t>Estado de São Paulo</w:t>
    </w:r>
  </w:p>
</w:hdr>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RecuodecorpodetextoChar" w:customStyle="1">
    <w:name w:val="Recuo de corpo de texto Char"/>
    <w:basedOn w:val="DefaultParagraphFont"/>
    <w:qFormat/>
    <w:rsid w:val="00b37527"/>
    <w:rPr/>
  </w:style>
  <w:style w:type="character" w:styleId="TextodebaloChar" w:customStyle="1">
    <w:name w:val="Texto de balão Char"/>
    <w:link w:val="BalloonText"/>
    <w:qFormat/>
    <w:rsid w:val="00300a46"/>
    <w:rPr>
      <w:rFonts w:ascii="Segoe UI" w:hAnsi="Segoe UI" w:cs="Segoe UI"/>
      <w:sz w:val="18"/>
      <w:szCs w:val="18"/>
    </w:rPr>
  </w:style>
  <w:style w:type="character" w:styleId="Strong">
    <w:name w:val="Strong"/>
    <w:qFormat/>
    <w:rPr>
      <w:b/>
      <w:bCs/>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PlainText">
    <w:name w:val="Plain Text"/>
    <w:basedOn w:val="Normal"/>
    <w:qFormat/>
    <w:pPr/>
    <w:rPr>
      <w:rFonts w:ascii="Courier New" w:hAnsi="Courier New"/>
    </w:rPr>
  </w:style>
  <w:style w:type="paragraph" w:styleId="CabealhoeRodap">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link w:val="RecuodecorpodetextoChar"/>
    <w:rsid w:val="00b37527"/>
    <w:pPr>
      <w:spacing w:before="0" w:after="120"/>
      <w:ind w:left="283" w:hanging="0"/>
    </w:pPr>
    <w:rPr/>
  </w:style>
  <w:style w:type="paragraph" w:styleId="BalloonText">
    <w:name w:val="Balloon Text"/>
    <w:basedOn w:val="Normal"/>
    <w:link w:val="TextodebaloChar"/>
    <w:qFormat/>
    <w:rsid w:val="00300a46"/>
    <w:pPr/>
    <w:rPr>
      <w:rFonts w:ascii="Segoe UI" w:hAnsi="Segoe UI" w:cs="Segoe UI"/>
      <w:sz w:val="18"/>
      <w:szCs w:val="18"/>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Application>LibreOffice/7.3.1.3$Windows_X86_64 LibreOffice_project/a69ca51ded25f3eefd52d7bf9a5fad8c90b87951</Application>
  <AppVersion>15.0000</AppVersion>
  <Pages>3</Pages>
  <Words>540</Words>
  <Characters>2699</Characters>
  <CharactersWithSpaces>3241</CharactersWithSpaces>
  <Paragraphs>29</Paragraphs>
  <Company>Camara Municipal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dc:description/>
  <dc:language>pt-BR</dc:language>
  <cp:lastModifiedBy/>
  <cp:lastPrinted>2023-03-10T15:12:06Z</cp:lastPrinted>
  <dcterms:modified xsi:type="dcterms:W3CDTF">2023-05-31T12:35:35Z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