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="276" w:lineRule="auto"/>
        <w:jc w:val="center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PROJETO DE DECRETO LEGISLATIVO N°      DE 2023</w:t>
      </w:r>
    </w:p>
    <w:p w:rsidR="00000000" w:rsidDel="00000000" w:rsidP="00000000" w:rsidRDefault="00000000" w:rsidRPr="00000000" w14:paraId="00000002">
      <w:pPr>
        <w:spacing w:after="240" w:before="240" w:line="276" w:lineRule="auto"/>
        <w:ind w:left="0" w:firstLine="0"/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DISPÕE SOBRE A APROVAÇÃO DAS CONTAS DA PREFEITURA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MUNICIPAL DE MOGI MIRIM (GESTÃO ARQUITETO CARLOS NELSON BUENO), REFERENTE AO EXERCÍCIO DE 2020.</w:t>
      </w:r>
    </w:p>
    <w:p w:rsidR="00000000" w:rsidDel="00000000" w:rsidP="00000000" w:rsidRDefault="00000000" w:rsidRPr="00000000" w14:paraId="00000003">
      <w:pPr>
        <w:spacing w:after="240" w:before="240" w:line="276" w:lineRule="auto"/>
        <w:ind w:left="0" w:firstLine="720"/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FAÇO SABER que a Câmara Municipal aprovou e eu promulgo o seguinte Decreto Legislativo: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276" w:lineRule="auto"/>
        <w:ind w:left="0" w:firstLine="720"/>
        <w:jc w:val="both"/>
        <w:rPr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Art. 1°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FICAM APROVADAS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as contas da Prefeitura Municipal de Mogi Mirim, Exercício 2020, gestão Arquiteto Carlos Nelson Bueno,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em concordância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com o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PARECER PRÉVIO FAVORÁVEL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emitido pelo Egrégio Tribunal de Contas Do Estado de São Paulo, nos autos do processo TC- </w:t>
      </w:r>
      <w:r w:rsidDel="00000000" w:rsidR="00000000" w:rsidRPr="00000000">
        <w:rPr>
          <w:b w:val="1"/>
          <w:sz w:val="24"/>
          <w:szCs w:val="24"/>
          <w:highlight w:val="white"/>
          <w:u w:val="single"/>
          <w:rtl w:val="0"/>
        </w:rPr>
        <w:t xml:space="preserve">003234.989.20-0.</w:t>
      </w:r>
    </w:p>
    <w:p w:rsidR="00000000" w:rsidDel="00000000" w:rsidP="00000000" w:rsidRDefault="00000000" w:rsidRPr="00000000" w14:paraId="00000005">
      <w:pPr>
        <w:spacing w:after="240" w:before="240" w:line="276" w:lineRule="auto"/>
        <w:ind w:left="720" w:firstLine="2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Art. 2°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Este Decreto Legislativo entra em vigor na data de sua publicação.</w:t>
      </w:r>
    </w:p>
    <w:p w:rsidR="00000000" w:rsidDel="00000000" w:rsidP="00000000" w:rsidRDefault="00000000" w:rsidRPr="00000000" w14:paraId="00000006">
      <w:pPr>
        <w:spacing w:after="240" w:before="240" w:line="276" w:lineRule="auto"/>
        <w:jc w:val="left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="276" w:lineRule="auto"/>
        <w:jc w:val="center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Sala das Sessões Vereador Santo Rottolli, em 26 de junho de 2023.</w:t>
      </w:r>
    </w:p>
    <w:p w:rsidR="00000000" w:rsidDel="00000000" w:rsidP="00000000" w:rsidRDefault="00000000" w:rsidRPr="00000000" w14:paraId="00000008">
      <w:pPr>
        <w:spacing w:after="240" w:before="240" w:line="276" w:lineRule="auto"/>
        <w:jc w:val="center"/>
        <w:rPr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="276" w:lineRule="auto"/>
        <w:jc w:val="center"/>
        <w:rPr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b w:val="1"/>
          <w:sz w:val="24"/>
          <w:szCs w:val="24"/>
          <w:highlight w:val="white"/>
          <w:u w:val="single"/>
          <w:rtl w:val="0"/>
        </w:rPr>
        <w:t xml:space="preserve">COMISSÃO DE FINANÇAS E ORÇAMENTO</w:t>
        <w:br w:type="textWrapping"/>
      </w:r>
    </w:p>
    <w:p w:rsidR="00000000" w:rsidDel="00000000" w:rsidP="00000000" w:rsidRDefault="00000000" w:rsidRPr="00000000" w14:paraId="0000000A">
      <w:pPr>
        <w:spacing w:before="240" w:line="276" w:lineRule="auto"/>
        <w:jc w:val="left"/>
        <w:rPr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VEREADOR JOÃO VICTOR GASPARINI</w:t>
      </w:r>
    </w:p>
    <w:p w:rsidR="00000000" w:rsidDel="00000000" w:rsidP="00000000" w:rsidRDefault="00000000" w:rsidRPr="00000000" w14:paraId="0000000C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</w:t>
      </w:r>
    </w:p>
    <w:p w:rsidR="00000000" w:rsidDel="00000000" w:rsidP="00000000" w:rsidRDefault="00000000" w:rsidRPr="00000000" w14:paraId="0000000D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E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VEREADORA MARA CRISTINA CHOQUETTA</w:t>
      </w:r>
    </w:p>
    <w:p w:rsidR="00000000" w:rsidDel="00000000" w:rsidP="00000000" w:rsidRDefault="00000000" w:rsidRPr="00000000" w14:paraId="00000011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Vice - Presidente</w:t>
      </w:r>
    </w:p>
    <w:p w:rsidR="00000000" w:rsidDel="00000000" w:rsidP="00000000" w:rsidRDefault="00000000" w:rsidRPr="00000000" w14:paraId="00000012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16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VEREADORA LUZIA CRISTINA CORTES NOGUEIRA</w:t>
      </w:r>
    </w:p>
    <w:p w:rsidR="00000000" w:rsidDel="00000000" w:rsidP="00000000" w:rsidRDefault="00000000" w:rsidRPr="00000000" w14:paraId="00000017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Membro</w:t>
      </w:r>
    </w:p>
    <w:p w:rsidR="00000000" w:rsidDel="00000000" w:rsidP="00000000" w:rsidRDefault="00000000" w:rsidRPr="00000000" w14:paraId="00000018">
      <w:pPr>
        <w:spacing w:before="240" w:line="326.4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Calibri" w:cs="Calibri" w:eastAsia="Calibri" w:hAnsi="Calibri"/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pgSz w:h="16838" w:w="11906" w:orient="portrait"/>
      <w:pgMar w:bottom="1134" w:top="2268" w:left="1418" w:right="132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imes New Roman"/>
  <w:font w:name="Bookman Old Style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right" w:leader="none" w:pos="7513"/>
      </w:tabs>
      <w:spacing w:after="0" w:before="0" w:line="240" w:lineRule="auto"/>
      <w:ind w:left="0" w:right="0" w:firstLine="0"/>
      <w:jc w:val="center"/>
      <w:rPr>
        <w:rFonts w:ascii="Bookman Old Style" w:cs="Bookman Old Style" w:eastAsia="Bookman Old Style" w:hAnsi="Bookman Old Style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  <w:rtl w:val="0"/>
      </w:rPr>
      <w:t xml:space="preserve">CÂMARA MUNICIPAL DE MOGI MIRIM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b="0" l="0" r="0" t="0"/>
          <wp:wrapNone/>
          <wp:docPr descr="bandeira-cores-novas-png" id="5" name="image1.png"/>
          <a:graphic>
            <a:graphicData uri="http://schemas.openxmlformats.org/drawingml/2006/picture">
              <pic:pic>
                <pic:nvPicPr>
                  <pic:cNvPr descr="bandeira-cores-novas-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b="0" l="0" r="0" t="0"/>
              <wp:wrapSquare wrapText="bothSides" distB="0" distT="0" distL="0" distR="0"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5338620" y="3707280"/>
                        <a:ext cx="147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b="0" l="0" r="0" t="0"/>
              <wp:wrapSquare wrapText="bothSides" distB="0" distT="0" distL="0" distR="0"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right" w:leader="none" w:pos="7513"/>
      </w:tabs>
      <w:spacing w:after="0" w:before="0" w:line="240" w:lineRule="auto"/>
      <w:ind w:left="0" w:right="0" w:firstLine="0"/>
      <w:jc w:val="center"/>
      <w:rPr>
        <w:rFonts w:ascii="Bookman Old Style" w:cs="Bookman Old Style" w:eastAsia="Bookman Old Style" w:hAnsi="Bookman Old Style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Estado de São Paulo</w:t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right" w:leader="none" w:pos="7513"/>
      </w:tabs>
      <w:spacing w:after="0" w:before="0" w:line="240" w:lineRule="auto"/>
      <w:ind w:left="0" w:right="0" w:firstLine="0"/>
      <w:jc w:val="center"/>
      <w:rPr>
        <w:rFonts w:ascii="Bookman Old Style" w:cs="Bookman Old Style" w:eastAsia="Bookman Old Style" w:hAnsi="Bookman Old Style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right" w:leader="none" w:pos="7513"/>
      </w:tabs>
      <w:spacing w:after="0" w:before="0" w:line="240" w:lineRule="auto"/>
      <w:ind w:left="0" w:right="0" w:firstLine="0"/>
      <w:jc w:val="center"/>
      <w:rPr>
        <w:rFonts w:ascii="Bookman Old Style" w:cs="Bookman Old Style" w:eastAsia="Bookman Old Style" w:hAnsi="Bookman Old Style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b="0" l="0" r="0" t="0"/>
              <wp:wrapSquare wrapText="bothSides" distB="0" distT="0" distL="0" distR="0"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338620" y="3772620"/>
                        <a:ext cx="14760" cy="14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0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b="0" l="0" r="0" t="0"/>
              <wp:wrapSquare wrapText="bothSides" distB="0" distT="0" distL="0" distR="0"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241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right" w:leader="none" w:pos="7513"/>
      </w:tabs>
      <w:spacing w:after="0" w:before="0" w:line="240" w:lineRule="auto"/>
      <w:ind w:left="0" w:right="0" w:firstLine="0"/>
      <w:jc w:val="center"/>
      <w:rPr>
        <w:rFonts w:ascii="Bookman Old Style" w:cs="Bookman Old Style" w:eastAsia="Bookman Old Style" w:hAnsi="Bookman Old Style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  <w:rtl w:val="0"/>
      </w:rPr>
      <w:t xml:space="preserve">CÂMARA MUNICIPAL DE MOGI MIRIM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b="0" l="0" r="0" t="0"/>
          <wp:wrapNone/>
          <wp:docPr descr="bandeira-cores-novas-png" id="4" name="image1.png"/>
          <a:graphic>
            <a:graphicData uri="http://schemas.openxmlformats.org/drawingml/2006/picture">
              <pic:pic>
                <pic:nvPicPr>
                  <pic:cNvPr descr="bandeira-cores-novas-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38620" y="3707280"/>
                        <a:ext cx="147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b="0" l="0" r="0" t="0"/>
              <wp:wrapSquare wrapText="bothSides" distB="0" distT="0" distL="0" distR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right" w:leader="none" w:pos="7513"/>
      </w:tabs>
      <w:spacing w:after="0" w:before="0" w:line="240" w:lineRule="auto"/>
      <w:ind w:left="0" w:right="0" w:firstLine="0"/>
      <w:jc w:val="center"/>
      <w:rPr>
        <w:rFonts w:ascii="Bookman Old Style" w:cs="Bookman Old Style" w:eastAsia="Bookman Old Style" w:hAnsi="Bookman Old Style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Estado de São Paulo</w:t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right" w:leader="none" w:pos="7513"/>
      </w:tabs>
      <w:spacing w:after="0" w:before="0" w:line="240" w:lineRule="auto"/>
      <w:ind w:left="0" w:right="0" w:firstLine="0"/>
      <w:jc w:val="center"/>
      <w:rPr>
        <w:rFonts w:ascii="Bookman Old Style" w:cs="Bookman Old Style" w:eastAsia="Bookman Old Style" w:hAnsi="Bookman Old Style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Comissão de Justiça e Redação </w:t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right" w:leader="none" w:pos="7513"/>
      </w:tabs>
      <w:spacing w:after="0" w:before="0" w:line="240" w:lineRule="auto"/>
      <w:ind w:left="0" w:right="0" w:firstLine="0"/>
      <w:jc w:val="center"/>
      <w:rPr>
        <w:rFonts w:ascii="Bookman Old Style" w:cs="Bookman Old Style" w:eastAsia="Bookman Old Style" w:hAnsi="Bookman Old Style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