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4E66A" w14:textId="77777777" w:rsidR="006E29AB" w:rsidRPr="00684319" w:rsidRDefault="00E65B35" w:rsidP="00684319">
      <w:pPr>
        <w:pStyle w:val="Ttulo1"/>
        <w:keepLines w:val="0"/>
        <w:spacing w:before="0"/>
        <w:ind w:firstLine="1701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84319">
        <w:rPr>
          <w:rFonts w:ascii="Times New Roman" w:hAnsi="Times New Roman" w:cs="Times New Roman"/>
          <w:color w:val="auto"/>
          <w:sz w:val="24"/>
          <w:szCs w:val="24"/>
          <w:u w:val="single"/>
        </w:rPr>
        <w:t>PROJETO DE LEI Nº 62 DE 2023</w:t>
      </w:r>
    </w:p>
    <w:p w14:paraId="25E86506" w14:textId="77777777" w:rsidR="00E65B35" w:rsidRPr="00684319" w:rsidRDefault="00E65B35" w:rsidP="00684319">
      <w:pPr>
        <w:ind w:firstLine="1843"/>
        <w:rPr>
          <w:sz w:val="24"/>
          <w:szCs w:val="24"/>
          <w:u w:val="single"/>
        </w:rPr>
      </w:pPr>
      <w:r w:rsidRPr="00684319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AUTÓGRAFO Nº 63 DE 2023</w:t>
      </w:r>
    </w:p>
    <w:p w14:paraId="5F785BF6" w14:textId="77777777" w:rsidR="006E29AB" w:rsidRDefault="006E29AB" w:rsidP="006E29A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276CE2D5" w14:textId="77777777" w:rsidR="00E65B35" w:rsidRDefault="00E65B35" w:rsidP="006E29AB">
      <w:pPr>
        <w:pStyle w:val="article-text"/>
        <w:tabs>
          <w:tab w:val="left" w:pos="3780"/>
        </w:tabs>
        <w:spacing w:before="0" w:after="0"/>
        <w:ind w:left="3780" w:right="-2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1746BF87" w14:textId="77777777" w:rsidR="006E29AB" w:rsidRDefault="00646E7A" w:rsidP="00E65B35">
      <w:pPr>
        <w:pStyle w:val="article-text"/>
        <w:spacing w:before="0" w:after="0"/>
        <w:ind w:left="3119" w:right="-2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AUTORIZA O MUNICÍPIO DE MOGI MIRIM, PELO PODER EXECUTIVO, A REALIZAR, MEDIANTE CONTRATAÇÃO DE EMPRESA ESPECIALIZADA, SERVIÇOS DE EXECUÇÃO DE RAMPA DE ACESSIBILIDADE E CALÇADA DE CONCRETO EM PRÉDIO PÚBLICO QUE ESPECIFICA, E DETERMINA OUTRAS PROVIDÊNCIAS.</w:t>
      </w:r>
    </w:p>
    <w:p w14:paraId="102E4FB9" w14:textId="77777777" w:rsidR="006E29AB" w:rsidRDefault="006E29AB" w:rsidP="006E29AB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  <w:color w:val="auto"/>
        </w:rPr>
      </w:pPr>
    </w:p>
    <w:p w14:paraId="5BB53017" w14:textId="77777777" w:rsidR="006E29AB" w:rsidRDefault="00646E7A" w:rsidP="00E65B35">
      <w:pPr>
        <w:pStyle w:val="article-text"/>
        <w:spacing w:before="0" w:after="0"/>
        <w:ind w:firstLine="311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E65B35">
        <w:rPr>
          <w:rFonts w:ascii="Times New Roman" w:hAnsi="Times New Roman" w:cs="Times New Roman"/>
          <w:color w:val="auto"/>
        </w:rPr>
        <w:t>aprova:</w:t>
      </w:r>
    </w:p>
    <w:p w14:paraId="5102D1EC" w14:textId="77777777" w:rsidR="006E29AB" w:rsidRDefault="006E29AB" w:rsidP="00E65B35">
      <w:pPr>
        <w:pStyle w:val="article-text"/>
        <w:spacing w:before="0" w:after="0"/>
        <w:ind w:right="-2" w:firstLine="3119"/>
        <w:jc w:val="both"/>
        <w:rPr>
          <w:rFonts w:ascii="Times New Roman" w:hAnsi="Times New Roman" w:cs="Times New Roman"/>
          <w:bCs/>
          <w:color w:val="auto"/>
        </w:rPr>
      </w:pPr>
    </w:p>
    <w:p w14:paraId="743C3654" w14:textId="77777777" w:rsidR="006E29AB" w:rsidRDefault="00646E7A" w:rsidP="00E65B35">
      <w:pPr>
        <w:pStyle w:val="NormalWeb"/>
        <w:spacing w:before="0" w:beforeAutospacing="0" w:after="0" w:line="240" w:lineRule="auto"/>
        <w:ind w:firstLine="3119"/>
        <w:jc w:val="both"/>
      </w:pPr>
      <w:r>
        <w:t>Art. 1º Fica o Município de Mogi Mirim, pelo Poder Executivo, autorizado a realizar, mediante contração de empresa especializada, serviços de execução de rampa de acessibilidade e calçada de concreto no prédio público localizado à Rua Doutor José Alves, nº 129, Centro de Mogi Mirim, área que dá acesso ao Edifício-Sede Paço Municipal “Professor Adib Chaib”.</w:t>
      </w:r>
    </w:p>
    <w:p w14:paraId="44FD2E6D" w14:textId="77777777" w:rsidR="006E29AB" w:rsidRDefault="006E29AB" w:rsidP="00E65B35">
      <w:pPr>
        <w:pStyle w:val="NormalWeb"/>
        <w:spacing w:before="0" w:beforeAutospacing="0" w:after="0" w:line="240" w:lineRule="auto"/>
        <w:ind w:firstLine="3119"/>
        <w:jc w:val="both"/>
      </w:pPr>
    </w:p>
    <w:p w14:paraId="3FEAD374" w14:textId="77777777" w:rsidR="006E29AB" w:rsidRDefault="00646E7A" w:rsidP="00E65B35">
      <w:pPr>
        <w:pStyle w:val="NormalWeb"/>
        <w:spacing w:before="0" w:beforeAutospacing="0" w:after="0" w:line="240" w:lineRule="auto"/>
        <w:ind w:firstLine="3119"/>
        <w:jc w:val="both"/>
      </w:pPr>
      <w:r>
        <w:t>Art. 2º Os serviços referidos no art. 1º deverão ser executados conforme detalhado no projeto, planilha orçamentária e memorial descritivo, que fazem parte integrante do Processo Administrativo nº 12.295/2022, bem como de acordo com as normas legais pertinentes.</w:t>
      </w:r>
    </w:p>
    <w:p w14:paraId="2EBEEA66" w14:textId="77777777" w:rsidR="006E29AB" w:rsidRDefault="006E29AB" w:rsidP="00E65B35">
      <w:pPr>
        <w:pStyle w:val="NormalWeb"/>
        <w:spacing w:before="0" w:beforeAutospacing="0" w:after="0" w:line="240" w:lineRule="auto"/>
        <w:ind w:firstLine="3119"/>
        <w:jc w:val="both"/>
      </w:pPr>
    </w:p>
    <w:p w14:paraId="6D331C0D" w14:textId="77777777" w:rsidR="006E29AB" w:rsidRDefault="00646E7A" w:rsidP="00E65B35">
      <w:pPr>
        <w:pStyle w:val="NormalWeb"/>
        <w:spacing w:before="0" w:beforeAutospacing="0" w:after="0" w:line="240" w:lineRule="auto"/>
        <w:ind w:firstLine="3119"/>
        <w:jc w:val="both"/>
      </w:pPr>
      <w:r>
        <w:t>Art. 3º Fica excluído da obra de acessibilidade de que trata esta Lei o jardim defronte ao Paço Municipal, mantendo a sua integralidade.</w:t>
      </w:r>
    </w:p>
    <w:p w14:paraId="5CC8061F" w14:textId="77777777" w:rsidR="006E29AB" w:rsidRDefault="006E29AB" w:rsidP="00E65B35">
      <w:pPr>
        <w:pStyle w:val="NormalWeb"/>
        <w:spacing w:before="0" w:beforeAutospacing="0" w:after="0" w:line="240" w:lineRule="auto"/>
        <w:ind w:firstLine="3119"/>
        <w:jc w:val="both"/>
      </w:pPr>
    </w:p>
    <w:p w14:paraId="009FC695" w14:textId="77777777" w:rsidR="006E29AB" w:rsidRDefault="00646E7A" w:rsidP="00E65B35">
      <w:pPr>
        <w:pStyle w:val="NormalWeb"/>
        <w:spacing w:before="0" w:beforeAutospacing="0" w:after="0" w:line="240" w:lineRule="auto"/>
        <w:ind w:firstLine="3119"/>
        <w:jc w:val="both"/>
      </w:pPr>
      <w:r>
        <w:t>Art. 4º Fica o Poder Executivo autorizado a realizar as despesas necessárias para a execução dos serviços previstos nesta Lei, observada a disponibilidade orçamentária e financeira do Município.</w:t>
      </w:r>
    </w:p>
    <w:p w14:paraId="0C91E426" w14:textId="77777777" w:rsidR="006E29AB" w:rsidRDefault="006E29AB" w:rsidP="00E65B35">
      <w:pPr>
        <w:pStyle w:val="NormalWeb"/>
        <w:spacing w:before="0" w:beforeAutospacing="0" w:after="0" w:line="240" w:lineRule="auto"/>
        <w:ind w:firstLine="3119"/>
        <w:jc w:val="both"/>
      </w:pPr>
    </w:p>
    <w:p w14:paraId="53EA4B1D" w14:textId="77777777" w:rsidR="006E29AB" w:rsidRDefault="00646E7A" w:rsidP="00E65B35">
      <w:pPr>
        <w:pStyle w:val="NormalWeb"/>
        <w:spacing w:before="0" w:beforeAutospacing="0" w:after="0" w:line="240" w:lineRule="auto"/>
        <w:ind w:firstLine="3119"/>
        <w:jc w:val="both"/>
      </w:pPr>
      <w:r>
        <w:t>Art. 5º Esta Lei entra em vigor na data de sua publicação.</w:t>
      </w:r>
    </w:p>
    <w:p w14:paraId="5E507D8C" w14:textId="77777777" w:rsidR="00E65B35" w:rsidRDefault="00E65B35" w:rsidP="00E65B35">
      <w:pPr>
        <w:rPr>
          <w:rFonts w:ascii="Times New Roman" w:hAnsi="Times New Roman" w:cs="Times New Roman"/>
          <w:sz w:val="24"/>
          <w:szCs w:val="24"/>
        </w:rPr>
      </w:pPr>
    </w:p>
    <w:p w14:paraId="50ED5C7E" w14:textId="77777777" w:rsidR="00E65B35" w:rsidRDefault="00E65B35" w:rsidP="00E65B35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04 de julho de 2023.</w:t>
      </w:r>
    </w:p>
    <w:p w14:paraId="3D02388C" w14:textId="77777777" w:rsidR="00E65B35" w:rsidRPr="00E176C1" w:rsidRDefault="00E65B35" w:rsidP="00E65B35">
      <w:pPr>
        <w:rPr>
          <w:rFonts w:ascii="Times New Roman" w:hAnsi="Times New Roman" w:cs="Times New Roman"/>
          <w:sz w:val="24"/>
          <w:szCs w:val="24"/>
        </w:rPr>
      </w:pPr>
    </w:p>
    <w:p w14:paraId="1940267B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4D110B6F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21F0777E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2124F245" w14:textId="77777777" w:rsidR="00E65B35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216EFE36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3A1B197C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3CAD88E8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686A0478" w14:textId="77777777" w:rsidR="00E65B35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463A67C7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49AC249E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6C05ADBE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0E744E4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334AA3D7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517C2DBF" w14:textId="77777777" w:rsidR="00E65B35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23F3CC89" w14:textId="77777777" w:rsidR="00E65B35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5AFA5692" w14:textId="77777777" w:rsidR="00E65B35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63 de 2023.</w:t>
      </w:r>
    </w:p>
    <w:p w14:paraId="50D7FEB9" w14:textId="77777777" w:rsidR="00E65B35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0953D754" w14:textId="77777777" w:rsidR="00E65B35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70785601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53884FCF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2F6AA452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292EBBC0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</w:p>
    <w:p w14:paraId="00E5860D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00545746" w14:textId="77777777" w:rsidR="00E65B35" w:rsidRPr="000000D2" w:rsidRDefault="00E65B35" w:rsidP="00E65B3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EA4D4E6" w14:textId="77777777" w:rsidR="006E29AB" w:rsidRDefault="006E29AB" w:rsidP="00E65B35">
      <w:pPr>
        <w:pStyle w:val="article-text"/>
        <w:spacing w:before="0" w:after="0"/>
        <w:jc w:val="both"/>
        <w:rPr>
          <w:rFonts w:ascii="Times New Roman" w:hAnsi="Times New Roman" w:cs="Times New Roman"/>
          <w:bCs/>
          <w:color w:val="auto"/>
        </w:rPr>
      </w:pPr>
    </w:p>
    <w:p w14:paraId="548850EF" w14:textId="77777777" w:rsidR="006E29AB" w:rsidRDefault="006E29AB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0C95B8F1" w14:textId="77777777" w:rsidR="00E65B35" w:rsidRDefault="00E65B35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66E4C067" w14:textId="77777777" w:rsidR="00E65B35" w:rsidRDefault="00E65B35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70B61ADD" w14:textId="77777777" w:rsidR="00E65B35" w:rsidRDefault="00E65B35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15317C43" w14:textId="77777777" w:rsidR="00E65B35" w:rsidRDefault="00E65B35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2678C014" w14:textId="77777777" w:rsidR="006E29AB" w:rsidRDefault="006E29AB" w:rsidP="006E29AB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14:paraId="016D796A" w14:textId="7897072A" w:rsidR="006E29AB" w:rsidRDefault="00646E7A" w:rsidP="006E29AB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62</w:t>
      </w:r>
      <w:r w:rsidR="00E4745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de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2023</w:t>
      </w:r>
    </w:p>
    <w:p w14:paraId="5FD7892F" w14:textId="77777777" w:rsidR="006E29AB" w:rsidRDefault="00646E7A" w:rsidP="006E29AB">
      <w:pPr>
        <w:pStyle w:val="article-text"/>
        <w:spacing w:before="0" w:after="0"/>
        <w:ind w:right="198"/>
        <w:jc w:val="both"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sectPr w:rsidR="006E29AB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66530" w14:textId="77777777" w:rsidR="00A14CD1" w:rsidRDefault="00A14CD1">
      <w:r>
        <w:separator/>
      </w:r>
    </w:p>
  </w:endnote>
  <w:endnote w:type="continuationSeparator" w:id="0">
    <w:p w14:paraId="3CB203A0" w14:textId="77777777" w:rsidR="00A14CD1" w:rsidRDefault="00A1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822E7" w14:textId="77777777" w:rsidR="00A14CD1" w:rsidRDefault="00A14CD1">
      <w:r>
        <w:separator/>
      </w:r>
    </w:p>
  </w:footnote>
  <w:footnote w:type="continuationSeparator" w:id="0">
    <w:p w14:paraId="31D73AD9" w14:textId="77777777" w:rsidR="00A14CD1" w:rsidRDefault="00A1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04275" w14:textId="77777777" w:rsidR="004F0784" w:rsidRDefault="00646E7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E06A131" wp14:editId="7F6289B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804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23F4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0221FD1" w14:textId="77777777" w:rsidR="004F0784" w:rsidRDefault="00E65B3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646E7A">
      <w:rPr>
        <w:rFonts w:ascii="Arial" w:hAnsi="Arial"/>
        <w:b/>
        <w:sz w:val="34"/>
      </w:rPr>
      <w:t>RA MUNICIPAL DE MOGI MIRIM</w:t>
    </w:r>
  </w:p>
  <w:p w14:paraId="682B8863" w14:textId="77777777" w:rsidR="004F0784" w:rsidRDefault="00646E7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91C3AB8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500C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46E7A"/>
    <w:rsid w:val="00684319"/>
    <w:rsid w:val="00697F7F"/>
    <w:rsid w:val="006E29AB"/>
    <w:rsid w:val="00700224"/>
    <w:rsid w:val="00A14CD1"/>
    <w:rsid w:val="00A5188F"/>
    <w:rsid w:val="00A5794C"/>
    <w:rsid w:val="00A906D8"/>
    <w:rsid w:val="00AB5A74"/>
    <w:rsid w:val="00C32D95"/>
    <w:rsid w:val="00DE675E"/>
    <w:rsid w:val="00E47451"/>
    <w:rsid w:val="00E65B35"/>
    <w:rsid w:val="00EA3D6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D39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E29A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E29A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2023-07-04T17:04:00Z</dcterms:modified>
</cp:coreProperties>
</file>