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42E1" w:rsidP="003842E1">
      <w:pPr>
        <w:spacing w:line="360" w:lineRule="auto"/>
        <w:ind w:left="4248" w:firstLine="708"/>
        <w:jc w:val="both"/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</w:pPr>
      <w:r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Projetos de Lei Nº 71/2023</w:t>
      </w:r>
    </w:p>
    <w:p w:rsidR="003842E1" w:rsidP="003842E1">
      <w:pPr>
        <w:spacing w:line="360" w:lineRule="auto"/>
        <w:ind w:left="4248" w:firstLine="708"/>
        <w:jc w:val="both"/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</w:pPr>
    </w:p>
    <w:p w:rsidR="003842E1" w:rsidP="003842E1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  <w:bookmarkStart w:id="0" w:name="_GoBack"/>
      <w:r w:rsidRPr="00B563FD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Dispõe sobre a disponibilização do diploma impresso em Braille para alunos com deficiência visual, pelas instituições públicas e privadas do Município de </w:t>
      </w:r>
      <w:r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Mogi Mirim</w:t>
      </w:r>
      <w:r w:rsidRPr="00B563FD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, e dá outras providências.</w:t>
      </w:r>
      <w:r w:rsidRPr="00D60CDB">
        <w:rPr>
          <w:rFonts w:ascii="Garamond" w:hAnsi="Garamond"/>
          <w:b/>
          <w:sz w:val="26"/>
          <w:szCs w:val="26"/>
        </w:rPr>
        <w:t xml:space="preserve">    </w:t>
      </w:r>
    </w:p>
    <w:bookmarkEnd w:id="0"/>
    <w:p w:rsidR="003842E1" w:rsidP="003842E1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:rsidR="003842E1" w:rsidRPr="00B563FD" w:rsidP="003842E1">
      <w:pPr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162270">
        <w:rPr>
          <w:rFonts w:ascii="Garamond" w:hAnsi="Garamond" w:cs="Arial"/>
          <w:b/>
          <w:color w:val="000000"/>
          <w:sz w:val="26"/>
          <w:szCs w:val="26"/>
          <w:shd w:val="clear" w:color="auto" w:fill="FFFFFF"/>
        </w:rPr>
        <w:t>Art.1º</w:t>
      </w:r>
      <w:r w:rsidRPr="00B563FD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Institui a disponibilização gratuita, mediante requerimento, de diploma impresso em Braille, sistema de escrita tátil, para os alunos com deficiência visual quando da conclusão do ensino fundamental, médio e superior, por parte das instituições de ensino públicas e privadas, no município de </w:t>
      </w:r>
      <w:r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Mogi Mirim</w:t>
      </w:r>
      <w:r w:rsidRPr="00B563FD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.</w:t>
      </w:r>
    </w:p>
    <w:p w:rsidR="003842E1" w:rsidRPr="00B563FD" w:rsidP="003842E1">
      <w:pPr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B563FD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3842E1" w:rsidRPr="00B563FD" w:rsidP="003842E1">
      <w:pPr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162270">
        <w:rPr>
          <w:rFonts w:ascii="Garamond" w:hAnsi="Garamond" w:cs="Arial"/>
          <w:b/>
          <w:color w:val="000000"/>
          <w:sz w:val="26"/>
          <w:szCs w:val="26"/>
          <w:shd w:val="clear" w:color="auto" w:fill="FFFFFF"/>
        </w:rPr>
        <w:t>Parágrafo único</w:t>
      </w:r>
      <w:r w:rsidRPr="00B563FD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- O diploma em Braille deve seguir o prazo de expedição e registro do diploma regular e conter os mesmos dados obrigatórios previstos na legislação em vigência.</w:t>
      </w:r>
    </w:p>
    <w:p w:rsidR="003842E1" w:rsidRPr="00B563FD" w:rsidP="003842E1">
      <w:pPr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B563FD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3842E1" w:rsidRPr="00B563FD" w:rsidP="003842E1">
      <w:pPr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162270">
        <w:rPr>
          <w:rFonts w:ascii="Garamond" w:hAnsi="Garamond" w:cs="Arial"/>
          <w:b/>
          <w:color w:val="000000"/>
          <w:sz w:val="26"/>
          <w:szCs w:val="26"/>
          <w:shd w:val="clear" w:color="auto" w:fill="FFFFFF"/>
        </w:rPr>
        <w:t>Art. 2º</w:t>
      </w:r>
      <w:r w:rsidRPr="00B563FD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Esta Lei entra em vigor na data de sua publicação.</w:t>
      </w:r>
    </w:p>
    <w:p w:rsidR="003842E1" w:rsidRPr="00B563FD" w:rsidP="003842E1">
      <w:pPr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B563FD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3842E1" w:rsidRPr="000B377F" w:rsidP="003842E1">
      <w:pPr>
        <w:jc w:val="both"/>
        <w:rPr>
          <w:rFonts w:ascii="Garamond" w:hAnsi="Garamond" w:cs="Arial"/>
          <w:sz w:val="26"/>
          <w:szCs w:val="26"/>
        </w:rPr>
      </w:pPr>
      <w:r w:rsidRPr="00D60CDB">
        <w:rPr>
          <w:rFonts w:ascii="Garamond" w:hAnsi="Garamond" w:cs="Arial"/>
          <w:color w:val="000000"/>
          <w:sz w:val="26"/>
          <w:szCs w:val="26"/>
        </w:rPr>
        <w:br/>
      </w: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>
        <w:rPr>
          <w:rFonts w:ascii="Garamond" w:hAnsi="Garamond" w:cs="Arial"/>
          <w:sz w:val="26"/>
          <w:szCs w:val="26"/>
        </w:rPr>
        <w:t>aos 07 de julho de 2023</w:t>
      </w:r>
      <w:r w:rsidRPr="000B377F">
        <w:rPr>
          <w:rFonts w:ascii="Garamond" w:hAnsi="Garamond" w:cs="Arial"/>
          <w:sz w:val="26"/>
          <w:szCs w:val="26"/>
        </w:rPr>
        <w:t>.</w:t>
      </w:r>
    </w:p>
    <w:p w:rsidR="003842E1" w:rsidP="003842E1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3842E1" w:rsidP="003842E1"/>
    <w:p w:rsidR="003842E1" w:rsidP="003842E1"/>
    <w:p w:rsidR="003842E1" w:rsidRPr="00FF78A4" w:rsidP="003842E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842E1" w:rsidRPr="00FF78A4" w:rsidP="003842E1">
      <w:pPr>
        <w:rPr>
          <w:rFonts w:asciiTheme="minorHAnsi" w:hAnsiTheme="minorHAnsi" w:cstheme="minorHAnsi"/>
          <w:sz w:val="24"/>
          <w:szCs w:val="24"/>
        </w:rPr>
      </w:pPr>
      <w:r w:rsidRPr="00FF78A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67740" cy="601345"/>
            <wp:effectExtent l="0" t="0" r="3810" b="8255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84263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42E1" w:rsidRPr="00FF78A4" w:rsidP="003842E1">
      <w:pPr>
        <w:pStyle w:val="Heading5"/>
        <w:rPr>
          <w:rFonts w:asciiTheme="minorHAnsi" w:hAnsiTheme="minorHAnsi" w:cstheme="minorHAnsi"/>
          <w:b/>
          <w:szCs w:val="24"/>
        </w:rPr>
      </w:pPr>
    </w:p>
    <w:p w:rsidR="003842E1" w:rsidRPr="00FF78A4" w:rsidP="003842E1">
      <w:pPr>
        <w:pStyle w:val="Heading5"/>
        <w:rPr>
          <w:rFonts w:asciiTheme="minorHAnsi" w:hAnsiTheme="minorHAnsi" w:cstheme="minorHAnsi"/>
          <w:b/>
          <w:szCs w:val="24"/>
        </w:rPr>
      </w:pPr>
    </w:p>
    <w:p w:rsidR="003842E1" w:rsidRPr="00FF78A4" w:rsidP="003842E1">
      <w:pPr>
        <w:pStyle w:val="Heading5"/>
        <w:rPr>
          <w:rFonts w:asciiTheme="minorHAnsi" w:hAnsiTheme="minorHAnsi" w:cstheme="minorHAnsi"/>
          <w:b/>
          <w:szCs w:val="24"/>
        </w:rPr>
      </w:pPr>
    </w:p>
    <w:p w:rsidR="003842E1" w:rsidRPr="00FF78A4" w:rsidP="003842E1">
      <w:pPr>
        <w:pStyle w:val="Heading5"/>
        <w:rPr>
          <w:rFonts w:asciiTheme="minorHAnsi" w:hAnsiTheme="minorHAnsi" w:cstheme="minorHAnsi"/>
          <w:b/>
          <w:szCs w:val="24"/>
        </w:rPr>
      </w:pPr>
      <w:r w:rsidRPr="00FF78A4">
        <w:rPr>
          <w:rFonts w:asciiTheme="minorHAnsi" w:hAnsiTheme="minorHAnsi" w:cstheme="minorHAnsi"/>
          <w:b/>
          <w:szCs w:val="24"/>
        </w:rPr>
        <w:t>VEREADORA E INVESTIGADORA DA POLÍCIA CIVIL SONIA REGINA RODRIGUES</w:t>
      </w:r>
    </w:p>
    <w:p w:rsidR="003842E1" w:rsidRPr="00FF78A4" w:rsidP="003842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78A4">
        <w:rPr>
          <w:rFonts w:asciiTheme="minorHAnsi" w:hAnsiTheme="minorHAnsi" w:cstheme="minorHAnsi"/>
          <w:b/>
          <w:sz w:val="24"/>
          <w:szCs w:val="24"/>
        </w:rPr>
        <w:t>“SONIA MÓDENA”</w:t>
      </w:r>
    </w:p>
    <w:p w:rsidR="003842E1" w:rsidRPr="00FF78A4" w:rsidP="003842E1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FF78A4">
        <w:rPr>
          <w:rFonts w:asciiTheme="minorHAnsi" w:hAnsiTheme="minorHAnsi" w:cstheme="minorHAnsi"/>
          <w:sz w:val="24"/>
          <w:szCs w:val="24"/>
        </w:rPr>
        <w:t>Presidente da Comissão de Ética, Presidente da Comissão de Defesa e Direito dos Animais, Presidente da Frente Parlamentar de Combate e Enfrentamento ao Álcool e Drogas e membro da Frente Parlamentar da Agricultura e Agronegócio.</w:t>
      </w:r>
    </w:p>
    <w:p w:rsidR="003842E1" w:rsidRPr="004F5F99" w:rsidP="003842E1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5"/>
          <w:headerReference w:type="default" r:id="rId6"/>
          <w:footerReference w:type="even" r:id="rId7"/>
          <w:footerReference w:type="default" r:id="rId8"/>
          <w:pgSz w:w="11907" w:h="16840" w:code="9"/>
          <w:pgMar w:top="2127" w:right="1321" w:bottom="1134" w:left="1418" w:header="720" w:footer="720" w:gutter="0"/>
          <w:pgNumType w:start="1"/>
          <w:cols w:space="720"/>
        </w:sectPr>
      </w:pPr>
    </w:p>
    <w:p w:rsidR="00C40759" w:rsidRPr="00FF78A4" w:rsidP="00C40759">
      <w:pPr>
        <w:rPr>
          <w:rFonts w:asciiTheme="minorHAnsi" w:hAnsiTheme="minorHAnsi" w:cstheme="minorHAnsi"/>
          <w:b/>
          <w:sz w:val="24"/>
          <w:szCs w:val="24"/>
        </w:rPr>
      </w:pPr>
      <w:r w:rsidRPr="00FF78A4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C40759" w:rsidRPr="00FF78A4" w:rsidP="007301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78A4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3842E1" w:rsidP="003842E1">
      <w:pPr>
        <w:spacing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3842E1" w:rsidP="003842E1">
      <w:pPr>
        <w:spacing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presente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proposta de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Projeto de Lei tem por objetivo garantir aos alunos com deficiência visual o direito de obter diploma em braille.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 Lei 13.146/2015 institui a Lei Brasileira de Inclusão da Pessoa com Deficiência (Estatuto da Pessoa com Deficiência), em seu artigo 9º, prevê: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  <w:t>(...)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  <w:t>III - disponibilização de recursos, tanto humanos quanto tecnológicos, que garantam atendimento em igualdade de condições com as demais pessoas.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  <w:shd w:val="clear" w:color="auto" w:fill="FFFFFF"/>
        </w:rPr>
        <w:t>V - acesso às informações e disponibilização de recursos de comunicação acessíveis.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3842E1" w:rsidP="003842E1">
      <w:pPr>
        <w:spacing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Importante frisar que esse método braile permite que os indivíduos cegos ou com algum tipo de dificuldade visual consigam realizar a leitura e escrita de textos, consequentemente garantindo a inclusão social.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:rsidR="003842E1" w:rsidP="003842E1">
      <w:pPr>
        <w:spacing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:rsidR="003842E1" w:rsidP="003842E1">
      <w:pPr>
        <w:spacing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Também vale ressaltar que essa ferramenta ainda possibilita a inclusão educacional de crianças, jovens e adultos, gerando maior independência dos alunos e autonomia sobre os próprios processos de conhecimento e desenvolvimento social, uma vez que a comunicação é fundamental para o convívio social.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</w:p>
    <w:p w:rsidR="008B641A" w:rsidRPr="00FF78A4" w:rsidP="003842E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Dessa forma, considerando a importância do assunto, peço o apoio aos nobres pares para a aprovação da referida propositura.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sectPr w:rsidSect="003842E1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127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2E1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2E1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42E1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73D" w:rsidRPr="00A34B5E" w:rsidP="00A34B5E">
    <w:pPr>
      <w:pStyle w:val="Footer"/>
      <w:jc w:val="center"/>
      <w:rPr>
        <w:szCs w:val="2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73D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AE273D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2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842E1">
    <w:pPr>
      <w:pStyle w:val="Header"/>
      <w:ind w:right="360"/>
    </w:pPr>
  </w:p>
  <w:p w:rsidR="003842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2E1">
    <w:pPr>
      <w:pStyle w:val="Header"/>
      <w:framePr w:wrap="around" w:vAnchor="text" w:hAnchor="margin" w:xAlign="right" w:y="1"/>
      <w:rPr>
        <w:rStyle w:val="PageNumber"/>
      </w:rPr>
    </w:pPr>
  </w:p>
  <w:p w:rsidR="003842E1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2E1" w:rsidP="0038375F">
    <w:pPr>
      <w:framePr w:w="2171" w:h="2525" w:hRule="exact" w:hSpace="141" w:wrap="around" w:vAnchor="page" w:hAnchor="page" w:x="475" w:y="421"/>
      <w:ind w:right="360"/>
      <w:jc w:val="center"/>
    </w:pPr>
  </w:p>
  <w:p w:rsidR="003842E1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42E1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42E1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7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273D">
    <w:pPr>
      <w:pStyle w:val="Header"/>
      <w:ind w:right="360"/>
    </w:pPr>
  </w:p>
  <w:p w:rsidR="00AE273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73D">
    <w:pPr>
      <w:pStyle w:val="Header"/>
      <w:framePr w:wrap="around" w:vAnchor="text" w:hAnchor="margin" w:xAlign="right" w:y="1"/>
      <w:rPr>
        <w:rStyle w:val="PageNumber"/>
      </w:rPr>
    </w:pPr>
  </w:p>
  <w:p w:rsidR="00AE273D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570547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273D" w:rsidP="0038375F">
    <w:pPr>
      <w:framePr w:w="2171" w:h="2525" w:hRule="exact" w:hSpace="141" w:wrap="around" w:vAnchor="page" w:hAnchor="page" w:x="475" w:y="421"/>
      <w:ind w:right="360"/>
      <w:jc w:val="center"/>
    </w:pPr>
  </w:p>
  <w:p w:rsidR="00AE273D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 xml:space="preserve">CÂMARA MUNICIPAL DE MOGI </w:t>
    </w:r>
    <w:r w:rsidRPr="009C7EB6">
      <w:rPr>
        <w:rFonts w:ascii="Bookman Old Style" w:hAnsi="Bookman Old Style"/>
        <w:b/>
        <w:sz w:val="34"/>
      </w:rPr>
      <w:t>MIRIM</w:t>
    </w:r>
  </w:p>
  <w:p w:rsidR="00AE273D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AE273D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65pt;height:0.65pt" o:bullet="t">
        <v:imagedata r:id="rId1" o:title="spacer"/>
      </v:shape>
    </w:pict>
  </w:numPicBullet>
  <w:abstractNum w:abstractNumId="0">
    <w:nsid w:val="2FAC03BA"/>
    <w:multiLevelType w:val="hybridMultilevel"/>
    <w:tmpl w:val="634E0F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E6B7D"/>
    <w:rsid w:val="0012393E"/>
    <w:rsid w:val="00137EBB"/>
    <w:rsid w:val="00162270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169AE"/>
    <w:rsid w:val="00221F10"/>
    <w:rsid w:val="00222DA0"/>
    <w:rsid w:val="00251B23"/>
    <w:rsid w:val="00280EA6"/>
    <w:rsid w:val="002C5480"/>
    <w:rsid w:val="002D4561"/>
    <w:rsid w:val="00301F05"/>
    <w:rsid w:val="0030524F"/>
    <w:rsid w:val="00332CD0"/>
    <w:rsid w:val="0034353B"/>
    <w:rsid w:val="00345995"/>
    <w:rsid w:val="00363727"/>
    <w:rsid w:val="0038375F"/>
    <w:rsid w:val="003842E1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A3125"/>
    <w:rsid w:val="005B1E3B"/>
    <w:rsid w:val="005B530B"/>
    <w:rsid w:val="005C37A0"/>
    <w:rsid w:val="00600D4D"/>
    <w:rsid w:val="00610A11"/>
    <w:rsid w:val="00616901"/>
    <w:rsid w:val="006374CC"/>
    <w:rsid w:val="00656402"/>
    <w:rsid w:val="006667FF"/>
    <w:rsid w:val="00686322"/>
    <w:rsid w:val="006A35D3"/>
    <w:rsid w:val="006B6D6A"/>
    <w:rsid w:val="007075C6"/>
    <w:rsid w:val="007244FA"/>
    <w:rsid w:val="007301FB"/>
    <w:rsid w:val="00745B6B"/>
    <w:rsid w:val="0074696B"/>
    <w:rsid w:val="0075483D"/>
    <w:rsid w:val="00754D50"/>
    <w:rsid w:val="007554E1"/>
    <w:rsid w:val="0075558C"/>
    <w:rsid w:val="00760831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10D4"/>
    <w:rsid w:val="008028FA"/>
    <w:rsid w:val="00817C4A"/>
    <w:rsid w:val="00823D73"/>
    <w:rsid w:val="008360E4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685D"/>
    <w:rsid w:val="00980365"/>
    <w:rsid w:val="00980CD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55A0E"/>
    <w:rsid w:val="00A62349"/>
    <w:rsid w:val="00A66FB9"/>
    <w:rsid w:val="00A67FC8"/>
    <w:rsid w:val="00A75A25"/>
    <w:rsid w:val="00AB4281"/>
    <w:rsid w:val="00AC6C9F"/>
    <w:rsid w:val="00AE273D"/>
    <w:rsid w:val="00B10507"/>
    <w:rsid w:val="00B11872"/>
    <w:rsid w:val="00B153C2"/>
    <w:rsid w:val="00B43011"/>
    <w:rsid w:val="00B5218A"/>
    <w:rsid w:val="00B563FD"/>
    <w:rsid w:val="00B5696D"/>
    <w:rsid w:val="00B6073E"/>
    <w:rsid w:val="00BA55CC"/>
    <w:rsid w:val="00BE4E64"/>
    <w:rsid w:val="00BE560C"/>
    <w:rsid w:val="00C0180A"/>
    <w:rsid w:val="00C018AF"/>
    <w:rsid w:val="00C03E3D"/>
    <w:rsid w:val="00C079EB"/>
    <w:rsid w:val="00C16ADC"/>
    <w:rsid w:val="00C30118"/>
    <w:rsid w:val="00C40759"/>
    <w:rsid w:val="00C42DFA"/>
    <w:rsid w:val="00C5669B"/>
    <w:rsid w:val="00C61EDA"/>
    <w:rsid w:val="00C720EA"/>
    <w:rsid w:val="00C734FE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0CDB"/>
    <w:rsid w:val="00D669F9"/>
    <w:rsid w:val="00D8614A"/>
    <w:rsid w:val="00D94A39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A5319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  <w:rsid w:val="00FF7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qFormat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qFormat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normas-indices-artigo">
    <w:name w:val="normas-indices-artigo"/>
    <w:basedOn w:val="DefaultParagraphFont"/>
    <w:rsid w:val="00C40759"/>
  </w:style>
  <w:style w:type="character" w:styleId="Emphasis">
    <w:name w:val="Emphasis"/>
    <w:basedOn w:val="DefaultParagraphFont"/>
    <w:uiPriority w:val="20"/>
    <w:qFormat/>
    <w:rsid w:val="00730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Daiana</cp:lastModifiedBy>
  <cp:revision>2</cp:revision>
  <cp:lastPrinted>2023-07-07T13:36:45Z</cp:lastPrinted>
  <dcterms:created xsi:type="dcterms:W3CDTF">2023-07-07T13:36:00Z</dcterms:created>
  <dcterms:modified xsi:type="dcterms:W3CDTF">2023-07-07T13:36:00Z</dcterms:modified>
</cp:coreProperties>
</file>