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Projetos de Lei Nº 85/2023</w:t>
      </w:r>
    </w:p>
    <w:p>
      <w:pPr>
        <w:jc w:val="center"/>
        <w:rPr>
          <w:sz w:val="24"/>
          <w:szCs w:val="24"/>
        </w:rPr>
      </w:pPr>
    </w:p>
    <w:p>
      <w:pPr>
        <w:ind w:firstLine="720"/>
        <w:rPr>
          <w:sz w:val="24"/>
          <w:szCs w:val="24"/>
        </w:rPr>
      </w:pPr>
    </w:p>
    <w:p>
      <w:pPr>
        <w:ind w:left="3600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>Dispõe sobre a fixação dos subsídios dos Secretários Municipais para o quadriênio de 2025 a 2028, e dá outras providências.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CÂMARA MUNICIPAL DE MOGI MIRIM APROVA:</w:t>
      </w:r>
    </w:p>
    <w:p>
      <w:pPr>
        <w:jc w:val="both"/>
        <w:rPr>
          <w:sz w:val="24"/>
          <w:szCs w:val="24"/>
        </w:rPr>
      </w:pPr>
    </w:p>
    <w:p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1°</w:t>
      </w:r>
      <w:r>
        <w:rPr>
          <w:sz w:val="24"/>
          <w:szCs w:val="24"/>
        </w:rPr>
        <w:t xml:space="preserve"> Fica fixado o subsídio mensal dos Secretários Municipais nomeados pelo Chefe de Poder Executivo durante o quadriênio de 2025 a 2028 no valor de R$ 12.560,00 (doze mil quinhentos e sessenta).</w:t>
      </w:r>
    </w:p>
    <w:p>
      <w:pPr>
        <w:ind w:firstLine="720"/>
        <w:jc w:val="both"/>
        <w:rPr>
          <w:sz w:val="24"/>
          <w:szCs w:val="24"/>
        </w:rPr>
      </w:pPr>
    </w:p>
    <w:p>
      <w:pPr>
        <w:shd w:val="clear" w:color="auto" w:fill="FFFFFF"/>
        <w:spacing w:before="0" w:after="16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O Vice-Prefeito, se e quando nomeado Secretário, deverá optar pelo recebimento de seu subsídio ou o de Secretário, vedado o pagamento de qualquer acréscimo.</w:t>
      </w:r>
    </w:p>
    <w:p>
      <w:pPr>
        <w:shd w:val="clear" w:color="auto" w:fill="FFFFFF"/>
        <w:spacing w:before="0" w:after="16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3°</w:t>
      </w:r>
      <w:r>
        <w:rPr>
          <w:sz w:val="24"/>
          <w:szCs w:val="24"/>
        </w:rPr>
        <w:t xml:space="preserve"> As despesas com a execução desta Lei correrão à conta de dotação orçamentária própria, consignadas nos respectivos orçamentos anuais da Prefeitura Municipal em cada exercício financeiro.</w:t>
      </w:r>
    </w:p>
    <w:p>
      <w:pPr>
        <w:shd w:val="clear" w:color="auto" w:fill="FFFFFF"/>
        <w:spacing w:before="0" w:after="16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4° </w:t>
      </w:r>
      <w:r>
        <w:rPr>
          <w:sz w:val="24"/>
          <w:szCs w:val="24"/>
        </w:rPr>
        <w:t>Esta Lei entra em vigor em 1° de janeiro de 2025.</w:t>
      </w:r>
    </w:p>
    <w:p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5°</w:t>
      </w:r>
      <w:r>
        <w:rPr>
          <w:sz w:val="24"/>
          <w:szCs w:val="24"/>
        </w:rPr>
        <w:t xml:space="preserve"> Revogam-se as disposições em contrário.</w:t>
      </w:r>
    </w:p>
    <w:p>
      <w:pPr>
        <w:ind w:firstLine="720"/>
        <w:rPr>
          <w:sz w:val="24"/>
          <w:szCs w:val="24"/>
        </w:rPr>
      </w:pPr>
    </w:p>
    <w:p>
      <w:pPr>
        <w:spacing w:before="240" w:after="0" w:line="240" w:lineRule="auto"/>
        <w:jc w:val="center"/>
        <w:rPr>
          <w:b/>
          <w:bCs/>
          <w:u w:val="single"/>
        </w:rPr>
      </w:pPr>
      <w:r>
        <w:rPr>
          <w:b/>
          <w:bCs/>
          <w:i/>
          <w:sz w:val="24"/>
          <w:szCs w:val="24"/>
          <w:u w:val="single"/>
        </w:rPr>
        <w:t>Mesa Diretora da Câmara Municipal de Mogi Mirim, 07 de agosto de 2023.</w:t>
      </w:r>
    </w:p>
    <w:p>
      <w:pPr>
        <w:ind w:firstLine="720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TENÓRIO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Vice-Presidente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GASPARINI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Secretári</w:t>
      </w:r>
      <w:r>
        <w:rPr>
          <w:b/>
          <w:sz w:val="24"/>
          <w:szCs w:val="24"/>
        </w:rPr>
        <w:t>a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PAULO CEGATTI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>
      <w:pPr>
        <w:ind w:firstLine="720"/>
        <w:jc w:val="center"/>
        <w:rPr>
          <w:b/>
          <w:sz w:val="24"/>
          <w:szCs w:val="24"/>
        </w:rPr>
      </w:pPr>
    </w:p>
    <w:p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JUSTIFICAÇÃO</w:t>
      </w:r>
    </w:p>
    <w:p>
      <w:pPr>
        <w:spacing w:before="240"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 presente propositura tem como objetivo cumprir a determinação da Lei Orgânica do Município de Mogi Mirim, com relação à obrigatoriedade de a Câmara Municipal fixar os subsídios dos secretários municipais para o quadriênio subsequente à atual legislatura.</w:t>
      </w:r>
    </w:p>
    <w:p>
      <w:pPr>
        <w:spacing w:before="240"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2012 não há mudanças na remuneração dos secretários municipais, que enquanto chefes das pastas administrativas, desempenham funções de comando com altíssimas responsabilidades, respondendo cível e penalmente por suas ações. </w:t>
      </w:r>
    </w:p>
    <w:p>
      <w:pPr>
        <w:spacing w:before="240"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correção apresentada na ordem de quatro mil reais visa a atenuar a discrepância atual com base no que fora apresentado em 2012, valorizando a função de secretário e deixando o cargo mais atrativo para que se encontre os mais aptos.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Portanto, com a devida prudência fiscal e avaliando o impacto no orçamento futuro, a Mesa Diretora encaminha para apreciação a presente propositura.</w:t>
      </w:r>
    </w:p>
    <w:p>
      <w:bookmarkStart w:id="0" w:name="_GoBack"/>
      <w:bookmarkEnd w:id="0"/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r>
        <w:rPr>
          <w:i/>
          <w:sz w:val="24"/>
          <w:szCs w:val="24"/>
        </w:rPr>
        <w:t>Mesa Diretora da Câmara Municipal de Mogi Mirim, em 07 de agosto de 2023.</w:t>
      </w:r>
    </w:p>
    <w:sectPr>
      <w:headerReference w:type="default" r:id="rId4"/>
      <w:type w:val="nextPage"/>
      <w:pgSz w:w="11906" w:h="16838"/>
      <w:pgMar w:top="1440" w:right="1440" w:bottom="1440" w:left="1440" w:header="720" w:footer="0" w:gutter="0"/>
      <w:pgNumType w:fmt="decimal" w:start="1"/>
      <w:cols w:space="708"/>
      <w:formProt w:val="0"/>
      <w:textDirection w:val="lrTb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2315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1764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  <w:sz w:val="24"/>
      </w:rPr>
      <w:t>Estado de São Paulo</w:t>
    </w: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 w:line="276" w:lineRule="auto"/>
      <w:jc w:val="left"/>
    </w:pPr>
    <w:rPr>
      <w:rFonts w:ascii="Arial" w:eastAsia="Arial" w:hAnsi="Arial" w:cs="Arial"/>
      <w:color w:val="auto"/>
      <w:kern w:val="0"/>
      <w:sz w:val="22"/>
      <w:szCs w:val="22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CabealhoChar">
    <w:name w:val="Cabeçalho Char"/>
    <w:basedOn w:val="DefaultParagraphFont"/>
    <w:uiPriority w:val="99"/>
    <w:qFormat/>
    <w:rsid w:val="0047542F"/>
  </w:style>
  <w:style w:type="character" w:customStyle="1" w:styleId="RodapChar">
    <w:name w:val="Rodapé Char"/>
    <w:basedOn w:val="DefaultParagraphFont"/>
    <w:uiPriority w:val="99"/>
    <w:qFormat/>
    <w:rsid w:val="0047542F"/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before="0"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47542F"/>
    <w:pPr>
      <w:tabs>
        <w:tab w:val="clear" w:pos="720"/>
        <w:tab w:val="center" w:pos="4252"/>
        <w:tab w:val="right" w:pos="8504"/>
      </w:tabs>
      <w:spacing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47542F"/>
    <w:pPr>
      <w:tabs>
        <w:tab w:val="clear" w:pos="720"/>
        <w:tab w:val="center" w:pos="4252"/>
        <w:tab w:val="right" w:pos="8504"/>
      </w:tabs>
      <w:spacing w:line="240" w:lineRule="auto"/>
    </w:p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334</Words>
  <Characters>1820</Characters>
  <Application>Microsoft Office Word</Application>
  <DocSecurity>0</DocSecurity>
  <Lines>0</Lines>
  <Paragraphs>27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Victor</dc:creator>
  <cp:revision>5</cp:revision>
  <cp:lastPrinted>2023-08-07T13:06:36Z</cp:lastPrinted>
  <dcterms:created xsi:type="dcterms:W3CDTF">2023-08-07T03:49:00Z</dcterms:created>
  <dcterms:modified xsi:type="dcterms:W3CDTF">2023-08-07T10:05:23Z</dcterms:modified>
  <dc:language>pt-BR</dc:language>
</cp:coreProperties>
</file>