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4A43" w:rsidRDefault="00384A43">
      <w:pPr>
        <w:jc w:val="center"/>
        <w:rPr>
          <w:b/>
          <w:sz w:val="26"/>
          <w:szCs w:val="26"/>
        </w:rPr>
      </w:pPr>
    </w:p>
    <w:p w:rsidR="00384A43" w:rsidRDefault="00384A43" w:rsidP="003554D8">
      <w:pPr>
        <w:spacing w:line="360" w:lineRule="auto"/>
        <w:rPr>
          <w:b/>
        </w:rPr>
      </w:pPr>
    </w:p>
    <w:p w:rsidR="00384A43" w:rsidRPr="003554D8" w:rsidRDefault="003554D8" w:rsidP="003554D8">
      <w:pPr>
        <w:pStyle w:val="Standard"/>
        <w:ind w:left="4248" w:hanging="846"/>
        <w:rPr>
          <w:b/>
          <w:sz w:val="24"/>
          <w:szCs w:val="24"/>
          <w:u w:val="single"/>
        </w:rPr>
      </w:pPr>
      <w:r w:rsidRPr="003554D8">
        <w:rPr>
          <w:b/>
          <w:sz w:val="24"/>
          <w:szCs w:val="24"/>
          <w:u w:val="single"/>
        </w:rPr>
        <w:t xml:space="preserve">PROJETO DE LEI Nº 156 </w:t>
      </w:r>
      <w:r w:rsidR="00683DFD" w:rsidRPr="003554D8">
        <w:rPr>
          <w:b/>
          <w:sz w:val="24"/>
          <w:szCs w:val="24"/>
          <w:u w:val="single"/>
        </w:rPr>
        <w:t>DE 2022</w:t>
      </w:r>
    </w:p>
    <w:p w:rsidR="003554D8" w:rsidRDefault="003554D8" w:rsidP="003554D8">
      <w:pPr>
        <w:pStyle w:val="Standard"/>
        <w:ind w:left="4395" w:hanging="846"/>
        <w:rPr>
          <w:b/>
          <w:sz w:val="24"/>
          <w:szCs w:val="24"/>
          <w:u w:val="single"/>
        </w:rPr>
      </w:pPr>
      <w:r w:rsidRPr="003554D8">
        <w:rPr>
          <w:b/>
          <w:sz w:val="24"/>
          <w:szCs w:val="24"/>
          <w:u w:val="single"/>
        </w:rPr>
        <w:t>AUTÓGRAFO Nº 78 DE 2023</w:t>
      </w:r>
    </w:p>
    <w:p w:rsidR="003554D8" w:rsidRPr="003554D8" w:rsidRDefault="003554D8" w:rsidP="003554D8">
      <w:pPr>
        <w:pStyle w:val="Standard"/>
        <w:ind w:left="4248" w:hanging="846"/>
        <w:jc w:val="both"/>
        <w:rPr>
          <w:sz w:val="24"/>
          <w:szCs w:val="24"/>
          <w:u w:val="single"/>
        </w:rPr>
      </w:pPr>
    </w:p>
    <w:p w:rsidR="00384A43" w:rsidRDefault="00384A43">
      <w:pPr>
        <w:pStyle w:val="Standard"/>
        <w:ind w:left="3402"/>
        <w:jc w:val="both"/>
        <w:rPr>
          <w:b/>
        </w:rPr>
      </w:pPr>
    </w:p>
    <w:p w:rsidR="00384A43" w:rsidRPr="003554D8" w:rsidRDefault="003554D8">
      <w:pPr>
        <w:pStyle w:val="Standard"/>
        <w:ind w:left="3402"/>
        <w:jc w:val="both"/>
        <w:rPr>
          <w:b/>
          <w:sz w:val="24"/>
          <w:szCs w:val="24"/>
        </w:rPr>
      </w:pPr>
      <w:r w:rsidRPr="003554D8">
        <w:rPr>
          <w:b/>
          <w:sz w:val="24"/>
          <w:szCs w:val="24"/>
        </w:rPr>
        <w:t>FICA CONSIDERADA A NOMENCLATURA BOMBEIRO CIVIL MUNICIPAL DE MOGI MIRIM</w:t>
      </w:r>
      <w:r w:rsidRPr="003554D8">
        <w:rPr>
          <w:rFonts w:eastAsia="Arial"/>
          <w:b/>
          <w:color w:val="000000"/>
          <w:sz w:val="24"/>
          <w:szCs w:val="24"/>
        </w:rPr>
        <w:t xml:space="preserve"> COMANDANTE HENOCH EMYGDIO PEREIRA </w:t>
      </w:r>
      <w:r w:rsidRPr="003554D8">
        <w:rPr>
          <w:b/>
          <w:sz w:val="24"/>
          <w:szCs w:val="24"/>
        </w:rPr>
        <w:t>COMO PATRIMÔNIO HISTÓRICO E CULTURAL, DE NATUREZA IMATERIAL DO MUNICÍPIO DE MOGI MIRIM</w:t>
      </w:r>
      <w:r>
        <w:rPr>
          <w:b/>
          <w:sz w:val="24"/>
          <w:szCs w:val="24"/>
        </w:rPr>
        <w:t>.</w:t>
      </w:r>
    </w:p>
    <w:p w:rsidR="00384A43" w:rsidRDefault="00384A43">
      <w:pPr>
        <w:pStyle w:val="Standard"/>
        <w:ind w:left="3402"/>
        <w:jc w:val="both"/>
        <w:rPr>
          <w:b/>
          <w:sz w:val="28"/>
          <w:szCs w:val="28"/>
        </w:rPr>
      </w:pPr>
    </w:p>
    <w:p w:rsidR="00384A43" w:rsidRPr="003554D8" w:rsidRDefault="003554D8" w:rsidP="003554D8">
      <w:pPr>
        <w:pStyle w:val="Standard"/>
        <w:spacing w:line="360" w:lineRule="auto"/>
        <w:ind w:firstLine="3402"/>
        <w:jc w:val="both"/>
        <w:rPr>
          <w:sz w:val="24"/>
          <w:szCs w:val="24"/>
        </w:rPr>
      </w:pPr>
      <w:r w:rsidRPr="003554D8">
        <w:rPr>
          <w:sz w:val="24"/>
          <w:szCs w:val="24"/>
        </w:rPr>
        <w:t>A</w:t>
      </w:r>
      <w:r w:rsidRPr="003554D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Câmara Municipal De Mogi Mirim </w:t>
      </w:r>
      <w:r w:rsidRPr="003554D8">
        <w:rPr>
          <w:sz w:val="24"/>
          <w:szCs w:val="24"/>
        </w:rPr>
        <w:t>aprova:</w:t>
      </w:r>
    </w:p>
    <w:p w:rsidR="00384A43" w:rsidRPr="003554D8" w:rsidRDefault="00384A43" w:rsidP="003554D8">
      <w:pPr>
        <w:pStyle w:val="Textbodyindent"/>
        <w:spacing w:line="276" w:lineRule="auto"/>
        <w:ind w:firstLine="0"/>
      </w:pPr>
    </w:p>
    <w:p w:rsidR="00384A43" w:rsidRDefault="00683DFD" w:rsidP="003554D8">
      <w:pPr>
        <w:pStyle w:val="SemEspaamento"/>
        <w:spacing w:line="276" w:lineRule="auto"/>
        <w:ind w:firstLine="3402"/>
        <w:jc w:val="both"/>
        <w:rPr>
          <w:rFonts w:eastAsia="Arial"/>
          <w:color w:val="000000"/>
          <w:sz w:val="24"/>
          <w:szCs w:val="24"/>
        </w:rPr>
      </w:pPr>
      <w:r w:rsidRPr="003554D8">
        <w:rPr>
          <w:b/>
          <w:bCs/>
          <w:sz w:val="24"/>
          <w:szCs w:val="24"/>
        </w:rPr>
        <w:t xml:space="preserve">Art. 1º </w:t>
      </w:r>
      <w:r w:rsidR="003554D8" w:rsidRPr="003554D8">
        <w:rPr>
          <w:rFonts w:eastAsia="Arial"/>
          <w:color w:val="000000"/>
          <w:sz w:val="24"/>
          <w:szCs w:val="24"/>
        </w:rPr>
        <w:t xml:space="preserve">Fica considerada a nomenclatura </w:t>
      </w:r>
      <w:r w:rsidR="003554D8" w:rsidRPr="003554D8">
        <w:rPr>
          <w:rFonts w:eastAsia="Arial"/>
          <w:b/>
          <w:color w:val="000000"/>
          <w:sz w:val="24"/>
          <w:szCs w:val="24"/>
        </w:rPr>
        <w:t xml:space="preserve">BOMBEIRO CIVIL MUNICIPAL DE MOGI MIRIM “COMANDANTE HENOCH EMYGDIO PEREIRA”, </w:t>
      </w:r>
      <w:r w:rsidR="003554D8" w:rsidRPr="003554D8">
        <w:rPr>
          <w:rFonts w:eastAsia="Arial"/>
          <w:color w:val="000000"/>
          <w:sz w:val="24"/>
          <w:szCs w:val="24"/>
        </w:rPr>
        <w:t>conforme disposto nas Leis Municipais n°s 6.513/2022 e 6.564/2023, como Patrimônio Histórico e Cultural, de Natureza Imaterial, do Município de Mogi Mirim.</w:t>
      </w:r>
      <w:bookmarkStart w:id="0" w:name="_GoBack"/>
      <w:bookmarkEnd w:id="0"/>
    </w:p>
    <w:p w:rsidR="003554D8" w:rsidRPr="003554D8" w:rsidRDefault="003554D8" w:rsidP="003554D8">
      <w:pPr>
        <w:pStyle w:val="SemEspaamento"/>
        <w:ind w:firstLine="3402"/>
        <w:jc w:val="both"/>
        <w:rPr>
          <w:sz w:val="24"/>
          <w:szCs w:val="24"/>
        </w:rPr>
      </w:pPr>
    </w:p>
    <w:p w:rsidR="00384A43" w:rsidRPr="003554D8" w:rsidRDefault="00683DFD" w:rsidP="003554D8">
      <w:pPr>
        <w:pStyle w:val="SemEspaamento"/>
        <w:spacing w:line="276" w:lineRule="auto"/>
        <w:ind w:firstLine="3402"/>
        <w:jc w:val="both"/>
        <w:rPr>
          <w:sz w:val="24"/>
          <w:szCs w:val="24"/>
        </w:rPr>
      </w:pPr>
      <w:r w:rsidRPr="003554D8">
        <w:rPr>
          <w:b/>
          <w:bCs/>
          <w:color w:val="000000"/>
          <w:sz w:val="24"/>
          <w:szCs w:val="24"/>
        </w:rPr>
        <w:t xml:space="preserve">Parágrafo único: </w:t>
      </w:r>
      <w:r w:rsidRPr="003554D8">
        <w:rPr>
          <w:color w:val="000000"/>
          <w:sz w:val="24"/>
          <w:szCs w:val="24"/>
        </w:rPr>
        <w:t>O Instituto do Patrimônio Histórico e Artístico Nacional (Iphan) define que os bens culturais de natureza imaterial dizem respeito àquelas práticas e domínios da vida social que se manifestam em saberes, ofícios e modos de fazer, entre outros, baseado no que trata a Constituição Federal em seus artigos 215 e 216.</w:t>
      </w:r>
    </w:p>
    <w:p w:rsidR="00384A43" w:rsidRPr="003554D8" w:rsidRDefault="00384A43" w:rsidP="003554D8">
      <w:pPr>
        <w:pStyle w:val="SemEspaamento"/>
        <w:tabs>
          <w:tab w:val="left" w:pos="3261"/>
          <w:tab w:val="left" w:pos="4536"/>
        </w:tabs>
        <w:ind w:left="2268" w:hanging="1559"/>
        <w:jc w:val="both"/>
        <w:rPr>
          <w:sz w:val="24"/>
          <w:szCs w:val="24"/>
        </w:rPr>
      </w:pPr>
    </w:p>
    <w:p w:rsidR="00384A43" w:rsidRDefault="00683DFD" w:rsidP="003554D8">
      <w:pPr>
        <w:pStyle w:val="SemEspaamento"/>
        <w:tabs>
          <w:tab w:val="left" w:pos="3261"/>
          <w:tab w:val="left" w:pos="4536"/>
        </w:tabs>
        <w:spacing w:line="276" w:lineRule="auto"/>
        <w:ind w:firstLine="3402"/>
        <w:jc w:val="both"/>
        <w:rPr>
          <w:color w:val="000000"/>
          <w:sz w:val="24"/>
          <w:szCs w:val="24"/>
        </w:rPr>
      </w:pPr>
      <w:r w:rsidRPr="003554D8">
        <w:rPr>
          <w:b/>
          <w:color w:val="000000"/>
          <w:sz w:val="24"/>
          <w:szCs w:val="24"/>
        </w:rPr>
        <w:t>Art. 2º</w:t>
      </w:r>
      <w:r w:rsidR="003554D8">
        <w:rPr>
          <w:b/>
          <w:color w:val="000000"/>
          <w:sz w:val="24"/>
          <w:szCs w:val="24"/>
        </w:rPr>
        <w:t xml:space="preserve"> </w:t>
      </w:r>
      <w:r w:rsidRPr="003554D8">
        <w:rPr>
          <w:color w:val="000000"/>
          <w:sz w:val="24"/>
          <w:szCs w:val="24"/>
        </w:rPr>
        <w:t>Esta Lei entra em vigor na data de sua publicação.</w:t>
      </w:r>
    </w:p>
    <w:p w:rsidR="003554D8" w:rsidRPr="003554D8" w:rsidRDefault="003554D8" w:rsidP="003554D8">
      <w:pPr>
        <w:pStyle w:val="SemEspaamento"/>
        <w:tabs>
          <w:tab w:val="left" w:pos="3261"/>
          <w:tab w:val="left" w:pos="4536"/>
        </w:tabs>
        <w:ind w:firstLine="3402"/>
        <w:jc w:val="both"/>
        <w:rPr>
          <w:sz w:val="24"/>
          <w:szCs w:val="24"/>
        </w:rPr>
      </w:pPr>
    </w:p>
    <w:p w:rsidR="003554D8" w:rsidRDefault="003554D8" w:rsidP="003554D8">
      <w:pPr>
        <w:rPr>
          <w:sz w:val="24"/>
          <w:szCs w:val="24"/>
        </w:rPr>
      </w:pPr>
      <w:r w:rsidRPr="00E176C1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08 de agosto de 2023.</w:t>
      </w:r>
    </w:p>
    <w:p w:rsidR="003554D8" w:rsidRPr="00E176C1" w:rsidRDefault="003554D8" w:rsidP="003554D8">
      <w:pPr>
        <w:rPr>
          <w:sz w:val="24"/>
          <w:szCs w:val="24"/>
        </w:rPr>
      </w:pPr>
    </w:p>
    <w:p w:rsidR="003554D8" w:rsidRPr="000000D2" w:rsidRDefault="003554D8" w:rsidP="003554D8">
      <w:pPr>
        <w:rPr>
          <w:b/>
          <w:sz w:val="24"/>
          <w:szCs w:val="24"/>
        </w:rPr>
      </w:pPr>
    </w:p>
    <w:p w:rsidR="003554D8" w:rsidRPr="000000D2" w:rsidRDefault="003554D8" w:rsidP="003554D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VEREADO</w:t>
      </w:r>
      <w:r>
        <w:rPr>
          <w:b/>
          <w:sz w:val="24"/>
          <w:szCs w:val="24"/>
        </w:rPr>
        <w:t>R DIRCEU DA SILVA PAULINO</w:t>
      </w:r>
    </w:p>
    <w:p w:rsidR="003554D8" w:rsidRPr="000000D2" w:rsidRDefault="003554D8" w:rsidP="003554D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Presidente da Câmara</w:t>
      </w:r>
    </w:p>
    <w:p w:rsidR="003554D8" w:rsidRPr="000000D2" w:rsidRDefault="003554D8" w:rsidP="003554D8">
      <w:pPr>
        <w:rPr>
          <w:b/>
          <w:sz w:val="24"/>
          <w:szCs w:val="24"/>
        </w:rPr>
      </w:pPr>
    </w:p>
    <w:p w:rsidR="003554D8" w:rsidRPr="000000D2" w:rsidRDefault="003554D8" w:rsidP="003554D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LÚCIA MARIA FERREIRA TENÓRIO</w:t>
      </w:r>
    </w:p>
    <w:p w:rsidR="003554D8" w:rsidRPr="000000D2" w:rsidRDefault="003554D8" w:rsidP="003554D8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</w:t>
      </w:r>
      <w:r w:rsidRPr="000000D2">
        <w:rPr>
          <w:b/>
          <w:sz w:val="24"/>
          <w:szCs w:val="24"/>
        </w:rPr>
        <w:t xml:space="preserve"> Vice-Presidente</w:t>
      </w:r>
    </w:p>
    <w:p w:rsidR="003554D8" w:rsidRPr="000000D2" w:rsidRDefault="003554D8" w:rsidP="003554D8">
      <w:pPr>
        <w:rPr>
          <w:b/>
          <w:sz w:val="24"/>
          <w:szCs w:val="24"/>
        </w:rPr>
      </w:pPr>
    </w:p>
    <w:p w:rsidR="003554D8" w:rsidRPr="000000D2" w:rsidRDefault="003554D8" w:rsidP="003554D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 xml:space="preserve">VEREADOR </w:t>
      </w:r>
      <w:r>
        <w:rPr>
          <w:b/>
          <w:sz w:val="24"/>
          <w:szCs w:val="24"/>
        </w:rPr>
        <w:t>JOÃO VICTOR COUTINHO GASPARINI</w:t>
      </w:r>
    </w:p>
    <w:p w:rsidR="003554D8" w:rsidRPr="000000D2" w:rsidRDefault="003554D8" w:rsidP="003554D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Vice-Presidente</w:t>
      </w:r>
    </w:p>
    <w:p w:rsidR="003554D8" w:rsidRPr="000000D2" w:rsidRDefault="003554D8" w:rsidP="003554D8">
      <w:pPr>
        <w:rPr>
          <w:b/>
          <w:sz w:val="24"/>
          <w:szCs w:val="24"/>
        </w:rPr>
      </w:pPr>
    </w:p>
    <w:p w:rsidR="003554D8" w:rsidRPr="000000D2" w:rsidRDefault="003554D8" w:rsidP="003554D8">
      <w:pPr>
        <w:rPr>
          <w:b/>
          <w:sz w:val="24"/>
          <w:szCs w:val="24"/>
        </w:rPr>
      </w:pPr>
      <w:r>
        <w:rPr>
          <w:b/>
          <w:sz w:val="24"/>
          <w:szCs w:val="24"/>
        </w:rPr>
        <w:t>VEREADORA MARA CRISTINA CHOQUETTA</w:t>
      </w:r>
    </w:p>
    <w:p w:rsidR="003554D8" w:rsidRPr="000000D2" w:rsidRDefault="003554D8" w:rsidP="003554D8">
      <w:pPr>
        <w:rPr>
          <w:b/>
          <w:sz w:val="24"/>
          <w:szCs w:val="24"/>
        </w:rPr>
      </w:pPr>
      <w:r>
        <w:rPr>
          <w:b/>
          <w:sz w:val="24"/>
          <w:szCs w:val="24"/>
        </w:rPr>
        <w:t>1ª Secretária</w:t>
      </w:r>
    </w:p>
    <w:p w:rsidR="003554D8" w:rsidRPr="000000D2" w:rsidRDefault="003554D8" w:rsidP="003554D8">
      <w:pPr>
        <w:rPr>
          <w:b/>
          <w:sz w:val="24"/>
          <w:szCs w:val="24"/>
        </w:rPr>
      </w:pPr>
    </w:p>
    <w:p w:rsidR="003554D8" w:rsidRPr="000000D2" w:rsidRDefault="003554D8" w:rsidP="003554D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 MARCOS PAULO CEGATTI </w:t>
      </w:r>
    </w:p>
    <w:p w:rsidR="003554D8" w:rsidRDefault="003554D8" w:rsidP="003554D8">
      <w:pPr>
        <w:rPr>
          <w:b/>
          <w:sz w:val="24"/>
          <w:szCs w:val="24"/>
        </w:rPr>
      </w:pPr>
      <w:r w:rsidRPr="000000D2">
        <w:rPr>
          <w:b/>
          <w:sz w:val="24"/>
          <w:szCs w:val="24"/>
        </w:rPr>
        <w:t>2º Secretário</w:t>
      </w:r>
    </w:p>
    <w:p w:rsidR="003554D8" w:rsidRDefault="003554D8" w:rsidP="003554D8">
      <w:pPr>
        <w:rPr>
          <w:b/>
          <w:sz w:val="24"/>
          <w:szCs w:val="24"/>
        </w:rPr>
      </w:pPr>
    </w:p>
    <w:p w:rsidR="003554D8" w:rsidRPr="003554D8" w:rsidRDefault="003554D8" w:rsidP="003554D8">
      <w:pPr>
        <w:rPr>
          <w:b/>
        </w:rPr>
      </w:pPr>
      <w:r w:rsidRPr="003554D8">
        <w:rPr>
          <w:b/>
        </w:rPr>
        <w:t>Projeto de Lei nº 156 de 2022</w:t>
      </w:r>
    </w:p>
    <w:p w:rsidR="003554D8" w:rsidRPr="003554D8" w:rsidRDefault="003554D8" w:rsidP="003554D8">
      <w:pPr>
        <w:rPr>
          <w:b/>
        </w:rPr>
      </w:pPr>
      <w:r w:rsidRPr="003554D8">
        <w:rPr>
          <w:b/>
        </w:rPr>
        <w:t>Autoria: Vereador Geraldo Vicente Bertanha</w:t>
      </w:r>
    </w:p>
    <w:p w:rsidR="00384A43" w:rsidRDefault="00384A43" w:rsidP="003554D8">
      <w:pPr>
        <w:pStyle w:val="SemEspaamento"/>
        <w:spacing w:line="276" w:lineRule="auto"/>
        <w:jc w:val="both"/>
        <w:rPr>
          <w:sz w:val="26"/>
          <w:szCs w:val="26"/>
        </w:rPr>
      </w:pPr>
    </w:p>
    <w:sectPr w:rsidR="00384A43" w:rsidSect="003554D8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321" w:bottom="567" w:left="1418" w:header="720" w:footer="720" w:gutter="0"/>
      <w:cols w:space="708"/>
      <w:formProt w:val="0"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65D" w:rsidRDefault="0099165D">
      <w:r>
        <w:separator/>
      </w:r>
    </w:p>
  </w:endnote>
  <w:endnote w:type="continuationSeparator" w:id="0">
    <w:p w:rsidR="0099165D" w:rsidRDefault="00991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A43" w:rsidRDefault="00384A43">
    <w:pPr>
      <w:pStyle w:val="Rodap1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65D" w:rsidRDefault="0099165D">
      <w:r>
        <w:separator/>
      </w:r>
    </w:p>
  </w:footnote>
  <w:footnote w:type="continuationSeparator" w:id="0">
    <w:p w:rsidR="0099165D" w:rsidRDefault="009916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A43" w:rsidRDefault="00683DFD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84A43" w:rsidRDefault="00683DFD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A43" w:rsidRDefault="00683DF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84A43" w:rsidRDefault="00384A43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84A43" w:rsidRDefault="00683DFD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2783249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1" style="width:108.5pt;height:126.2pt;margin-top:36.25pt;margin-left:49.05pt;mso-position-horizontal-relative:page;mso-position-vertical-relative:page;mso-wrap-style:none;position:absolute;v-text-anchor:middle;z-index:251661312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716222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384A43" w:rsidRDefault="00683DF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84A43" w:rsidRDefault="00683DF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4A43" w:rsidRDefault="00683DF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84A43" w:rsidRDefault="00384A43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7456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378585" cy="160337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384A43" w:rsidRDefault="00683DFD">
                          <w:pPr>
                            <w:pStyle w:val="Contedodoquadro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6863645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1="http://schemas.microsoft.com/office/drawing/2015/9/8/chartex">
          <w:pict>
            <v:rect id="_x0000_s2053" style="width:108.5pt;height:126.2pt;margin-top:36.25pt;margin-left:49.05pt;mso-position-horizontal-relative:page;mso-position-vertical-relative:page;mso-wrap-style:none;position:absolute;v-text-anchor:middle;z-index:25166336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pPr>
                      <w:pStyle w:val="Contedodoquadro"/>
                      <w:ind w:right="360" w:firstLine="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34626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384A43" w:rsidRDefault="00683DF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84A43" w:rsidRDefault="00683DFD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4A43"/>
    <w:rsid w:val="003554D8"/>
    <w:rsid w:val="00384A43"/>
    <w:rsid w:val="00683DFD"/>
    <w:rsid w:val="008B6BFC"/>
    <w:rsid w:val="0099165D"/>
    <w:rsid w:val="00E6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83F62A-86F8-4FAF-AE36-CB2075243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TextodebaloChar">
    <w:name w:val="Texto de balão Char"/>
    <w:link w:val="Textodebalo"/>
    <w:qFormat/>
    <w:rsid w:val="00897D9F"/>
    <w:rPr>
      <w:rFonts w:ascii="Segoe UI" w:hAnsi="Segoe UI" w:cs="Segoe UI"/>
      <w:sz w:val="18"/>
      <w:szCs w:val="18"/>
    </w:rPr>
  </w:style>
  <w:style w:type="character" w:customStyle="1" w:styleId="LinkdaInternet">
    <w:name w:val="Link da Internet"/>
    <w:rsid w:val="00E12208"/>
    <w:rPr>
      <w:color w:val="0563C1"/>
      <w:u w:val="single"/>
    </w:rPr>
  </w:style>
  <w:style w:type="character" w:styleId="Forte">
    <w:name w:val="Strong"/>
    <w:uiPriority w:val="22"/>
    <w:qFormat/>
    <w:rsid w:val="007C006C"/>
    <w:rPr>
      <w:b/>
      <w:bCs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10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qFormat/>
    <w:rsid w:val="00897D9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1F63DA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SemEspaamento1">
    <w:name w:val="Sem Espaçamento1"/>
    <w:qFormat/>
  </w:style>
  <w:style w:type="paragraph" w:styleId="Recuodecorpodetexto">
    <w:name w:val="Body Text Indent"/>
    <w:basedOn w:val="Normal"/>
    <w:pPr>
      <w:ind w:firstLine="709"/>
      <w:jc w:val="both"/>
    </w:pPr>
    <w:rPr>
      <w:sz w:val="24"/>
      <w:szCs w:val="24"/>
    </w:rPr>
  </w:style>
  <w:style w:type="paragraph" w:styleId="SemEspaamento">
    <w:name w:val="No Spacing"/>
    <w:qFormat/>
    <w:rsid w:val="00E26ECA"/>
  </w:style>
  <w:style w:type="paragraph" w:customStyle="1" w:styleId="Standard">
    <w:name w:val="Standard"/>
    <w:qFormat/>
    <w:rsid w:val="00E26ECA"/>
  </w:style>
  <w:style w:type="paragraph" w:customStyle="1" w:styleId="Textbodyindent">
    <w:name w:val="Text body indent"/>
    <w:basedOn w:val="Standard"/>
    <w:qFormat/>
    <w:rsid w:val="00E26ECA"/>
    <w:pPr>
      <w:ind w:firstLine="709"/>
      <w:jc w:val="both"/>
    </w:pPr>
    <w:rPr>
      <w:sz w:val="24"/>
      <w:szCs w:val="24"/>
    </w:rPr>
  </w:style>
  <w:style w:type="paragraph" w:customStyle="1" w:styleId="Cabealho2">
    <w:name w:val="Cabeçalho2"/>
    <w:basedOn w:val="CabealhoeRodap"/>
  </w:style>
  <w:style w:type="paragraph" w:customStyle="1" w:styleId="Rodap2">
    <w:name w:val="Rodapé2"/>
    <w:basedOn w:val="CabealhoeRodap"/>
  </w:style>
  <w:style w:type="paragraph" w:styleId="Rodap">
    <w:name w:val="footer"/>
    <w:basedOn w:val="Normal"/>
    <w:link w:val="RodapChar"/>
    <w:rsid w:val="003554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55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A03C3F-C88C-47B2-980A-11AA952746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213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8</cp:revision>
  <cp:lastPrinted>2021-05-19T14:26:00Z</cp:lastPrinted>
  <dcterms:created xsi:type="dcterms:W3CDTF">2021-05-19T14:44:00Z</dcterms:created>
  <dcterms:modified xsi:type="dcterms:W3CDTF">2023-08-08T17:27:00Z</dcterms:modified>
  <dc:language>pt-BR</dc:language>
</cp:coreProperties>
</file>