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353/2023</w:t>
      </w: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F29F3" w:rsidP="00087922" w14:paraId="0F8D0082" w14:textId="478C506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C3E4D" w:rsidR="007C3E4D">
        <w:rPr>
          <w:rFonts w:ascii="Arial" w:hAnsi="Arial" w:cs="Arial"/>
          <w:b/>
          <w:bCs/>
          <w:sz w:val="24"/>
          <w:szCs w:val="24"/>
        </w:rPr>
        <w:t xml:space="preserve">REQUER AUDIÊNCIA PÚBLICA PARA O DIA </w:t>
      </w:r>
      <w:r w:rsidR="00F43083">
        <w:rPr>
          <w:rFonts w:ascii="Arial" w:hAnsi="Arial" w:cs="Arial"/>
          <w:b/>
          <w:bCs/>
          <w:sz w:val="24"/>
          <w:szCs w:val="24"/>
        </w:rPr>
        <w:t>1</w:t>
      </w:r>
      <w:r w:rsidR="007C3E4D">
        <w:rPr>
          <w:rFonts w:ascii="Arial" w:hAnsi="Arial" w:cs="Arial"/>
          <w:b/>
          <w:bCs/>
          <w:sz w:val="24"/>
          <w:szCs w:val="24"/>
        </w:rPr>
        <w:t>4</w:t>
      </w:r>
      <w:r w:rsidRPr="007C3E4D" w:rsidR="007C3E4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43083">
        <w:rPr>
          <w:rFonts w:ascii="Arial" w:hAnsi="Arial" w:cs="Arial"/>
          <w:b/>
          <w:bCs/>
          <w:sz w:val="24"/>
          <w:szCs w:val="24"/>
        </w:rPr>
        <w:t>SETEMBRO</w:t>
      </w:r>
      <w:r w:rsidRPr="007C3E4D" w:rsidR="007C3E4D">
        <w:rPr>
          <w:rFonts w:ascii="Arial" w:hAnsi="Arial" w:cs="Arial"/>
          <w:b/>
          <w:bCs/>
          <w:sz w:val="24"/>
          <w:szCs w:val="24"/>
        </w:rPr>
        <w:t xml:space="preserve"> DE 2023 ÀS 19H NO PLENÁRIO DA CÂMARA MUNICIPAL PARA DISCUSSÃO ACERCA DO MONUMENTO PELOURINHO QUE FICA EM FRENTE À CÂMARA MUNICIPAL DE MOGI MIRIM, CONFORME ARTIGO Nº 225 §2º, DO REGIMENTO INTERNO VIGENTE.</w:t>
      </w:r>
    </w:p>
    <w:p w:rsidR="00BF363D" w:rsidP="00C27F9D" w14:paraId="2A12763A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F9D" w:rsidRPr="00C27F9D" w:rsidP="00C27F9D" w14:paraId="2FD52C16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27F9D" w:rsidRPr="00C27F9D" w:rsidP="00C27F9D" w14:paraId="20092415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SENHORES VEREADORES E VEREADORAS, </w:t>
      </w:r>
    </w:p>
    <w:p w:rsidR="00C27F9D" w:rsidRPr="00C27F9D" w:rsidP="00C27F9D" w14:paraId="5A49B2D8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C3E4D" w:rsidRPr="007C3E4D" w:rsidP="007C3E4D" w14:paraId="5D14D00F" w14:textId="5A1F964E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C3E4D">
        <w:rPr>
          <w:rFonts w:ascii="Arial" w:hAnsi="Arial" w:cs="Arial"/>
          <w:b/>
          <w:sz w:val="24"/>
          <w:szCs w:val="24"/>
        </w:rPr>
        <w:t xml:space="preserve">Considerando </w:t>
      </w:r>
      <w:r w:rsidR="000B0D2D">
        <w:rPr>
          <w:rFonts w:ascii="Arial" w:hAnsi="Arial" w:cs="Arial"/>
          <w:b/>
          <w:sz w:val="24"/>
          <w:szCs w:val="24"/>
        </w:rPr>
        <w:t xml:space="preserve">os </w:t>
      </w:r>
      <w:r>
        <w:rPr>
          <w:rFonts w:ascii="Arial" w:hAnsi="Arial" w:cs="Arial"/>
          <w:b/>
          <w:sz w:val="24"/>
          <w:szCs w:val="24"/>
        </w:rPr>
        <w:t xml:space="preserve">atos racistas que </w:t>
      </w:r>
      <w:r w:rsidR="000B0D2D">
        <w:rPr>
          <w:rFonts w:ascii="Arial" w:hAnsi="Arial" w:cs="Arial"/>
          <w:b/>
          <w:sz w:val="24"/>
          <w:szCs w:val="24"/>
        </w:rPr>
        <w:t>estão ocorrendo contra os</w:t>
      </w:r>
      <w:r>
        <w:rPr>
          <w:rFonts w:ascii="Arial" w:hAnsi="Arial" w:cs="Arial"/>
          <w:b/>
          <w:sz w:val="24"/>
          <w:szCs w:val="24"/>
        </w:rPr>
        <w:t xml:space="preserve"> jogadores de futebol, onde destacamos o ataque na data de 21 de maio de 2023, sofrido pelo jogador brasileiro Vinicius Júnior, atleta da equipe Real Madrid, em jogo válido pela liga Espanhola de Futebol, contra o Valência, onde covardemente recebeu ofensas com gestos e gritos racistas, sendo chamado de macaco e outros insultos.</w:t>
      </w:r>
      <w:r w:rsidR="000B0D2D">
        <w:rPr>
          <w:rFonts w:ascii="Arial" w:hAnsi="Arial" w:cs="Arial"/>
          <w:b/>
          <w:sz w:val="24"/>
          <w:szCs w:val="24"/>
        </w:rPr>
        <w:t xml:space="preserve"> Em episódio anterior, um boneco simulando o jogador foi pendurado num viaduto, como se estivesse sendo enforcado.</w:t>
      </w:r>
    </w:p>
    <w:p w:rsidR="007C3E4D" w:rsidP="007C3E4D" w14:paraId="1F755583" w14:textId="08E2B67F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C3E4D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b/>
          <w:sz w:val="24"/>
          <w:szCs w:val="24"/>
        </w:rPr>
        <w:t xml:space="preserve">que no município de Mogi Mirim existe um monumento denominado “Pelourinho”, em frente </w:t>
      </w:r>
      <w:r w:rsidR="000B5DA0">
        <w:rPr>
          <w:rFonts w:ascii="Arial" w:hAnsi="Arial" w:cs="Arial"/>
          <w:b/>
          <w:sz w:val="24"/>
          <w:szCs w:val="24"/>
        </w:rPr>
        <w:t>à</w:t>
      </w:r>
      <w:r>
        <w:rPr>
          <w:rFonts w:ascii="Arial" w:hAnsi="Arial" w:cs="Arial"/>
          <w:b/>
          <w:sz w:val="24"/>
          <w:szCs w:val="24"/>
        </w:rPr>
        <w:t xml:space="preserve"> Câmara Municipal de Mogi Mirim, e este representa exatamente o </w:t>
      </w:r>
      <w:r w:rsidR="000B0D2D">
        <w:rPr>
          <w:rFonts w:ascii="Arial" w:hAnsi="Arial" w:cs="Arial"/>
          <w:b/>
          <w:sz w:val="24"/>
          <w:szCs w:val="24"/>
        </w:rPr>
        <w:t>instrumento</w:t>
      </w:r>
      <w:r>
        <w:rPr>
          <w:rFonts w:ascii="Arial" w:hAnsi="Arial" w:cs="Arial"/>
          <w:b/>
          <w:sz w:val="24"/>
          <w:szCs w:val="24"/>
        </w:rPr>
        <w:t xml:space="preserve"> onde os escravos </w:t>
      </w:r>
      <w:r w:rsidR="002A143B">
        <w:rPr>
          <w:rFonts w:ascii="Arial" w:hAnsi="Arial" w:cs="Arial"/>
          <w:b/>
          <w:sz w:val="24"/>
          <w:szCs w:val="24"/>
        </w:rPr>
        <w:t xml:space="preserve">pretos </w:t>
      </w:r>
      <w:r>
        <w:rPr>
          <w:rFonts w:ascii="Arial" w:hAnsi="Arial" w:cs="Arial"/>
          <w:b/>
          <w:sz w:val="24"/>
          <w:szCs w:val="24"/>
        </w:rPr>
        <w:t xml:space="preserve">eram castigados </w:t>
      </w:r>
      <w:r w:rsidR="002A143B">
        <w:rPr>
          <w:rFonts w:ascii="Arial" w:hAnsi="Arial" w:cs="Arial"/>
          <w:b/>
          <w:sz w:val="24"/>
          <w:szCs w:val="24"/>
        </w:rPr>
        <w:t xml:space="preserve">violentamente por seus senhores e </w:t>
      </w:r>
      <w:r w:rsidR="000B0D2D">
        <w:rPr>
          <w:rFonts w:ascii="Arial" w:hAnsi="Arial" w:cs="Arial"/>
          <w:b/>
          <w:sz w:val="24"/>
          <w:szCs w:val="24"/>
        </w:rPr>
        <w:t>na frente de uma casa democrática, onde temos atualmente dois pretos, um na presidência da Câmara</w:t>
      </w:r>
      <w:r w:rsidR="000B5DA0">
        <w:rPr>
          <w:rFonts w:ascii="Arial" w:hAnsi="Arial" w:cs="Arial"/>
          <w:b/>
          <w:sz w:val="24"/>
          <w:szCs w:val="24"/>
        </w:rPr>
        <w:t>, Vereador Dirceu Paulino, e o Vereador Alexandre Cintra, jamais representaria a democracia, pelo contrário, representa uma afronta, de cunho racista, contra os pretos de Mogi Mirim</w:t>
      </w:r>
      <w:r w:rsidR="002A143B">
        <w:rPr>
          <w:rFonts w:ascii="Arial" w:hAnsi="Arial" w:cs="Arial"/>
          <w:b/>
          <w:sz w:val="24"/>
          <w:szCs w:val="24"/>
        </w:rPr>
        <w:t>.</w:t>
      </w:r>
    </w:p>
    <w:p w:rsidR="000B5DA0" w:rsidP="007C3E4D" w14:paraId="4832FC2C" w14:textId="5397744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que a história já está escrita, porém pode ser reescrita num momento importante de necessidade de posicionamento contra os racistas e passadores pano de racistas, há necessidade de remanejamento do monumento “Pelourinho” da frente da Casa do Povo Mogimiriano sem qualquer </w:t>
      </w:r>
      <w:r>
        <w:rPr>
          <w:rFonts w:ascii="Arial" w:hAnsi="Arial" w:cs="Arial"/>
          <w:b/>
          <w:sz w:val="24"/>
          <w:szCs w:val="24"/>
        </w:rPr>
        <w:t>intenção ou instigação para depredação de patrimônio público, para o centro cultural ou local que o Poder Executivo indicar como adequado.</w:t>
      </w:r>
    </w:p>
    <w:p w:rsidR="002A143B" w:rsidP="007C3E4D" w14:paraId="1F579970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A143B" w:rsidP="007C3E4D" w14:paraId="488FEC98" w14:textId="44F85FAC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Desta forma, </w:t>
      </w:r>
      <w:r w:rsidRPr="002A143B">
        <w:rPr>
          <w:rFonts w:ascii="Arial" w:hAnsi="Arial" w:cs="Arial"/>
          <w:b/>
          <w:sz w:val="24"/>
          <w:szCs w:val="24"/>
        </w:rPr>
        <w:t xml:space="preserve">REQUER AUDIÊNCIA PÚBLICA PARA O DIA </w:t>
      </w:r>
      <w:r w:rsidR="00F43083">
        <w:rPr>
          <w:rFonts w:ascii="Arial" w:hAnsi="Arial" w:cs="Arial"/>
          <w:b/>
          <w:sz w:val="24"/>
          <w:szCs w:val="24"/>
        </w:rPr>
        <w:t>1</w:t>
      </w:r>
      <w:r w:rsidRPr="002A143B">
        <w:rPr>
          <w:rFonts w:ascii="Arial" w:hAnsi="Arial" w:cs="Arial"/>
          <w:b/>
          <w:sz w:val="24"/>
          <w:szCs w:val="24"/>
        </w:rPr>
        <w:t xml:space="preserve">4 DE </w:t>
      </w:r>
      <w:r w:rsidR="00F43083">
        <w:rPr>
          <w:rFonts w:ascii="Arial" w:hAnsi="Arial" w:cs="Arial"/>
          <w:b/>
          <w:sz w:val="24"/>
          <w:szCs w:val="24"/>
        </w:rPr>
        <w:t>SETEMBRO</w:t>
      </w:r>
      <w:r w:rsidRPr="002A143B">
        <w:rPr>
          <w:rFonts w:ascii="Arial" w:hAnsi="Arial" w:cs="Arial"/>
          <w:b/>
          <w:sz w:val="24"/>
          <w:szCs w:val="24"/>
        </w:rPr>
        <w:t xml:space="preserve"> DE 2023 ÀS 19H NO PLENÁRIO DA CÂMARA MUNICIPAL PARA DISCUSSÃO ACERCA DO MONUMENTO PELOURINHO QUE FICA EM FRENTE À CÂMARA MUNICIPAL DE MOGI MIRIM, CONFORME ARTIGO Nº 225 §2º, DO REGIMENTO INTERNO VIGENTE.</w:t>
      </w:r>
    </w:p>
    <w:p w:rsidR="00BF270B" w:rsidP="007C3E4D" w14:paraId="7C7FED64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A143B" w:rsidRPr="002A143B" w:rsidP="002A143B" w14:paraId="4D344DDE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A143B">
        <w:rPr>
          <w:rFonts w:ascii="Arial" w:hAnsi="Arial" w:cs="Arial"/>
          <w:b/>
          <w:sz w:val="24"/>
          <w:szCs w:val="24"/>
        </w:rPr>
        <w:t xml:space="preserve">Igualmente, requer-se, sejam convocados e oficiados os representantes abaixo: </w:t>
      </w:r>
    </w:p>
    <w:p w:rsidR="002A143B" w:rsidRPr="002A143B" w:rsidP="002A143B" w14:paraId="71C7E60E" w14:textId="45A66A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A143B">
        <w:rPr>
          <w:rFonts w:ascii="Arial" w:hAnsi="Arial" w:cs="Arial"/>
          <w:b/>
          <w:sz w:val="24"/>
          <w:szCs w:val="24"/>
        </w:rPr>
        <w:t>- Senhor</w:t>
      </w:r>
      <w:r>
        <w:rPr>
          <w:rFonts w:ascii="Arial" w:hAnsi="Arial" w:cs="Arial"/>
          <w:b/>
          <w:sz w:val="24"/>
          <w:szCs w:val="24"/>
        </w:rPr>
        <w:t xml:space="preserve"> Luiz</w:t>
      </w:r>
      <w:r w:rsidRPr="002A143B">
        <w:rPr>
          <w:rFonts w:ascii="Arial" w:hAnsi="Arial" w:cs="Arial"/>
          <w:b/>
          <w:sz w:val="24"/>
          <w:szCs w:val="24"/>
        </w:rPr>
        <w:t xml:space="preserve"> </w:t>
      </w:r>
      <w:r w:rsidR="006C4F1B">
        <w:rPr>
          <w:rFonts w:ascii="Arial" w:hAnsi="Arial" w:cs="Arial"/>
          <w:b/>
          <w:sz w:val="24"/>
          <w:szCs w:val="24"/>
        </w:rPr>
        <w:t>Dalb</w:t>
      </w:r>
      <w:r>
        <w:rPr>
          <w:rFonts w:ascii="Arial" w:hAnsi="Arial" w:cs="Arial"/>
          <w:b/>
          <w:sz w:val="24"/>
          <w:szCs w:val="24"/>
        </w:rPr>
        <w:t>o (Secretário de Cultura</w:t>
      </w:r>
      <w:r w:rsidRPr="002A143B">
        <w:rPr>
          <w:rFonts w:ascii="Arial" w:hAnsi="Arial" w:cs="Arial"/>
          <w:b/>
          <w:sz w:val="24"/>
          <w:szCs w:val="24"/>
        </w:rPr>
        <w:t>);</w:t>
      </w:r>
    </w:p>
    <w:p w:rsidR="002A143B" w:rsidRPr="002A143B" w:rsidP="002A143B" w14:paraId="2DC18509" w14:textId="7AE7B81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A143B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Senhor Nelson Theodoro Junior (</w:t>
      </w:r>
      <w:r w:rsidRPr="002A143B">
        <w:rPr>
          <w:rFonts w:ascii="Arial" w:hAnsi="Arial" w:cs="Arial"/>
          <w:b/>
          <w:sz w:val="24"/>
          <w:szCs w:val="24"/>
        </w:rPr>
        <w:t>Presidente d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Pr="002A143B">
        <w:rPr>
          <w:rFonts w:ascii="Arial" w:hAnsi="Arial" w:cs="Arial"/>
          <w:b/>
          <w:sz w:val="24"/>
          <w:szCs w:val="24"/>
        </w:rPr>
        <w:t>Conselho Municipal do Patrimônio Histórico Cultural de Mogi Mirim – COMPHAC</w:t>
      </w:r>
      <w:r>
        <w:rPr>
          <w:rFonts w:ascii="Arial" w:hAnsi="Arial" w:cs="Arial"/>
          <w:b/>
          <w:sz w:val="24"/>
          <w:szCs w:val="24"/>
        </w:rPr>
        <w:t>)</w:t>
      </w:r>
      <w:r w:rsidRPr="002A143B">
        <w:rPr>
          <w:rFonts w:ascii="Arial" w:hAnsi="Arial" w:cs="Arial"/>
          <w:b/>
          <w:sz w:val="24"/>
          <w:szCs w:val="24"/>
        </w:rPr>
        <w:t>;</w:t>
      </w:r>
    </w:p>
    <w:p w:rsidR="002A143B" w:rsidP="002A143B" w14:paraId="19E2D5E7" w14:textId="0181892E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A143B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Senhora Carmen Lúcia Bridi (Presidente do CEDOCH)</w:t>
      </w:r>
      <w:r w:rsidRPr="002A143B">
        <w:rPr>
          <w:rFonts w:ascii="Arial" w:hAnsi="Arial" w:cs="Arial"/>
          <w:b/>
          <w:sz w:val="24"/>
          <w:szCs w:val="24"/>
        </w:rPr>
        <w:t>;</w:t>
      </w:r>
    </w:p>
    <w:p w:rsidR="002A143B" w:rsidP="002A143B" w14:paraId="410C48ED" w14:textId="46C7ABE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Senhor Luiz Henrique </w:t>
      </w:r>
      <w:r w:rsidR="000B5DA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Secretário de Planejamento Urbano);</w:t>
      </w:r>
    </w:p>
    <w:p w:rsidR="000B5DA0" w:rsidRPr="007C3E4D" w:rsidP="002A143B" w14:paraId="7454640A" w14:textId="62B6ABEC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Todos os órgãos de imprensa da cidade de Mogi Mirim, escrito ou digital;</w:t>
      </w:r>
    </w:p>
    <w:p w:rsidR="00C27F9D" w:rsidP="00C171E0" w14:paraId="664B9F23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7F9D" w:rsidP="00C171E0" w14:paraId="7E24E49E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7F9D" w:rsidRPr="00EC69EB" w:rsidP="00C27F9D" w14:paraId="43637EB4" w14:textId="279AA7BE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>SALA DAS SESSÕES “VEREADOR SANTO RÓTOLLI”, ao</w:t>
      </w:r>
      <w:r>
        <w:rPr>
          <w:rFonts w:ascii="Arial" w:hAnsi="Arial" w:cs="Arial"/>
          <w:sz w:val="22"/>
          <w:szCs w:val="24"/>
        </w:rPr>
        <w:t>s</w:t>
      </w:r>
      <w:r w:rsidRPr="00EC69EB">
        <w:rPr>
          <w:rFonts w:ascii="Arial" w:hAnsi="Arial" w:cs="Arial"/>
          <w:sz w:val="22"/>
          <w:szCs w:val="24"/>
        </w:rPr>
        <w:t xml:space="preserve"> </w:t>
      </w:r>
      <w:r w:rsidR="00B93BC8">
        <w:rPr>
          <w:rFonts w:ascii="Arial" w:hAnsi="Arial" w:cs="Arial"/>
          <w:sz w:val="22"/>
          <w:szCs w:val="24"/>
        </w:rPr>
        <w:t>17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</w:t>
      </w:r>
      <w:r>
        <w:rPr>
          <w:rFonts w:ascii="Arial" w:hAnsi="Arial" w:cs="Arial"/>
          <w:sz w:val="22"/>
          <w:szCs w:val="24"/>
        </w:rPr>
        <w:t xml:space="preserve"> </w:t>
      </w:r>
      <w:r w:rsidR="00F43083">
        <w:rPr>
          <w:rFonts w:ascii="Arial" w:hAnsi="Arial" w:cs="Arial"/>
          <w:sz w:val="22"/>
          <w:szCs w:val="24"/>
        </w:rPr>
        <w:t>agosto</w:t>
      </w:r>
      <w:r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>
        <w:rPr>
          <w:rFonts w:ascii="Arial" w:hAnsi="Arial" w:cs="Arial"/>
          <w:sz w:val="22"/>
          <w:szCs w:val="24"/>
        </w:rPr>
        <w:t>2023.</w:t>
      </w:r>
    </w:p>
    <w:p w:rsidR="00C27F9D" w:rsidRPr="00EC69EB" w:rsidP="00C27F9D" w14:paraId="5B008C91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3F1D73F6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67F683AD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RPr="00EC69EB" w:rsidP="00C27F9D" w14:paraId="77265F7B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RPr="00EC69EB" w:rsidP="00C27F9D" w14:paraId="1629F782" w14:textId="77777777">
      <w:pPr>
        <w:jc w:val="center"/>
        <w:rPr>
          <w:rFonts w:ascii="Arial" w:hAnsi="Arial" w:cs="Arial"/>
          <w:sz w:val="22"/>
          <w:szCs w:val="24"/>
        </w:rPr>
      </w:pPr>
    </w:p>
    <w:p w:rsidR="000B5DA0" w:rsidP="000B5DA0" w14:paraId="5406EB84" w14:textId="4336F038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 w:cs="Arial"/>
          <w:b/>
          <w:sz w:val="22"/>
          <w:szCs w:val="24"/>
        </w:rPr>
        <w:t>VEREADOR TIAGO CÉSAR COSTA</w:t>
      </w:r>
    </w:p>
    <w:p w:rsidR="00C27F9D" w:rsidP="00C27F9D" w14:paraId="6A5BD4A5" w14:textId="3C84F710">
      <w:pPr>
        <w:jc w:val="center"/>
        <w:rPr>
          <w:rFonts w:ascii="Verdana" w:hAnsi="Verdana" w:cs="Arial"/>
          <w:b/>
          <w:sz w:val="22"/>
          <w:szCs w:val="24"/>
        </w:rPr>
      </w:pPr>
    </w:p>
    <w:p w:rsidR="000B5DA0" w:rsidP="00C27F9D" w14:paraId="1D0AA5BD" w14:textId="77777777">
      <w:pPr>
        <w:jc w:val="center"/>
        <w:rPr>
          <w:rFonts w:ascii="Verdana" w:hAnsi="Verdana" w:cs="Arial"/>
          <w:b/>
          <w:sz w:val="22"/>
          <w:szCs w:val="24"/>
        </w:rPr>
      </w:pPr>
    </w:p>
    <w:p w:rsidR="00C171E0" w:rsidP="00C171E0" w14:paraId="34D5404E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E2046" w:rsidRPr="001A15EE" w:rsidP="00C171E0" w14:paraId="5E70D887" w14:textId="1E9BC735">
      <w:pPr>
        <w:spacing w:line="360" w:lineRule="auto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5083AC24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9912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F9D">
      <w:rPr>
        <w:rFonts w:ascii="Bookman Old Style" w:hAnsi="Bookman Old Style"/>
        <w:b/>
        <w:sz w:val="34"/>
      </w:rPr>
      <w:t xml:space="preserve">   </w:t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87922"/>
    <w:rsid w:val="00096CB2"/>
    <w:rsid w:val="000A2C73"/>
    <w:rsid w:val="000B0D2D"/>
    <w:rsid w:val="000B3048"/>
    <w:rsid w:val="000B57FF"/>
    <w:rsid w:val="000B5DA0"/>
    <w:rsid w:val="000C6B58"/>
    <w:rsid w:val="000D2AE5"/>
    <w:rsid w:val="000E2832"/>
    <w:rsid w:val="000F29F3"/>
    <w:rsid w:val="000F3E85"/>
    <w:rsid w:val="000F48DB"/>
    <w:rsid w:val="000F7FB9"/>
    <w:rsid w:val="00110D6B"/>
    <w:rsid w:val="0012100D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3C4E"/>
    <w:rsid w:val="00246937"/>
    <w:rsid w:val="00247C40"/>
    <w:rsid w:val="00250B05"/>
    <w:rsid w:val="00270422"/>
    <w:rsid w:val="0028380C"/>
    <w:rsid w:val="0029260D"/>
    <w:rsid w:val="002A143B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350E5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A56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4F1B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7C3E4D"/>
    <w:rsid w:val="00804342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940A7"/>
    <w:rsid w:val="009A22D2"/>
    <w:rsid w:val="009C37A0"/>
    <w:rsid w:val="009C6491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4807"/>
    <w:rsid w:val="00B56535"/>
    <w:rsid w:val="00B64DE7"/>
    <w:rsid w:val="00B86CB9"/>
    <w:rsid w:val="00B92160"/>
    <w:rsid w:val="00B92BFE"/>
    <w:rsid w:val="00B93BC8"/>
    <w:rsid w:val="00B97DCE"/>
    <w:rsid w:val="00BA1843"/>
    <w:rsid w:val="00BD2C2A"/>
    <w:rsid w:val="00BF270B"/>
    <w:rsid w:val="00BF363D"/>
    <w:rsid w:val="00BF7B62"/>
    <w:rsid w:val="00C171E0"/>
    <w:rsid w:val="00C172EB"/>
    <w:rsid w:val="00C21050"/>
    <w:rsid w:val="00C27F9D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47329"/>
    <w:rsid w:val="00E510A2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69EB"/>
    <w:rsid w:val="00ED68FD"/>
    <w:rsid w:val="00EE355D"/>
    <w:rsid w:val="00EF3E4D"/>
    <w:rsid w:val="00EF63C8"/>
    <w:rsid w:val="00F00B02"/>
    <w:rsid w:val="00F03FB0"/>
    <w:rsid w:val="00F132E3"/>
    <w:rsid w:val="00F14A10"/>
    <w:rsid w:val="00F15005"/>
    <w:rsid w:val="00F15211"/>
    <w:rsid w:val="00F27FBB"/>
    <w:rsid w:val="00F43083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1E56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D9A1-B65F-4AF9-B54B-F627F11F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6</cp:revision>
  <cp:lastPrinted>2023-08-17T17:16:39Z</cp:lastPrinted>
  <dcterms:created xsi:type="dcterms:W3CDTF">2023-07-05T16:43:00Z</dcterms:created>
  <dcterms:modified xsi:type="dcterms:W3CDTF">2023-08-17T17:14:00Z</dcterms:modified>
</cp:coreProperties>
</file>