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300/2023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color w:val="800080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EMENTA: MOÇÃO HONROSA DE APLAUSOS À ASSOCIAÇÃO PAIS E AMIGOS DO AUTISTA DA BAIXA MOGIANA, PELO ANIVERSÁRIO DE 22 ANOS DE FUNDAÇÃO, SENDO 20 ANOS DE PORTAS ABERTAS “FONTE VIVA” COMPLETADOS DIA 13 DE AGOSTO DE 2023.</w:t>
      </w:r>
    </w:p>
    <w:p>
      <w:pPr>
        <w:overflowPunct/>
        <w:spacing w:line="360" w:lineRule="auto"/>
        <w:ind w:firstLine="567"/>
        <w:jc w:val="both"/>
        <w:rPr>
          <w:rFonts w:ascii="Arial" w:hAnsi="Arial" w:cs="Arial"/>
          <w:b/>
          <w:bCs/>
          <w:color w:val="800080"/>
          <w:sz w:val="24"/>
          <w:szCs w:val="24"/>
        </w:rPr>
      </w:pPr>
    </w:p>
    <w:p>
      <w:pPr>
        <w:overflowPunct/>
        <w:spacing w:line="36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>
      <w:pPr>
        <w:overflowPunct/>
        <w:spacing w:line="36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color w:val="800080"/>
        </w:rPr>
      </w:pPr>
      <w:r>
        <w:rPr>
          <w:rFonts w:ascii="Arial" w:hAnsi="Arial" w:cs="Arial"/>
          <w:color w:val="auto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>
        <w:rPr>
          <w:rFonts w:ascii="Arial" w:hAnsi="Arial" w:cs="Arial"/>
          <w:color w:val="8000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MOÇÃO HONROSA DE APLAUSOS À ASSOCIAÇÃO PAIS E AMIGOS DO AUTISTA DA BAIXA MOGIANA, PELO ANIVERSÁRIO DE 22 ANOS DE FUNDAÇÃO, SENDO 20 ANOS DE PORTAS ABERTAS “FONTE VIVA” COMPLETADOS DIA 13 DE AGOSTO DE 2023.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color w:val="800080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Sala das Sessões “Vereador Santo Rótolli” aos 14 de setembro de 2023.</w:t>
      </w:r>
    </w:p>
    <w:p>
      <w:pPr>
        <w:overflowPunct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line="360" w:lineRule="auto"/>
        <w:jc w:val="left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VEREADOR ALEXANDRE CINTRA</w:t>
        <w:tab/>
        <w:tab/>
        <w:tab/>
      </w:r>
      <w:r>
        <w:rPr>
          <w:rFonts w:ascii="Arial" w:hAnsi="Arial" w:cs="Arial"/>
          <w:b/>
          <w:color w:val="auto"/>
          <w:sz w:val="24"/>
          <w:szCs w:val="24"/>
        </w:rPr>
        <w:t>ORIVALDO A. MAGALHÃES</w:t>
      </w:r>
    </w:p>
    <w:p>
      <w:pPr>
        <w:spacing w:line="360" w:lineRule="auto"/>
        <w:jc w:val="left"/>
        <w:rPr>
          <w:color w:val="auto"/>
        </w:rPr>
      </w:pP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           “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Líder PSDB”                                                               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VEREADOR</w:t>
      </w: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left"/>
        <w:rPr>
          <w:rFonts w:ascii="Arial" w:hAnsi="Arial" w:cs="Arial"/>
          <w:b/>
          <w:color w:val="800080"/>
          <w:sz w:val="24"/>
          <w:szCs w:val="24"/>
        </w:rPr>
      </w:pPr>
    </w:p>
    <w:p>
      <w:pPr>
        <w:spacing w:line="360" w:lineRule="auto"/>
        <w:jc w:val="both"/>
        <w:rPr>
          <w:color w:val="800080"/>
        </w:rPr>
      </w:pPr>
      <w:r>
        <w:rPr>
          <w:rFonts w:ascii="Arial" w:hAnsi="Arial" w:cs="Arial"/>
          <w:b w:val="0"/>
          <w:bCs w:val="0"/>
          <w:color w:val="800080"/>
          <w:sz w:val="24"/>
          <w:szCs w:val="24"/>
        </w:rPr>
        <w:tab/>
      </w:r>
    </w:p>
    <w:p>
      <w:pPr>
        <w:spacing w:line="360" w:lineRule="auto"/>
        <w:jc w:val="both"/>
        <w:rPr>
          <w:color w:val="auto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Justificação</w:t>
      </w:r>
    </w:p>
    <w:p>
      <w:pPr>
        <w:spacing w:line="240" w:lineRule="auto"/>
        <w:jc w:val="both"/>
      </w:pPr>
      <w:r>
        <w:rPr>
          <w:rFonts w:ascii="Arial" w:hAnsi="Arial" w:cs="Arial"/>
          <w:b w:val="0"/>
          <w:bCs w:val="0"/>
          <w:color w:val="800080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 história da Associação Fonte Viva teve iniciou em 2000 a partir da necessidade em comum de duas famílias com filhos autistas, que os levavam para fazer atendimentos no CEMA – Centro Municipal do Autista na cidade de Limeira, um centro especializado em AUTISMO, e na época a única instituição especializada da região.</w:t>
      </w:r>
    </w:p>
    <w:p>
      <w:pPr>
        <w:spacing w:line="24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Em 2001, mais uma família se une as demais, fortalecendo o desejo de criar um centro semelhante ao CEMA, na Baixa Mogiana onde residiam. Assim, em 25 de setembro de 2001, foi oficializada a Associação de Pais e Amigos do Autista da Baixa Mogiana Fonte Viva, dando início aos contatos com o poder público e tendo por finalidade promover a integração do autista na sociedade, na escola regular, sempre que possível, bem como nos meios de prática de esportes, cultura e lazer, desenvolver atividades pedagógicas adaptadas e adequadas.</w:t>
      </w:r>
    </w:p>
    <w:p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  <w:t>O trabalho da Associação teve sempre como foco principal o TEA (Transtorno do Espectro do Autismo), um transtorno ainda pouco conhecido em nossa sociedade e que deve ser sempre que possível enfatizado, divulgado. A criança que apresenta esse transtorno tem prejuízo na interação social, alterações na comunicação e na linguagem, também na imaginação com padrões limitados ou estereotipados de comportamentos e interesses. Esse transtorno é percebido nos primeiros anos de</w:t>
      </w:r>
      <w:r>
        <w:rPr>
          <w:rFonts w:ascii="Arial" w:hAnsi="Arial" w:cs="Arial"/>
          <w:color w:val="5983B0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vida da criança, é de 3 a 4 vezes mais comum em meninos do que em meninas.</w:t>
      </w:r>
    </w:p>
    <w:p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>
      <w:pPr>
        <w:spacing w:line="240" w:lineRule="auto"/>
        <w:jc w:val="both"/>
      </w:pPr>
      <w:r>
        <w:rPr>
          <w:rStyle w:val="LinkdaInternet"/>
          <w:rFonts w:ascii="Arial" w:hAnsi="Arial" w:cs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u w:val="none"/>
        </w:rPr>
        <w:tab/>
        <w:t xml:space="preserve">Na Associação Fonte Viva são desenvolvidos e aplicadas metodologias, conforme o currículo funcional individual do assistido e também adaptando o conteúdo à necessidade de cada criança, adolescente ou jovem, visando estruturar a rotina de aprendizado diário à vida de cada um, tendo como objetivo diminuir a ansiedade, a agressividade, adequação de comportamento, da linguagem e socialização. </w:t>
      </w:r>
    </w:p>
    <w:p>
      <w:pPr>
        <w:spacing w:line="240" w:lineRule="auto"/>
        <w:jc w:val="both"/>
        <w:rPr>
          <w:rFonts w:ascii="Arial" w:hAnsi="Arial" w:cs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u w:val="none"/>
        </w:rPr>
      </w:pPr>
    </w:p>
    <w:p>
      <w:pPr>
        <w:spacing w:line="240" w:lineRule="auto"/>
        <w:jc w:val="both"/>
      </w:pPr>
      <w:r>
        <w:rPr>
          <w:rStyle w:val="LinkdaInternet"/>
          <w:rFonts w:ascii="Arial" w:hAnsi="Arial" w:cs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  <w:u w:val="none"/>
        </w:rPr>
        <w:t xml:space="preserve">Fonte de Pesquisa: </w:t>
      </w:r>
      <w:hyperlink r:id="rId5" w:history="1">
        <w:r>
          <w:rPr>
            <w:rStyle w:val="LinkdaInternet"/>
            <w:rFonts w:ascii="Arial" w:hAnsi="Arial" w:cs="Arial"/>
            <w:b w:val="0"/>
            <w:bCs w:val="0"/>
            <w:i w:val="0"/>
            <w:caps w:val="0"/>
            <w:smallCaps w:val="0"/>
            <w:color w:val="auto"/>
            <w:spacing w:val="0"/>
            <w:sz w:val="24"/>
            <w:szCs w:val="24"/>
            <w:u w:val="none"/>
          </w:rPr>
          <w:t>https://www.google.com/search?q=fonte+viva+de+mogi+mirim&amp;oq=fonte+viva+de+mogi+mirim&amp;aqs=chrome.0.69i59j0i22i30j69i60l2.5279j0j7&amp;sourceid=chrome&amp;ie=UTF-8</w:t>
        </w:r>
      </w:hyperlink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985" w:left="1418" w:header="720" w:footer="1036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707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9254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q=fonte+viva+de+mogi+mirim&amp;oq=fonte+viva+de+mogi+mirim&amp;aqs=chrome.0.69i59j0i22i30j69i60l2.5279j0j7&amp;sourceid=chrome&amp;ie=UTF-8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454</Words>
  <Characters>2503</Characters>
  <Application>Microsoft Office Word</Application>
  <DocSecurity>0</DocSecurity>
  <Lines>0</Lines>
  <Paragraphs>25</Paragraphs>
  <ScaleCrop>false</ScaleCrop>
  <Company>Camara Municipal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48</cp:revision>
  <cp:lastPrinted>2023-09-15T18:37:47Z</cp:lastPrinted>
  <dcterms:created xsi:type="dcterms:W3CDTF">2023-05-10T12:56:00Z</dcterms:created>
  <dcterms:modified xsi:type="dcterms:W3CDTF">2023-09-15T15:35:54Z</dcterms:modified>
  <dc:language>pt-BR</dc:language>
</cp:coreProperties>
</file>