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310/2023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MOÇÃO DE 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APOIO AO CONGRESSO NACIONAL PARA POSICIONAMENTO CONTRÁRIO 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>À TRAMITAÇÃO DA ADPF Nº 442 JUNTO AO STF, EM FACE DA ALEGADA CONTROVÉRSIA CONSTITUCIONAL, ACERCA DOS ARTS. 124 E 126 DO CÓDIGO PENAL, QUE INSTITUI A CRIMINALIZAÇÃO DA INTERRUPÇÃO VOLUNTÁRIA DA GRAVIDEZ - ABORTO.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</w: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>
      <w:pPr>
        <w:spacing w:line="360" w:lineRule="auto"/>
        <w:ind w:left="0" w:right="0" w:firstLine="708"/>
        <w:jc w:val="both"/>
        <w:rPr>
          <w:rFonts w:ascii="Calibri" w:hAnsi="Calibri" w:cs="Calibri"/>
          <w:b/>
          <w:sz w:val="24"/>
          <w:szCs w:val="24"/>
        </w:rPr>
      </w:pPr>
    </w:p>
    <w:p>
      <w:pPr>
        <w:spacing w:line="360" w:lineRule="auto"/>
        <w:ind w:left="0" w:right="0" w:firstLine="0"/>
        <w:jc w:val="both"/>
      </w:pPr>
      <w:r>
        <w:rPr>
          <w:rFonts w:ascii="Calibri" w:hAnsi="Calibri" w:cs="Calibri"/>
          <w:sz w:val="24"/>
          <w:szCs w:val="24"/>
        </w:rPr>
        <w:tab/>
        <w:t xml:space="preserve">Requeremos à Mesa, na forma regimental de estilo depois de ouvido o Douto Plenário, e de acordo com o Art. 162, combinado com Art. 152 §2º do Regimento Interno Vigente, seja registrado em ata de nossos trabalhos MOÇÃO DE </w:t>
      </w:r>
      <w:r>
        <w:rPr>
          <w:rFonts w:ascii="Calibri" w:hAnsi="Calibri" w:cs="Calibri"/>
          <w:sz w:val="24"/>
          <w:szCs w:val="24"/>
        </w:rPr>
        <w:t>APOIO AO CONGRESSO NACIONAL E POSICIONAMENTO CONTRÁRIO</w:t>
      </w:r>
      <w:r>
        <w:rPr>
          <w:rFonts w:ascii="Calibri" w:hAnsi="Calibri" w:cs="Calibri"/>
          <w:sz w:val="24"/>
          <w:szCs w:val="24"/>
        </w:rPr>
        <w:t xml:space="preserve"> À TRAMITAÇÃO DA AÇÃO DE ARGUIÇÃO DE DESCUMPRIMENTO DE PRECEITO FUNDAMENTAL  - ADPF Nº 442, em face da alegada controvérsia constitucional relevante acerca da recepção dos artigos 124 e 126 do Decreto-lei nº 2.848/1940 (Código Penal), que instituem a criminalização da interrupção voluntária da gravidez (aborto), pela ordem normativa constitucional vigente.</w:t>
      </w: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</w:pPr>
      <w:r>
        <w:rPr>
          <w:rFonts w:ascii="Calibri" w:hAnsi="Calibri" w:cs="Calibri"/>
          <w:sz w:val="24"/>
          <w:szCs w:val="24"/>
        </w:rPr>
        <w:tab/>
        <w:t>Ocorre que, está em discussão junto ao Supremo Tribunal Federal – STF a referida ação, de iniciativa do Partido Socialismo e Liberdade – PSOL e outros, que buscam, de maneira resumida, a descriminalização da interrupção de gravidez de forma voluntária – aborto, em consideração a alguns arts. da Constituição Federal. Tal ação tramita na Corte desde meados de 2017.</w:t>
      </w: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</w:pPr>
      <w:r>
        <w:rPr>
          <w:rFonts w:ascii="Calibri" w:hAnsi="Calibri" w:cs="Calibri"/>
          <w:sz w:val="24"/>
          <w:szCs w:val="24"/>
        </w:rPr>
        <w:tab/>
        <w:t>Entretanto, não podemos compactuar e aceitar que tal ação prospere, que o aborto seja “legalizado”. Entendemos que a vida deve ser RESPEITADA E PROTEGIDA sempre, em especial, daqueles que não possuem formas de se defender.</w:t>
      </w: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</w:pPr>
      <w:r>
        <w:rPr>
          <w:rFonts w:ascii="Calibri" w:hAnsi="Calibri" w:cs="Calibri"/>
          <w:sz w:val="24"/>
          <w:szCs w:val="24"/>
        </w:rPr>
        <w:tab/>
        <w:t>Desta forma, apresentamos esta M</w:t>
      </w:r>
      <w:r>
        <w:rPr>
          <w:rFonts w:ascii="Calibri" w:hAnsi="Calibri" w:cs="Calibri"/>
          <w:sz w:val="24"/>
          <w:szCs w:val="24"/>
        </w:rPr>
        <w:t>OÇÃO DE APOIO AO CONGRESSO NACIONAL</w:t>
      </w:r>
      <w:r>
        <w:rPr>
          <w:rFonts w:ascii="Calibri" w:hAnsi="Calibri" w:cs="Calibri"/>
          <w:sz w:val="24"/>
          <w:szCs w:val="24"/>
        </w:rPr>
        <w:t xml:space="preserve">, como prova de nossa PREOCUPAÇÃO </w:t>
      </w: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 externar todo </w:t>
      </w:r>
      <w:r>
        <w:rPr>
          <w:rFonts w:ascii="Calibri" w:hAnsi="Calibri" w:cs="Calibri"/>
          <w:sz w:val="24"/>
          <w:szCs w:val="24"/>
        </w:rPr>
        <w:t xml:space="preserve">NOSSO APOIO para que </w:t>
      </w:r>
      <w:r>
        <w:rPr>
          <w:rFonts w:ascii="Calibri" w:hAnsi="Calibri" w:cs="Calibri"/>
          <w:sz w:val="24"/>
          <w:szCs w:val="24"/>
        </w:rPr>
        <w:t>sejam tomadas as providências necessárias para que a</w:t>
      </w:r>
      <w:r>
        <w:rPr>
          <w:rFonts w:ascii="Calibri" w:hAnsi="Calibri" w:cs="Calibri"/>
          <w:sz w:val="24"/>
          <w:szCs w:val="24"/>
        </w:rPr>
        <w:t xml:space="preserve"> referida ADPF NÃO PROSPERE.</w:t>
      </w:r>
    </w:p>
    <w:p>
      <w:pPr>
        <w:spacing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>
      <w:pPr>
        <w:spacing w:line="360" w:lineRule="auto"/>
        <w:ind w:left="0" w:right="0" w:firstLine="0"/>
        <w:jc w:val="both"/>
      </w:pPr>
      <w:r>
        <w:rPr>
          <w:rFonts w:ascii="Calibri" w:hAnsi="Calibri" w:cs="Calibri"/>
          <w:sz w:val="24"/>
          <w:szCs w:val="24"/>
        </w:rPr>
        <w:tab/>
        <w:t xml:space="preserve">Solicitamos ainda que cópia desta Moção, seja encaminhada </w:t>
      </w:r>
      <w:r>
        <w:rPr>
          <w:rFonts w:ascii="Calibri" w:hAnsi="Calibri" w:cs="Calibri"/>
          <w:sz w:val="24"/>
          <w:szCs w:val="24"/>
        </w:rPr>
        <w:t xml:space="preserve">ao </w:t>
      </w:r>
      <w:r>
        <w:rPr>
          <w:rFonts w:ascii="Calibri" w:hAnsi="Calibri" w:cs="Calibri"/>
          <w:sz w:val="24"/>
          <w:szCs w:val="24"/>
        </w:rPr>
        <w:t xml:space="preserve">Presidente da </w:t>
      </w:r>
      <w:r>
        <w:rPr>
          <w:rFonts w:ascii="Calibri" w:hAnsi="Calibri" w:cs="Calibri"/>
          <w:sz w:val="24"/>
          <w:szCs w:val="24"/>
        </w:rPr>
        <w:t>Câmara dos Deputados Federais,</w:t>
      </w:r>
      <w:r>
        <w:rPr>
          <w:rFonts w:ascii="Calibri" w:hAnsi="Calibri" w:cs="Calibri"/>
          <w:sz w:val="24"/>
          <w:szCs w:val="24"/>
        </w:rPr>
        <w:t xml:space="preserve"> Exmo. Sr. Arthur Lira, e, ao Presidente do</w:t>
      </w:r>
      <w:r>
        <w:rPr>
          <w:rFonts w:ascii="Calibri" w:hAnsi="Calibri" w:cs="Calibri"/>
          <w:sz w:val="24"/>
          <w:szCs w:val="24"/>
        </w:rPr>
        <w:t xml:space="preserve"> Senado Federal, </w:t>
      </w:r>
      <w:r>
        <w:rPr>
          <w:rFonts w:ascii="Calibri" w:hAnsi="Calibri" w:cs="Calibri"/>
          <w:sz w:val="24"/>
          <w:szCs w:val="24"/>
        </w:rPr>
        <w:t>Exmo. Sr. Rodrigo Pacheco.</w:t>
      </w: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  <w:tab/>
      </w: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  <w:u w:val="single"/>
        </w:rPr>
        <w:t>SALA DAS SESSÕES “VEREADOR SANTO RÓTOLLI”, em 2</w:t>
      </w:r>
      <w:r>
        <w:rPr>
          <w:rFonts w:ascii="Calibri" w:hAnsi="Calibri" w:cs="Arial"/>
          <w:b/>
          <w:sz w:val="24"/>
          <w:szCs w:val="24"/>
          <w:u w:val="single"/>
        </w:rPr>
        <w:t>2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setembro de 2023</w:t>
      </w:r>
    </w:p>
    <w:p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VEREADOR GERALDO VICENTE BERTANHA</w:t>
      </w: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ADEMIR SOUZA FLORETTI JUNIOR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 ALEXANDRE CINTRA 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CINOÊ DUZO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DIRCEU DA SILVA PAULINO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JOÃO VICTOR COUTINHO GASPARINI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JOELMA FRANCO DA CUNHA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LÚCIA MARIA FERREIRA TENÓRIO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LUIS ROBERTO TAVARES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LUZIA CRISTINA CORTES NOGUEIRA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MÁRCIO EVANDRO RIBEIRO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ANTONIO FRANCO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PAULO CEGATTI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ORIVALDO APARECIDO MAGALHÃES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SÔNIA REGINA RODRIGUES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TIAGO CESAR COSTA</w:t>
      </w:r>
    </w:p>
    <w:p>
      <w:pPr>
        <w:jc w:val="center"/>
        <w:rPr>
          <w:rFonts w:ascii="Calibri" w:hAnsi="Calibri" w:cs="Calibri"/>
          <w:b/>
          <w:sz w:val="24"/>
          <w:szCs w:val="24"/>
        </w:rPr>
      </w:pPr>
    </w:p>
    <w:p>
      <w:pPr>
        <w:jc w:val="center"/>
        <w:rPr>
          <w:rFonts w:ascii="Calibri" w:hAnsi="Calibri" w:cs="Calibri"/>
          <w:b/>
          <w:sz w:val="24"/>
          <w:szCs w:val="24"/>
        </w:rPr>
      </w:pPr>
    </w:p>
    <w:p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8527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62458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6183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87493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420</Words>
  <Characters>2347</Characters>
  <Application>Microsoft Office Word</Application>
  <DocSecurity>0</DocSecurity>
  <Lines>0</Lines>
  <Paragraphs>36</Paragraphs>
  <ScaleCrop>false</ScaleCrop>
  <Company>Camara Municipal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2023-09-22T17:11:41Z</cp:lastPrinted>
  <dcterms:created xsi:type="dcterms:W3CDTF">2023-05-10T12:53:00Z</dcterms:created>
  <dcterms:modified xsi:type="dcterms:W3CDTF">2023-09-21T16:34:14Z</dcterms:modified>
  <dc:language>pt-BR</dc:language>
</cp:coreProperties>
</file>