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41" w:rsidRPr="00BE0095" w:rsidRDefault="0042516D" w:rsidP="00BE0095">
      <w:pPr>
        <w:ind w:firstLine="22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0095">
        <w:rPr>
          <w:rFonts w:ascii="Times New Roman" w:hAnsi="Times New Roman" w:cs="Times New Roman"/>
          <w:b/>
          <w:sz w:val="24"/>
          <w:szCs w:val="24"/>
          <w:u w:val="single"/>
        </w:rPr>
        <w:t>PROJETO DE LEI Nº 102 DE 2023</w:t>
      </w:r>
    </w:p>
    <w:p w:rsidR="00BE0095" w:rsidRPr="00BE0095" w:rsidRDefault="00BE0095" w:rsidP="00BE0095">
      <w:pPr>
        <w:ind w:firstLine="241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0095">
        <w:rPr>
          <w:rFonts w:ascii="Times New Roman" w:hAnsi="Times New Roman" w:cs="Times New Roman"/>
          <w:b/>
          <w:sz w:val="24"/>
          <w:szCs w:val="24"/>
          <w:u w:val="single"/>
        </w:rPr>
        <w:t>AUTÓGRAFO Nº 102 DE 2023</w:t>
      </w:r>
    </w:p>
    <w:p w:rsidR="00F46141" w:rsidRPr="00BE0095" w:rsidRDefault="00F46141" w:rsidP="00F46141">
      <w:pPr>
        <w:pStyle w:val="Recuodecorpodetexto21"/>
        <w:ind w:left="2124" w:right="-851" w:firstLine="0"/>
        <w:rPr>
          <w:szCs w:val="24"/>
        </w:rPr>
      </w:pPr>
    </w:p>
    <w:p w:rsidR="00F46141" w:rsidRPr="00BE0095" w:rsidRDefault="0042516D" w:rsidP="00BE0095">
      <w:pPr>
        <w:pStyle w:val="Recuodecorpodetexto21"/>
        <w:ind w:left="3402" w:firstLine="0"/>
        <w:rPr>
          <w:b/>
          <w:szCs w:val="24"/>
        </w:rPr>
      </w:pPr>
      <w:r w:rsidRPr="00BE0095">
        <w:rPr>
          <w:b/>
          <w:szCs w:val="24"/>
        </w:rPr>
        <w:t>DISPÕE SOBRE ABERTURA DE CRÉDITO ADICIONAL ESPECIAL SUPLEMENTAR, POR REMANEJAMENTO PARCIAL DE DOTAÇÕES ORÇAMENTÁRIAS, NO VALOR DE R$ 90.000,00.</w:t>
      </w:r>
    </w:p>
    <w:p w:rsidR="00F46141" w:rsidRPr="00BE0095" w:rsidRDefault="00F46141" w:rsidP="00F46141">
      <w:pPr>
        <w:pStyle w:val="Recuodecorpodetexto21"/>
        <w:ind w:left="3840" w:firstLine="0"/>
        <w:rPr>
          <w:b/>
          <w:szCs w:val="24"/>
        </w:rPr>
      </w:pPr>
    </w:p>
    <w:p w:rsidR="00F46141" w:rsidRPr="00BE0095" w:rsidRDefault="0042516D" w:rsidP="00BE0095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bCs/>
          <w:color w:val="auto"/>
        </w:rPr>
      </w:pPr>
      <w:r w:rsidRPr="00BE0095">
        <w:rPr>
          <w:rFonts w:ascii="Times New Roman" w:hAnsi="Times New Roman" w:cs="Times New Roman"/>
          <w:color w:val="auto"/>
        </w:rPr>
        <w:t>A</w:t>
      </w:r>
      <w:r w:rsidRPr="00BE0095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BE0095">
        <w:rPr>
          <w:rFonts w:ascii="Times New Roman" w:hAnsi="Times New Roman" w:cs="Times New Roman"/>
          <w:color w:val="auto"/>
        </w:rPr>
        <w:t>aprova:</w:t>
      </w:r>
    </w:p>
    <w:p w:rsidR="00F46141" w:rsidRPr="00BE0095" w:rsidRDefault="00F46141" w:rsidP="00BE0095">
      <w:pPr>
        <w:ind w:right="-801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46141" w:rsidRPr="00BE0095" w:rsidRDefault="0042516D" w:rsidP="00BE0095">
      <w:pPr>
        <w:pStyle w:val="Textoembloco1"/>
        <w:ind w:left="0" w:right="0" w:firstLine="3402"/>
        <w:rPr>
          <w:sz w:val="24"/>
          <w:szCs w:val="24"/>
        </w:rPr>
      </w:pPr>
      <w:r w:rsidRPr="00BE0095">
        <w:rPr>
          <w:sz w:val="24"/>
          <w:szCs w:val="24"/>
        </w:rPr>
        <w:t>Art. 1º Fica a Secretaria Municipal de Finanças autorizada a efetuar a abertura de crédito adicional especial suplementar, na importância de R$ 90.000,00 (noventa mil reais), na seguinte classificação funcional programática:</w:t>
      </w:r>
    </w:p>
    <w:p w:rsidR="00F46141" w:rsidRPr="00BE0095" w:rsidRDefault="00F46141" w:rsidP="00F46141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16"/>
        <w:gridCol w:w="5245"/>
        <w:gridCol w:w="1170"/>
      </w:tblGrid>
      <w:tr w:rsidR="00C53F85" w:rsidRPr="00BE0095" w:rsidTr="00BE0095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MEIO AMBIENTE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F46141" w:rsidP="00DC3BC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85" w:rsidRPr="00BE0095" w:rsidTr="00BE0095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01.45.11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Gestão de Meio Ambiente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F46141" w:rsidP="00DC3BC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85" w:rsidRPr="00BE0095" w:rsidTr="00BE0095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01.45.11.18.541.1002.2151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Fundo Municipal do Programa Bem-Estar Animal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F46141" w:rsidP="00DC3BC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85" w:rsidRPr="00BE0095" w:rsidTr="00BE0095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4.4.50.42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Auxílios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90.000,00</w:t>
            </w:r>
          </w:p>
        </w:tc>
      </w:tr>
      <w:tr w:rsidR="00C53F85" w:rsidRPr="00BE0095" w:rsidTr="00BE0095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Fonte de Recurso –Tesouro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F46141" w:rsidP="00DC3BC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85" w:rsidRPr="00BE0095" w:rsidTr="00BE0095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F46141" w:rsidP="00DC3BC5">
            <w:pPr>
              <w:pStyle w:val="Textoembloco1"/>
              <w:snapToGrid w:val="0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BE0095">
              <w:rPr>
                <w:b/>
                <w:sz w:val="20"/>
              </w:rPr>
              <w:t xml:space="preserve">                                                                                     TOTAL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90.000,00</w:t>
            </w:r>
          </w:p>
        </w:tc>
      </w:tr>
    </w:tbl>
    <w:p w:rsidR="00F46141" w:rsidRPr="00BE0095" w:rsidRDefault="00F46141" w:rsidP="00F46141">
      <w:pPr>
        <w:pStyle w:val="Textoembloco1"/>
        <w:ind w:left="0" w:right="0" w:firstLine="3840"/>
        <w:rPr>
          <w:sz w:val="24"/>
          <w:szCs w:val="24"/>
        </w:rPr>
      </w:pPr>
    </w:p>
    <w:p w:rsidR="00F46141" w:rsidRPr="00BE0095" w:rsidRDefault="0042516D" w:rsidP="007B778C">
      <w:pPr>
        <w:pStyle w:val="Textoembloco1"/>
        <w:ind w:left="0" w:right="0" w:firstLine="3402"/>
        <w:rPr>
          <w:sz w:val="24"/>
          <w:szCs w:val="24"/>
        </w:rPr>
      </w:pPr>
      <w:r w:rsidRPr="00BE0095">
        <w:rPr>
          <w:sz w:val="24"/>
          <w:szCs w:val="24"/>
        </w:rPr>
        <w:t>Art. 2º O valor da presente abertura de crédito suplementar será coberto por meio da anulação parcial da seguinte dotação orçamentária vigente:</w:t>
      </w:r>
    </w:p>
    <w:p w:rsidR="00F46141" w:rsidRPr="00BE0095" w:rsidRDefault="00F46141" w:rsidP="00F46141">
      <w:pPr>
        <w:pStyle w:val="Textoembloco1"/>
        <w:ind w:left="0" w:right="0" w:firstLine="3840"/>
        <w:rPr>
          <w:sz w:val="20"/>
        </w:rPr>
      </w:pP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2628"/>
        <w:gridCol w:w="5280"/>
        <w:gridCol w:w="1131"/>
      </w:tblGrid>
      <w:tr w:rsidR="00C53F85" w:rsidRPr="00BE0095" w:rsidTr="00BE009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MEIO AMBIENTE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F46141" w:rsidP="00DC3BC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85" w:rsidRPr="00BE0095" w:rsidTr="00BE009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01.45.11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Gestão de Meio Ambiente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F46141" w:rsidP="00DC3BC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85" w:rsidRPr="00BE0095" w:rsidTr="00BE009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01.45.11.18.541.1002.2151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Fundo Municipal do Programa Bem-Estar Animal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F46141" w:rsidP="00DC3BC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85" w:rsidRPr="00BE0095" w:rsidTr="00BE009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3.3.90.30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90.000,00</w:t>
            </w:r>
          </w:p>
        </w:tc>
      </w:tr>
      <w:tr w:rsidR="00C53F85" w:rsidRPr="00BE0095" w:rsidTr="00BE009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sz w:val="20"/>
                <w:szCs w:val="20"/>
              </w:rPr>
              <w:t>Fonte de Recurso –Tesouro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F46141" w:rsidP="00DC3BC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85" w:rsidRPr="00BE0095" w:rsidTr="00BE009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F46141" w:rsidP="00DC3BC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BE0095" w:rsidRDefault="0042516D" w:rsidP="00DC3BC5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90.000,00</w:t>
            </w:r>
          </w:p>
        </w:tc>
      </w:tr>
    </w:tbl>
    <w:p w:rsidR="00F46141" w:rsidRPr="00BE0095" w:rsidRDefault="00F46141" w:rsidP="00F46141">
      <w:pPr>
        <w:pStyle w:val="Textoembloco1"/>
        <w:ind w:left="0" w:right="0" w:firstLine="3840"/>
        <w:rPr>
          <w:sz w:val="24"/>
          <w:szCs w:val="24"/>
        </w:rPr>
      </w:pPr>
    </w:p>
    <w:p w:rsidR="00F46141" w:rsidRPr="00BE0095" w:rsidRDefault="0042516D" w:rsidP="00BE0095">
      <w:pPr>
        <w:pStyle w:val="Textoembloco1"/>
        <w:ind w:left="0" w:right="0" w:firstLine="3402"/>
        <w:rPr>
          <w:sz w:val="24"/>
          <w:szCs w:val="24"/>
        </w:rPr>
      </w:pPr>
      <w:r w:rsidRPr="00BE0095">
        <w:rPr>
          <w:sz w:val="24"/>
          <w:szCs w:val="24"/>
        </w:rPr>
        <w:t>Art. 3º Nos termos da Emenda à Lei Orgânica nº 07, de 10 de setembro de 2.019, fica incluído no art. 139, § 8º e seguintes; e no art. 7º, da Lei Orçamentária Anual de 2023, o quadro anexo desta Lei.</w:t>
      </w:r>
    </w:p>
    <w:p w:rsidR="00F46141" w:rsidRPr="00BE0095" w:rsidRDefault="00F46141" w:rsidP="00BE0095">
      <w:pPr>
        <w:pStyle w:val="Textoembloco1"/>
        <w:ind w:left="0" w:right="0" w:firstLine="3402"/>
        <w:rPr>
          <w:sz w:val="24"/>
          <w:szCs w:val="24"/>
        </w:rPr>
      </w:pPr>
    </w:p>
    <w:p w:rsidR="00F46141" w:rsidRPr="00BE0095" w:rsidRDefault="0042516D" w:rsidP="00BE0095">
      <w:pPr>
        <w:pStyle w:val="Textoembloco1"/>
        <w:ind w:left="0" w:right="0" w:firstLine="3402"/>
        <w:rPr>
          <w:sz w:val="24"/>
          <w:szCs w:val="24"/>
        </w:rPr>
      </w:pPr>
      <w:r w:rsidRPr="00BE0095">
        <w:rPr>
          <w:sz w:val="24"/>
          <w:szCs w:val="24"/>
        </w:rPr>
        <w:t xml:space="preserve">Art. 4º Ficam alterados os valores constantes nos anexos II e III do PPA – 2022 a 2025 e anexos V e VI da LDO de 2023, pelo valor ora suplementado e anulado nas respectivas classificações programáticas constantes dos artigos 1º e 2º desta Lei. </w:t>
      </w:r>
    </w:p>
    <w:p w:rsidR="00F46141" w:rsidRPr="00BE0095" w:rsidRDefault="00F46141" w:rsidP="00BE0095">
      <w:pPr>
        <w:pStyle w:val="Textoembloco1"/>
        <w:ind w:left="0" w:right="0" w:firstLine="3402"/>
        <w:rPr>
          <w:sz w:val="24"/>
          <w:szCs w:val="24"/>
        </w:rPr>
      </w:pPr>
    </w:p>
    <w:p w:rsidR="00F46141" w:rsidRPr="00BE0095" w:rsidRDefault="0042516D" w:rsidP="00BE0095">
      <w:pPr>
        <w:pStyle w:val="Textoembloco1"/>
        <w:ind w:left="0" w:right="0" w:firstLine="3402"/>
        <w:rPr>
          <w:sz w:val="24"/>
          <w:szCs w:val="24"/>
        </w:rPr>
      </w:pPr>
      <w:r w:rsidRPr="00BE0095">
        <w:rPr>
          <w:sz w:val="24"/>
          <w:szCs w:val="24"/>
        </w:rPr>
        <w:t>Art. 5º Esta Lei entra em vigor na data de sua publicação.</w:t>
      </w:r>
    </w:p>
    <w:p w:rsidR="00F46141" w:rsidRDefault="00F46141" w:rsidP="00F46141">
      <w:pPr>
        <w:pStyle w:val="Textoembloco1"/>
        <w:ind w:left="0" w:right="0" w:firstLine="3840"/>
        <w:rPr>
          <w:sz w:val="24"/>
          <w:szCs w:val="24"/>
        </w:rPr>
      </w:pPr>
    </w:p>
    <w:p w:rsidR="00BE0095" w:rsidRPr="00BE0095" w:rsidRDefault="00BE0095" w:rsidP="00F46141">
      <w:pPr>
        <w:pStyle w:val="Textoembloco1"/>
        <w:ind w:left="0" w:right="0" w:firstLine="3840"/>
        <w:rPr>
          <w:sz w:val="24"/>
          <w:szCs w:val="24"/>
        </w:rPr>
      </w:pPr>
    </w:p>
    <w:p w:rsidR="00BE0095" w:rsidRDefault="00BE0095" w:rsidP="00BE0095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26 de setembro de 2023</w:t>
      </w:r>
      <w:r w:rsidR="007B778C">
        <w:rPr>
          <w:rFonts w:ascii="Times New Roman" w:hAnsi="Times New Roman" w:cs="Times New Roman"/>
          <w:sz w:val="24"/>
          <w:szCs w:val="24"/>
        </w:rPr>
        <w:t>.</w:t>
      </w:r>
    </w:p>
    <w:p w:rsidR="00BE0095" w:rsidRPr="00E176C1" w:rsidRDefault="00BE0095" w:rsidP="00BE0095">
      <w:pPr>
        <w:rPr>
          <w:rFonts w:ascii="Times New Roman" w:hAnsi="Times New Roman" w:cs="Times New Roman"/>
          <w:sz w:val="24"/>
          <w:szCs w:val="24"/>
        </w:rPr>
      </w:pPr>
    </w:p>
    <w:p w:rsidR="00BE0095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BE0095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7B778C" w:rsidRDefault="007B778C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Continuação do Autógrafo nº 102 de 2023.</w:t>
      </w:r>
    </w:p>
    <w:p w:rsidR="00BE0095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BE0095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BE0095" w:rsidRPr="000000D2" w:rsidRDefault="00BE0095" w:rsidP="00BE009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46141" w:rsidRDefault="00F46141" w:rsidP="00F46141">
      <w:pPr>
        <w:rPr>
          <w:rFonts w:ascii="Times New Roman" w:eastAsia="MS Mincho" w:hAnsi="Times New Roman" w:cs="Times New Roman"/>
          <w:sz w:val="24"/>
          <w:szCs w:val="24"/>
        </w:rPr>
      </w:pPr>
    </w:p>
    <w:p w:rsidR="00BE0095" w:rsidRDefault="00BE0095" w:rsidP="00F46141">
      <w:pPr>
        <w:rPr>
          <w:rFonts w:ascii="Times New Roman" w:eastAsia="MS Mincho" w:hAnsi="Times New Roman" w:cs="Times New Roman"/>
          <w:sz w:val="24"/>
          <w:szCs w:val="24"/>
        </w:rPr>
      </w:pPr>
    </w:p>
    <w:p w:rsidR="00BE0095" w:rsidRDefault="00BE0095" w:rsidP="00F46141">
      <w:pPr>
        <w:rPr>
          <w:rFonts w:ascii="Times New Roman" w:eastAsia="MS Mincho" w:hAnsi="Times New Roman" w:cs="Times New Roman"/>
          <w:sz w:val="24"/>
          <w:szCs w:val="24"/>
        </w:rPr>
      </w:pPr>
    </w:p>
    <w:p w:rsidR="00BE0095" w:rsidRDefault="00BE0095" w:rsidP="00F46141">
      <w:pPr>
        <w:rPr>
          <w:rFonts w:ascii="Times New Roman" w:eastAsia="MS Mincho" w:hAnsi="Times New Roman" w:cs="Times New Roman"/>
          <w:sz w:val="24"/>
          <w:szCs w:val="24"/>
        </w:rPr>
      </w:pPr>
    </w:p>
    <w:p w:rsidR="00BE0095" w:rsidRDefault="00BE0095" w:rsidP="00F46141">
      <w:pPr>
        <w:rPr>
          <w:rFonts w:ascii="Times New Roman" w:eastAsia="MS Mincho" w:hAnsi="Times New Roman" w:cs="Times New Roman"/>
          <w:sz w:val="24"/>
          <w:szCs w:val="24"/>
        </w:rPr>
      </w:pPr>
    </w:p>
    <w:p w:rsidR="00BE0095" w:rsidRPr="00BE0095" w:rsidRDefault="00BE0095" w:rsidP="00F46141">
      <w:pPr>
        <w:rPr>
          <w:rFonts w:ascii="Times New Roman" w:eastAsia="MS Mincho" w:hAnsi="Times New Roman" w:cs="Times New Roman"/>
          <w:sz w:val="24"/>
          <w:szCs w:val="24"/>
        </w:rPr>
      </w:pPr>
    </w:p>
    <w:p w:rsidR="00F46141" w:rsidRPr="00BE0095" w:rsidRDefault="0042516D" w:rsidP="00F46141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BE0095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BE0095">
        <w:rPr>
          <w:rFonts w:ascii="Times New Roman" w:eastAsia="MS Mincho" w:hAnsi="Times New Roman" w:cs="Times New Roman"/>
          <w:b/>
          <w:sz w:val="20"/>
          <w:szCs w:val="20"/>
        </w:rPr>
        <w:t>102 de</w:t>
      </w:r>
      <w:r w:rsidR="00805B45" w:rsidRPr="00BE0095">
        <w:rPr>
          <w:rFonts w:ascii="Times New Roman" w:eastAsia="MS Mincho" w:hAnsi="Times New Roman" w:cs="Times New Roman"/>
          <w:b/>
          <w:sz w:val="20"/>
          <w:szCs w:val="20"/>
        </w:rPr>
        <w:t xml:space="preserve"> 2023</w:t>
      </w:r>
    </w:p>
    <w:p w:rsidR="00207677" w:rsidRPr="00BE0095" w:rsidRDefault="0042516D" w:rsidP="00F46141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BE0095">
        <w:rPr>
          <w:rFonts w:ascii="Times New Roman" w:eastAsia="MS Mincho" w:hAnsi="Times New Roman" w:cs="Times New Roman"/>
          <w:b/>
          <w:sz w:val="20"/>
          <w:szCs w:val="20"/>
        </w:rPr>
        <w:t xml:space="preserve">Autoria: Prefeito Municipal   </w:t>
      </w:r>
    </w:p>
    <w:sectPr w:rsidR="00207677" w:rsidRPr="00BE0095" w:rsidSect="00BE0095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8BC" w:rsidRDefault="00B338BC">
      <w:r>
        <w:separator/>
      </w:r>
    </w:p>
  </w:endnote>
  <w:endnote w:type="continuationSeparator" w:id="0">
    <w:p w:rsidR="00B338BC" w:rsidRDefault="00B3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8BC" w:rsidRDefault="00B338BC">
      <w:r>
        <w:separator/>
      </w:r>
    </w:p>
  </w:footnote>
  <w:footnote w:type="continuationSeparator" w:id="0">
    <w:p w:rsidR="00B338BC" w:rsidRDefault="00B3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2516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2122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E009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42516D">
      <w:rPr>
        <w:rFonts w:ascii="Arial" w:hAnsi="Arial"/>
        <w:b/>
        <w:sz w:val="34"/>
      </w:rPr>
      <w:t>RA MUNICIPAL DE MOGI MIRIM</w:t>
    </w:r>
  </w:p>
  <w:p w:rsidR="004F0784" w:rsidRDefault="0042516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2516D"/>
    <w:rsid w:val="004F0784"/>
    <w:rsid w:val="004F1341"/>
    <w:rsid w:val="00520F7E"/>
    <w:rsid w:val="005755DE"/>
    <w:rsid w:val="00594412"/>
    <w:rsid w:val="00621676"/>
    <w:rsid w:val="00697F7F"/>
    <w:rsid w:val="00700224"/>
    <w:rsid w:val="007B778C"/>
    <w:rsid w:val="00805B45"/>
    <w:rsid w:val="00A4386A"/>
    <w:rsid w:val="00A5188F"/>
    <w:rsid w:val="00A5794C"/>
    <w:rsid w:val="00A906D8"/>
    <w:rsid w:val="00AB5A74"/>
    <w:rsid w:val="00B338BC"/>
    <w:rsid w:val="00BE0095"/>
    <w:rsid w:val="00C32D95"/>
    <w:rsid w:val="00C53F85"/>
    <w:rsid w:val="00DC3BC5"/>
    <w:rsid w:val="00DE675E"/>
    <w:rsid w:val="00F01731"/>
    <w:rsid w:val="00F071AE"/>
    <w:rsid w:val="00F46141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42C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F4614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F46141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F46141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2023-09-26T12:11:00Z</dcterms:modified>
</cp:coreProperties>
</file>