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A1" w:rsidRDefault="005E55A1" w:rsidP="005E55A1">
      <w:pPr>
        <w:ind w:left="3402"/>
        <w:rPr>
          <w:b/>
          <w:sz w:val="24"/>
          <w:szCs w:val="24"/>
          <w:u w:val="single"/>
        </w:rPr>
      </w:pPr>
    </w:p>
    <w:p w:rsidR="005E55A1" w:rsidRDefault="005E55A1" w:rsidP="005E55A1">
      <w:pPr>
        <w:ind w:left="3402"/>
        <w:rPr>
          <w:b/>
          <w:sz w:val="24"/>
          <w:szCs w:val="24"/>
          <w:u w:val="single"/>
        </w:rPr>
      </w:pPr>
    </w:p>
    <w:p w:rsidR="005F2336" w:rsidRPr="005E55A1" w:rsidRDefault="005E55A1" w:rsidP="005E55A1">
      <w:pPr>
        <w:ind w:left="3402"/>
        <w:rPr>
          <w:b/>
          <w:sz w:val="24"/>
          <w:szCs w:val="24"/>
          <w:u w:val="single"/>
        </w:rPr>
      </w:pPr>
      <w:r w:rsidRPr="005E55A1">
        <w:rPr>
          <w:b/>
          <w:sz w:val="24"/>
          <w:szCs w:val="24"/>
          <w:u w:val="single"/>
        </w:rPr>
        <w:t>PROJETO DE LEI Nº 112 DE 2023</w:t>
      </w:r>
    </w:p>
    <w:p w:rsidR="005E55A1" w:rsidRPr="005E55A1" w:rsidRDefault="005E55A1" w:rsidP="005E55A1">
      <w:pPr>
        <w:ind w:left="3402" w:firstLine="142"/>
        <w:rPr>
          <w:b/>
          <w:sz w:val="24"/>
          <w:szCs w:val="24"/>
          <w:u w:val="single"/>
        </w:rPr>
      </w:pPr>
      <w:r w:rsidRPr="005E55A1">
        <w:rPr>
          <w:b/>
          <w:sz w:val="24"/>
          <w:szCs w:val="24"/>
          <w:u w:val="single"/>
        </w:rPr>
        <w:t>AUTÓGRAFO Nº 111 DE 2023</w:t>
      </w:r>
    </w:p>
    <w:p w:rsidR="005E55A1" w:rsidRDefault="005E55A1" w:rsidP="005E55A1">
      <w:pPr>
        <w:spacing w:line="276" w:lineRule="auto"/>
        <w:rPr>
          <w:b/>
          <w:sz w:val="24"/>
          <w:szCs w:val="24"/>
        </w:rPr>
      </w:pPr>
    </w:p>
    <w:p w:rsidR="005E55A1" w:rsidRPr="005E55A1" w:rsidRDefault="005E55A1" w:rsidP="005E55A1">
      <w:pPr>
        <w:spacing w:line="276" w:lineRule="auto"/>
        <w:rPr>
          <w:b/>
          <w:sz w:val="24"/>
          <w:szCs w:val="24"/>
        </w:rPr>
      </w:pPr>
    </w:p>
    <w:p w:rsidR="005F2336" w:rsidRPr="005E55A1" w:rsidRDefault="005E55A1" w:rsidP="00464038">
      <w:pPr>
        <w:pStyle w:val="TextosemFormatao"/>
        <w:spacing w:line="276" w:lineRule="auto"/>
        <w:ind w:left="3402"/>
        <w:jc w:val="both"/>
        <w:rPr>
          <w:sz w:val="24"/>
          <w:szCs w:val="24"/>
        </w:rPr>
      </w:pPr>
      <w:r w:rsidRPr="005E55A1">
        <w:rPr>
          <w:rFonts w:ascii="Times New Roman" w:hAnsi="Times New Roman"/>
          <w:b/>
          <w:sz w:val="24"/>
          <w:szCs w:val="24"/>
        </w:rPr>
        <w:t>DÁ DENOMINAÇÃO OFICIAL AO TERMINAL URBANO DE ÔNIBUS:</w:t>
      </w:r>
      <w:r>
        <w:rPr>
          <w:sz w:val="24"/>
          <w:szCs w:val="24"/>
        </w:rPr>
        <w:t xml:space="preserve"> </w:t>
      </w:r>
      <w:r w:rsidRPr="005E55A1">
        <w:rPr>
          <w:rFonts w:ascii="Times New Roman" w:hAnsi="Times New Roman"/>
          <w:b/>
          <w:sz w:val="24"/>
          <w:szCs w:val="24"/>
        </w:rPr>
        <w:t>TERMINAL URBANO FAMÍLIA MAZON</w:t>
      </w:r>
      <w:r w:rsidR="00464038">
        <w:rPr>
          <w:rFonts w:ascii="Times New Roman" w:hAnsi="Times New Roman"/>
          <w:b/>
          <w:sz w:val="24"/>
          <w:szCs w:val="24"/>
        </w:rPr>
        <w:t>.</w:t>
      </w:r>
    </w:p>
    <w:p w:rsidR="005F2336" w:rsidRPr="005E55A1" w:rsidRDefault="005F2336" w:rsidP="0046403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336" w:rsidRPr="005E55A1" w:rsidRDefault="005E55A1" w:rsidP="005E55A1">
      <w:pPr>
        <w:pStyle w:val="TextosemFormatao"/>
        <w:tabs>
          <w:tab w:val="left" w:pos="993"/>
        </w:tabs>
        <w:spacing w:line="276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E55A1">
        <w:rPr>
          <w:rFonts w:ascii="Times New Roman" w:hAnsi="Times New Roman"/>
          <w:b/>
          <w:sz w:val="24"/>
          <w:szCs w:val="24"/>
        </w:rPr>
        <w:t>Câmara Municipal de Mogi Mirim</w:t>
      </w:r>
      <w:r w:rsidRPr="005E55A1">
        <w:rPr>
          <w:rFonts w:ascii="Times New Roman" w:hAnsi="Times New Roman"/>
          <w:sz w:val="24"/>
          <w:szCs w:val="24"/>
        </w:rPr>
        <w:t xml:space="preserve"> aprova:</w:t>
      </w:r>
    </w:p>
    <w:p w:rsidR="005F2336" w:rsidRPr="005E55A1" w:rsidRDefault="005F2336" w:rsidP="005E55A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F2336" w:rsidRPr="005E55A1" w:rsidRDefault="009B3D1D" w:rsidP="005E55A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E55A1">
        <w:rPr>
          <w:rFonts w:ascii="Times New Roman" w:hAnsi="Times New Roman"/>
          <w:b/>
          <w:sz w:val="24"/>
          <w:szCs w:val="24"/>
        </w:rPr>
        <w:t>Art. 1º</w:t>
      </w:r>
      <w:r w:rsidRPr="005E55A1">
        <w:rPr>
          <w:rFonts w:ascii="Times New Roman" w:hAnsi="Times New Roman"/>
          <w:sz w:val="24"/>
          <w:szCs w:val="24"/>
        </w:rPr>
        <w:t xml:space="preserve"> O Terminal Urbano de Ônibus do Município de Mogi Mirim, Instalado na Avenida Prof. Adib </w:t>
      </w:r>
      <w:proofErr w:type="spellStart"/>
      <w:r w:rsidRPr="005E55A1">
        <w:rPr>
          <w:rFonts w:ascii="Times New Roman" w:hAnsi="Times New Roman"/>
          <w:sz w:val="24"/>
          <w:szCs w:val="24"/>
        </w:rPr>
        <w:t>Chaib</w:t>
      </w:r>
      <w:proofErr w:type="spellEnd"/>
      <w:r w:rsidRPr="005E55A1">
        <w:rPr>
          <w:rFonts w:ascii="Times New Roman" w:hAnsi="Times New Roman"/>
          <w:sz w:val="24"/>
          <w:szCs w:val="24"/>
        </w:rPr>
        <w:t>, passa a denominar-se</w:t>
      </w:r>
      <w:r w:rsidRPr="005E55A1">
        <w:rPr>
          <w:rFonts w:ascii="Times New Roman" w:hAnsi="Times New Roman"/>
          <w:b/>
          <w:sz w:val="24"/>
          <w:szCs w:val="24"/>
        </w:rPr>
        <w:t>:</w:t>
      </w:r>
      <w:r w:rsidR="005E55A1">
        <w:rPr>
          <w:rFonts w:ascii="Times New Roman" w:hAnsi="Times New Roman"/>
          <w:b/>
          <w:sz w:val="24"/>
          <w:szCs w:val="24"/>
        </w:rPr>
        <w:t xml:space="preserve"> </w:t>
      </w:r>
      <w:r w:rsidRPr="005E55A1">
        <w:rPr>
          <w:rFonts w:ascii="Times New Roman" w:hAnsi="Times New Roman"/>
          <w:b/>
          <w:sz w:val="24"/>
          <w:szCs w:val="24"/>
        </w:rPr>
        <w:t>“TERMINAL URBANO FAMÍLIA MAZON”</w:t>
      </w:r>
      <w:r w:rsidR="0046403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5F2336" w:rsidRPr="005E55A1" w:rsidRDefault="005F2336" w:rsidP="005E55A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336" w:rsidRPr="005E55A1" w:rsidRDefault="009B3D1D" w:rsidP="005E55A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E55A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5E55A1">
        <w:rPr>
          <w:rFonts w:ascii="Times New Roman" w:hAnsi="Times New Roman"/>
          <w:sz w:val="24"/>
          <w:szCs w:val="24"/>
        </w:rPr>
        <w:t xml:space="preserve">Fica o Poder Executivo autorizado a afixar, nas dependências do Terminal Urbano, a placa com a denominação do novo Terminal, em homenagem à Família </w:t>
      </w:r>
      <w:proofErr w:type="spellStart"/>
      <w:r w:rsidRPr="005E55A1">
        <w:rPr>
          <w:rFonts w:ascii="Times New Roman" w:hAnsi="Times New Roman"/>
          <w:sz w:val="24"/>
          <w:szCs w:val="24"/>
        </w:rPr>
        <w:t>Mazon</w:t>
      </w:r>
      <w:proofErr w:type="spellEnd"/>
      <w:r w:rsidRPr="005E55A1">
        <w:rPr>
          <w:rFonts w:ascii="Times New Roman" w:hAnsi="Times New Roman"/>
          <w:sz w:val="24"/>
          <w:szCs w:val="24"/>
        </w:rPr>
        <w:t xml:space="preserve">, como reconhecimento histórico do pioneirismo de seu fundador Eugênio </w:t>
      </w:r>
      <w:proofErr w:type="spellStart"/>
      <w:r w:rsidRPr="005E55A1">
        <w:rPr>
          <w:rFonts w:ascii="Times New Roman" w:hAnsi="Times New Roman"/>
          <w:sz w:val="24"/>
          <w:szCs w:val="24"/>
        </w:rPr>
        <w:t>Mazon</w:t>
      </w:r>
      <w:proofErr w:type="spellEnd"/>
      <w:r w:rsidRPr="005E55A1">
        <w:rPr>
          <w:rFonts w:ascii="Times New Roman" w:hAnsi="Times New Roman"/>
          <w:sz w:val="24"/>
          <w:szCs w:val="24"/>
        </w:rPr>
        <w:t xml:space="preserve"> e sua esposa</w:t>
      </w:r>
      <w:r w:rsidR="005E55A1">
        <w:rPr>
          <w:rFonts w:ascii="Times New Roman" w:hAnsi="Times New Roman"/>
          <w:sz w:val="24"/>
          <w:szCs w:val="24"/>
        </w:rPr>
        <w:t xml:space="preserve"> Sofia </w:t>
      </w:r>
      <w:proofErr w:type="spellStart"/>
      <w:r w:rsidR="005E55A1">
        <w:rPr>
          <w:rFonts w:ascii="Times New Roman" w:hAnsi="Times New Roman"/>
          <w:sz w:val="24"/>
          <w:szCs w:val="24"/>
        </w:rPr>
        <w:t>Idalina</w:t>
      </w:r>
      <w:proofErr w:type="spellEnd"/>
      <w:r w:rsidR="005E55A1">
        <w:rPr>
          <w:rFonts w:ascii="Times New Roman" w:hAnsi="Times New Roman"/>
          <w:sz w:val="24"/>
          <w:szCs w:val="24"/>
        </w:rPr>
        <w:t xml:space="preserve"> Mantovani </w:t>
      </w:r>
      <w:proofErr w:type="spellStart"/>
      <w:r w:rsidR="005E55A1">
        <w:rPr>
          <w:rFonts w:ascii="Times New Roman" w:hAnsi="Times New Roman"/>
          <w:sz w:val="24"/>
          <w:szCs w:val="24"/>
        </w:rPr>
        <w:t>Mazon</w:t>
      </w:r>
      <w:proofErr w:type="spellEnd"/>
      <w:r w:rsidR="005E55A1">
        <w:rPr>
          <w:rFonts w:ascii="Times New Roman" w:hAnsi="Times New Roman"/>
          <w:sz w:val="24"/>
          <w:szCs w:val="24"/>
        </w:rPr>
        <w:t>,</w:t>
      </w:r>
      <w:r w:rsidRPr="005E55A1">
        <w:rPr>
          <w:rFonts w:ascii="Times New Roman" w:hAnsi="Times New Roman"/>
          <w:sz w:val="24"/>
          <w:szCs w:val="24"/>
        </w:rPr>
        <w:t xml:space="preserve"> que transformou uma empresa mogimiriana, a Viação Santa Cruz, em uma das maiores empresas de transporte de passageiros do Brasil.</w:t>
      </w:r>
    </w:p>
    <w:p w:rsidR="005F2336" w:rsidRPr="005E55A1" w:rsidRDefault="005F2336" w:rsidP="005E55A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336" w:rsidRPr="005E55A1" w:rsidRDefault="009B3D1D" w:rsidP="005E55A1">
      <w:pPr>
        <w:pStyle w:val="TextosemFormatao"/>
        <w:spacing w:line="276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E55A1">
        <w:rPr>
          <w:rFonts w:ascii="Times New Roman" w:hAnsi="Times New Roman"/>
          <w:b/>
          <w:sz w:val="24"/>
          <w:szCs w:val="24"/>
        </w:rPr>
        <w:t>Art. 3º</w:t>
      </w:r>
      <w:r w:rsidRPr="005E55A1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5F2336" w:rsidRPr="005E55A1" w:rsidRDefault="005F233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55A1" w:rsidRDefault="005E55A1" w:rsidP="005E55A1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10 de outubro de 2023.</w:t>
      </w:r>
    </w:p>
    <w:p w:rsidR="005E55A1" w:rsidRPr="00E176C1" w:rsidRDefault="005E55A1" w:rsidP="005E55A1">
      <w:pPr>
        <w:rPr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5E55A1" w:rsidRPr="000000D2" w:rsidRDefault="005E55A1" w:rsidP="005E55A1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5E55A1" w:rsidRPr="000000D2" w:rsidRDefault="005E55A1" w:rsidP="005E55A1">
      <w:pPr>
        <w:rPr>
          <w:b/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5E55A1" w:rsidRPr="000000D2" w:rsidRDefault="005E55A1" w:rsidP="005E5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5E55A1" w:rsidRPr="000000D2" w:rsidRDefault="005E55A1" w:rsidP="005E55A1">
      <w:pPr>
        <w:rPr>
          <w:b/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5E55A1" w:rsidRPr="000000D2" w:rsidRDefault="005E55A1" w:rsidP="005E55A1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5E55A1" w:rsidRPr="000000D2" w:rsidRDefault="005E55A1" w:rsidP="005E55A1">
      <w:pPr>
        <w:rPr>
          <w:b/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5E55A1" w:rsidRPr="000000D2" w:rsidRDefault="005E55A1" w:rsidP="005E5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5E55A1" w:rsidRPr="000000D2" w:rsidRDefault="005E55A1" w:rsidP="005E55A1">
      <w:pPr>
        <w:rPr>
          <w:b/>
          <w:sz w:val="24"/>
          <w:szCs w:val="24"/>
        </w:rPr>
      </w:pPr>
    </w:p>
    <w:p w:rsidR="005E55A1" w:rsidRPr="000000D2" w:rsidRDefault="005E55A1" w:rsidP="005E55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5E55A1" w:rsidRDefault="005E55A1" w:rsidP="005E55A1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5E55A1" w:rsidRDefault="005E55A1" w:rsidP="005E55A1">
      <w:pPr>
        <w:rPr>
          <w:b/>
        </w:rPr>
      </w:pPr>
    </w:p>
    <w:p w:rsidR="005E55A1" w:rsidRPr="005E55A1" w:rsidRDefault="005E55A1" w:rsidP="005E55A1">
      <w:pPr>
        <w:rPr>
          <w:b/>
        </w:rPr>
      </w:pPr>
      <w:r w:rsidRPr="005E55A1">
        <w:rPr>
          <w:b/>
        </w:rPr>
        <w:t>Projeto de Lei nº 112 de 2023</w:t>
      </w:r>
    </w:p>
    <w:p w:rsidR="005E55A1" w:rsidRPr="005E55A1" w:rsidRDefault="005E55A1" w:rsidP="005E55A1">
      <w:pPr>
        <w:rPr>
          <w:b/>
        </w:rPr>
      </w:pPr>
      <w:r w:rsidRPr="005E55A1">
        <w:rPr>
          <w:b/>
        </w:rPr>
        <w:t>Autoria: Vereadora Luzia Cristina Cortes Nogueira</w:t>
      </w:r>
    </w:p>
    <w:p w:rsidR="005F2336" w:rsidRDefault="005F2336">
      <w:pPr>
        <w:pStyle w:val="Corpodetexto"/>
        <w:jc w:val="both"/>
        <w:rPr>
          <w:color w:val="000000"/>
          <w:sz w:val="28"/>
          <w:szCs w:val="28"/>
        </w:rPr>
      </w:pPr>
    </w:p>
    <w:sectPr w:rsidR="005F2336" w:rsidSect="005E55A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20" w:footer="413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79" w:rsidRDefault="000C4079">
      <w:r>
        <w:separator/>
      </w:r>
    </w:p>
  </w:endnote>
  <w:endnote w:type="continuationSeparator" w:id="0">
    <w:p w:rsidR="000C4079" w:rsidRDefault="000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36" w:rsidRDefault="005F2336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79" w:rsidRDefault="000C4079">
      <w:r>
        <w:separator/>
      </w:r>
    </w:p>
  </w:footnote>
  <w:footnote w:type="continuationSeparator" w:id="0">
    <w:p w:rsidR="000C4079" w:rsidRDefault="000C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36" w:rsidRDefault="009B3D1D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F2336" w:rsidRDefault="009B3D1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1" o:spid="_x0000_s1026" style="position:absolute;margin-left:-50.05pt;margin-top:.05pt;width:1.15pt;height:1.15pt;z-index:-2516531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5F2336" w:rsidRDefault="009B3D1D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327660</wp:posOffset>
          </wp:positionV>
          <wp:extent cx="1041400" cy="749300"/>
          <wp:effectExtent l="0" t="0" r="635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76585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F2336" w:rsidRDefault="005F233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5F2336" w:rsidRDefault="005F233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6896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F2336" w:rsidRDefault="005F233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28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5RqCxp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5F2336" w:rsidRDefault="005F233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F2336" w:rsidRDefault="009B3D1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36"/>
    <w:rsid w:val="000C4079"/>
    <w:rsid w:val="00464038"/>
    <w:rsid w:val="005E55A1"/>
    <w:rsid w:val="005F2336"/>
    <w:rsid w:val="009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E416"/>
  <w15:docId w15:val="{56333EBA-330F-41A0-9E5D-D2C0182A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Ttulo91">
    <w:name w:val="Título 91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1"/>
    <w:uiPriority w:val="99"/>
    <w:qFormat/>
    <w:rsid w:val="00B722B7"/>
  </w:style>
  <w:style w:type="character" w:customStyle="1" w:styleId="Ttulo9Char">
    <w:name w:val="Título 9 Char"/>
    <w:link w:val="Ttulo91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Textodebalo"/>
    <w:qFormat/>
    <w:rsid w:val="00E4021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paragraph" w:styleId="Textodebalo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1"/>
    <w:uiPriority w:val="99"/>
    <w:rsid w:val="005E55A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E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</Words>
  <Characters>1076</Characters>
  <Application>Microsoft Office Word</Application>
  <DocSecurity>0</DocSecurity>
  <Lines>8</Lines>
  <Paragraphs>2</Paragraphs>
  <ScaleCrop>false</ScaleCrop>
  <Company>Camara Municipal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16</cp:revision>
  <cp:lastPrinted>2023-09-22T13:43:00Z</cp:lastPrinted>
  <dcterms:created xsi:type="dcterms:W3CDTF">2021-09-17T13:00:00Z</dcterms:created>
  <dcterms:modified xsi:type="dcterms:W3CDTF">2023-10-10T11:30:00Z</dcterms:modified>
  <dc:language>pt-BR</dc:language>
</cp:coreProperties>
</file>