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354DB" w14:paraId="490E844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A92386">
        <w:rPr>
          <w:rFonts w:ascii="Arial" w:eastAsia="Arial" w:hAnsi="Arial" w:cs="Arial"/>
          <w:i/>
          <w:iCs/>
          <w:sz w:val="16"/>
          <w:szCs w:val="16"/>
        </w:rPr>
        <w:t>3.</w:t>
      </w:r>
    </w:p>
    <w:p w:rsidR="00A92386" w:rsidP="00A92386" w14:paraId="4CF588EF"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r w:rsidR="00692D31">
        <w:rPr>
          <w:rFonts w:ascii="Arial" w:eastAsia="Arial" w:hAnsi="Arial" w:cs="Arial"/>
          <w:b/>
          <w:sz w:val="24"/>
          <w:szCs w:val="24"/>
        </w:rPr>
        <w:t xml:space="preserve"> (2023-2024)</w:t>
      </w:r>
    </w:p>
    <w:p w:rsidR="000354DB" w:rsidRPr="002D034C" w:rsidP="002D034C" w14:paraId="02931D4F" w14:textId="77777777">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sidR="00A92386">
        <w:rPr>
          <w:rFonts w:ascii="Arial" w:eastAsia="Calibri" w:hAnsi="Arial" w:cs="Arial"/>
          <w:sz w:val="24"/>
          <w:szCs w:val="24"/>
        </w:rPr>
        <w:t xml:space="preserve">                              </w:t>
      </w:r>
    </w:p>
    <w:p w:rsidR="000354DB" w14:paraId="60D80310" w14:textId="4AB33023">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E221C2">
        <w:rPr>
          <w:rFonts w:ascii="Arial" w:eastAsia="Arial" w:hAnsi="Arial" w:cs="Arial"/>
          <w:b/>
          <w:sz w:val="24"/>
          <w:szCs w:val="24"/>
        </w:rPr>
        <w:t>9</w:t>
      </w:r>
      <w:r w:rsidR="001A3D74">
        <w:rPr>
          <w:rFonts w:ascii="Arial" w:eastAsia="Arial" w:hAnsi="Arial" w:cs="Arial"/>
          <w:b/>
          <w:sz w:val="24"/>
          <w:szCs w:val="24"/>
        </w:rPr>
        <w:t>1</w:t>
      </w:r>
      <w:r w:rsidR="00E221C2">
        <w:rPr>
          <w:rFonts w:ascii="Arial" w:eastAsia="Arial" w:hAnsi="Arial" w:cs="Arial"/>
          <w:b/>
          <w:sz w:val="24"/>
          <w:szCs w:val="24"/>
        </w:rPr>
        <w:t xml:space="preserve"> </w:t>
      </w:r>
      <w:r>
        <w:rPr>
          <w:rFonts w:ascii="Arial" w:eastAsia="Arial" w:hAnsi="Arial" w:cs="Arial"/>
          <w:b/>
          <w:sz w:val="24"/>
          <w:szCs w:val="24"/>
        </w:rPr>
        <w:t>de 202</w:t>
      </w:r>
      <w:r w:rsidR="00E221C2">
        <w:rPr>
          <w:rFonts w:ascii="Arial" w:eastAsia="Arial" w:hAnsi="Arial" w:cs="Arial"/>
          <w:b/>
          <w:sz w:val="24"/>
          <w:szCs w:val="24"/>
        </w:rPr>
        <w:t>3</w:t>
      </w:r>
    </w:p>
    <w:p w:rsidR="000354DB" w14:paraId="59FA72D3"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14:paraId="7813FCB7" w14:textId="77777777">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w:t>
      </w:r>
      <w:r w:rsidR="000F0FBC">
        <w:rPr>
          <w:rFonts w:ascii="Arial" w:eastAsia="Arial" w:hAnsi="Arial" w:cs="Arial"/>
          <w:sz w:val="24"/>
          <w:szCs w:val="24"/>
        </w:rPr>
        <w:t xml:space="preserve">ereadora Joelma Franco da Cunha, </w:t>
      </w:r>
      <w:r w:rsidR="00217D09">
        <w:rPr>
          <w:rFonts w:ascii="Arial" w:eastAsia="Arial" w:hAnsi="Arial" w:cs="Arial"/>
          <w:sz w:val="24"/>
          <w:szCs w:val="24"/>
        </w:rPr>
        <w:t>conforme deliberado</w:t>
      </w:r>
      <w:r w:rsidR="000F0FBC">
        <w:rPr>
          <w:rFonts w:ascii="Arial" w:eastAsia="Arial" w:hAnsi="Arial" w:cs="Arial"/>
          <w:sz w:val="24"/>
          <w:szCs w:val="24"/>
        </w:rPr>
        <w:t xml:space="preserve"> </w:t>
      </w:r>
      <w:r w:rsidR="00217D09">
        <w:rPr>
          <w:rFonts w:ascii="Arial" w:eastAsia="Arial" w:hAnsi="Arial" w:cs="Arial"/>
          <w:sz w:val="24"/>
          <w:szCs w:val="24"/>
        </w:rPr>
        <w:t>por esta Comissão Permanente.</w:t>
      </w:r>
    </w:p>
    <w:p w:rsidR="000354DB" w14:paraId="31D2E02F" w14:textId="77777777">
      <w:pPr>
        <w:pStyle w:val="Normal1"/>
        <w:spacing w:line="380" w:lineRule="atLeast"/>
        <w:ind w:right="-284"/>
        <w:rPr>
          <w:rFonts w:ascii="Arial" w:eastAsia="Arial" w:hAnsi="Arial" w:cs="Arial"/>
          <w:sz w:val="24"/>
          <w:szCs w:val="24"/>
        </w:rPr>
      </w:pPr>
    </w:p>
    <w:p w:rsidR="000354DB" w14:paraId="01EF2D8A"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14:paraId="4FB2BF07" w14:textId="77777777">
      <w:pPr>
        <w:pStyle w:val="Normal1"/>
        <w:spacing w:line="380" w:lineRule="atLeast"/>
        <w:ind w:left="851"/>
        <w:rPr>
          <w:rFonts w:ascii="Arial" w:eastAsia="Arial" w:hAnsi="Arial" w:cs="Arial"/>
          <w:b/>
          <w:sz w:val="24"/>
          <w:szCs w:val="24"/>
        </w:rPr>
      </w:pPr>
    </w:p>
    <w:p w:rsidR="000354DB" w14:paraId="17575CB8" w14:textId="73710CE1">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E221C2">
        <w:rPr>
          <w:rFonts w:ascii="Arial" w:eastAsia="Calibri" w:hAnsi="Arial" w:cs="Arial"/>
          <w:sz w:val="24"/>
          <w:szCs w:val="24"/>
        </w:rPr>
        <w:t>9</w:t>
      </w:r>
      <w:r w:rsidR="001B0482">
        <w:rPr>
          <w:rFonts w:ascii="Arial" w:eastAsia="Calibri" w:hAnsi="Arial" w:cs="Arial"/>
          <w:sz w:val="24"/>
          <w:szCs w:val="24"/>
        </w:rPr>
        <w:t>1</w:t>
      </w:r>
      <w:r w:rsidR="000E1813">
        <w:rPr>
          <w:rFonts w:ascii="Arial" w:eastAsia="Calibri" w:hAnsi="Arial" w:cs="Arial"/>
          <w:sz w:val="24"/>
          <w:szCs w:val="24"/>
        </w:rPr>
        <w:t xml:space="preserve"> de 202</w:t>
      </w:r>
      <w:r w:rsidR="00E221C2">
        <w:rPr>
          <w:rFonts w:ascii="Arial" w:eastAsia="Calibri" w:hAnsi="Arial" w:cs="Arial"/>
          <w:sz w:val="24"/>
          <w:szCs w:val="24"/>
        </w:rPr>
        <w:t>3</w:t>
      </w:r>
      <w:r>
        <w:rPr>
          <w:rFonts w:ascii="Arial" w:eastAsia="Calibri" w:hAnsi="Arial" w:cs="Arial"/>
          <w:sz w:val="24"/>
          <w:szCs w:val="24"/>
        </w:rPr>
        <w:t>, de autoria do</w:t>
      </w:r>
      <w:r w:rsidR="00E221C2">
        <w:rPr>
          <w:rFonts w:ascii="Arial" w:eastAsia="Calibri" w:hAnsi="Arial" w:cs="Arial"/>
          <w:sz w:val="24"/>
          <w:szCs w:val="24"/>
        </w:rPr>
        <w:t xml:space="preserve">s vereadores Joelma </w:t>
      </w:r>
      <w:r w:rsidR="00E221C2">
        <w:rPr>
          <w:rFonts w:ascii="Arial" w:eastAsia="Calibri" w:hAnsi="Arial" w:cs="Arial"/>
          <w:sz w:val="24"/>
          <w:szCs w:val="24"/>
        </w:rPr>
        <w:t xml:space="preserve">Franco, </w:t>
      </w:r>
      <w:r>
        <w:rPr>
          <w:rFonts w:ascii="Arial" w:eastAsia="Calibri" w:hAnsi="Arial" w:cs="Arial"/>
          <w:sz w:val="24"/>
          <w:szCs w:val="24"/>
        </w:rPr>
        <w:t xml:space="preserve"> </w:t>
      </w:r>
      <w:r w:rsidR="00E221C2">
        <w:rPr>
          <w:rFonts w:ascii="Arial" w:eastAsia="Calibri" w:hAnsi="Arial" w:cs="Arial"/>
          <w:sz w:val="24"/>
          <w:szCs w:val="24"/>
        </w:rPr>
        <w:t>Ademir</w:t>
      </w:r>
      <w:r w:rsidR="00E221C2">
        <w:rPr>
          <w:rFonts w:ascii="Arial" w:eastAsia="Calibri" w:hAnsi="Arial" w:cs="Arial"/>
          <w:sz w:val="24"/>
          <w:szCs w:val="24"/>
        </w:rPr>
        <w:t xml:space="preserve"> </w:t>
      </w:r>
      <w:r w:rsidR="00E221C2">
        <w:rPr>
          <w:rFonts w:ascii="Arial" w:eastAsia="Calibri" w:hAnsi="Arial" w:cs="Arial"/>
          <w:sz w:val="24"/>
          <w:szCs w:val="24"/>
        </w:rPr>
        <w:t>Floretti</w:t>
      </w:r>
      <w:r w:rsidR="00E221C2">
        <w:rPr>
          <w:rFonts w:ascii="Arial" w:eastAsia="Calibri" w:hAnsi="Arial" w:cs="Arial"/>
          <w:sz w:val="24"/>
          <w:szCs w:val="24"/>
        </w:rPr>
        <w:t xml:space="preserve"> e Roberto Tavares</w:t>
      </w:r>
      <w:r>
        <w:rPr>
          <w:rFonts w:ascii="Arial" w:eastAsia="Calibri" w:hAnsi="Arial" w:cs="Arial"/>
          <w:sz w:val="24"/>
          <w:szCs w:val="24"/>
        </w:rPr>
        <w:t xml:space="preserve">, </w:t>
      </w:r>
      <w:r w:rsidRPr="001A3D74" w:rsidR="001A3D74">
        <w:rPr>
          <w:rFonts w:ascii="Arial" w:eastAsia="Calibri" w:hAnsi="Arial" w:cs="Arial"/>
          <w:b/>
          <w:bCs/>
          <w:sz w:val="24"/>
          <w:szCs w:val="24"/>
        </w:rPr>
        <w:t>“</w:t>
      </w:r>
      <w:r w:rsidRPr="001A3D74" w:rsidR="001A3D74">
        <w:rPr>
          <w:rFonts w:ascii="Arial" w:eastAsia="Calibri" w:hAnsi="Arial" w:cs="Arial"/>
          <w:b/>
          <w:bCs/>
          <w:i/>
          <w:iCs/>
          <w:sz w:val="24"/>
          <w:szCs w:val="24"/>
        </w:rPr>
        <w:t>p</w:t>
      </w:r>
      <w:r w:rsidRPr="001A3D74" w:rsidR="001A3D74">
        <w:rPr>
          <w:rFonts w:ascii="Arial" w:eastAsia="Calibri" w:hAnsi="Arial" w:cs="Arial"/>
          <w:b/>
          <w:bCs/>
          <w:i/>
          <w:iCs/>
          <w:sz w:val="24"/>
          <w:szCs w:val="24"/>
        </w:rPr>
        <w:t>revê, em parques de diversões, reserva de horário com equipamentos de som desligados, para atendimento de pessoas com transtorno do espectro autista (“Hora do Silêncio”).</w:t>
      </w:r>
      <w:r w:rsidRPr="001A3D74" w:rsidR="001A3D74">
        <w:rPr>
          <w:rFonts w:ascii="Arial" w:eastAsia="Calibri" w:hAnsi="Arial" w:cs="Arial"/>
          <w:b/>
          <w:bCs/>
          <w:i/>
          <w:iCs/>
          <w:sz w:val="24"/>
          <w:szCs w:val="24"/>
        </w:rPr>
        <w:t>”</w:t>
      </w:r>
    </w:p>
    <w:p w:rsidR="00E221C2" w14:paraId="318E2E5F" w14:textId="77777777">
      <w:pPr>
        <w:pStyle w:val="Normal1"/>
        <w:spacing w:line="380" w:lineRule="atLeast"/>
        <w:ind w:firstLine="1984"/>
        <w:jc w:val="both"/>
        <w:rPr>
          <w:rFonts w:ascii="Arial" w:eastAsia="Calibri" w:hAnsi="Arial" w:cs="Arial"/>
          <w:b/>
          <w:i/>
          <w:iCs/>
          <w:sz w:val="24"/>
          <w:szCs w:val="24"/>
        </w:rPr>
      </w:pPr>
    </w:p>
    <w:p w:rsidR="00E221C2" w:rsidP="00E221C2" w14:paraId="2EA3CAC7"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w:t>
      </w:r>
      <w:r>
        <w:rPr>
          <w:rFonts w:ascii="Arial" w:eastAsia="Calibri" w:hAnsi="Arial" w:cs="Arial"/>
          <w:sz w:val="24"/>
          <w:szCs w:val="24"/>
        </w:rPr>
        <w:t>dendo que o</w:t>
      </w:r>
      <w:r w:rsidRPr="00AE7DE1">
        <w:rPr>
          <w:rFonts w:ascii="Arial" w:eastAsia="Calibri" w:hAnsi="Arial" w:cs="Arial"/>
          <w:sz w:val="24"/>
          <w:szCs w:val="24"/>
        </w:rPr>
        <w:t xml:space="preserve"> proposto estaria no âmbito</w:t>
      </w:r>
      <w:r>
        <w:rPr>
          <w:rFonts w:ascii="Arial" w:eastAsia="Calibri" w:hAnsi="Arial" w:cs="Arial"/>
          <w:sz w:val="24"/>
          <w:szCs w:val="24"/>
        </w:rPr>
        <w:t xml:space="preserve"> da competência do poder legislativo municipal, </w:t>
      </w:r>
      <w:r w:rsidRPr="00AE7DE1">
        <w:rPr>
          <w:rFonts w:ascii="Arial" w:eastAsia="Calibri" w:hAnsi="Arial" w:cs="Arial"/>
          <w:sz w:val="24"/>
          <w:szCs w:val="24"/>
        </w:rPr>
        <w:t>conclui</w:t>
      </w:r>
      <w:r>
        <w:rPr>
          <w:rFonts w:ascii="Arial" w:eastAsia="Calibri" w:hAnsi="Arial" w:cs="Arial"/>
          <w:sz w:val="24"/>
          <w:szCs w:val="24"/>
        </w:rPr>
        <w:t>ndo,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E221C2" w:rsidP="00E221C2" w14:paraId="5CA70703" w14:textId="77777777">
      <w:pPr>
        <w:pStyle w:val="Normal1"/>
        <w:spacing w:line="380" w:lineRule="atLeast"/>
        <w:jc w:val="both"/>
        <w:rPr>
          <w:rFonts w:ascii="Arial" w:eastAsia="Calibri" w:hAnsi="Arial" w:cs="Arial"/>
          <w:sz w:val="24"/>
          <w:szCs w:val="24"/>
        </w:rPr>
      </w:pPr>
    </w:p>
    <w:p w:rsidR="00E221C2" w:rsidP="00E221C2" w14:paraId="0EC4EC50" w14:textId="77777777">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É o que enseja o presente Relatório.</w:t>
      </w:r>
    </w:p>
    <w:p w:rsidR="000354DB" w14:paraId="67B313B8" w14:textId="77777777">
      <w:pPr>
        <w:pStyle w:val="Normal1"/>
        <w:tabs>
          <w:tab w:val="left" w:pos="1965"/>
        </w:tabs>
        <w:spacing w:line="380" w:lineRule="atLeast"/>
        <w:ind w:firstLine="1984"/>
        <w:jc w:val="both"/>
        <w:rPr>
          <w:rFonts w:ascii="Arial" w:eastAsia="Calibri" w:hAnsi="Arial" w:cs="Arial"/>
          <w:sz w:val="24"/>
          <w:szCs w:val="24"/>
        </w:rPr>
      </w:pPr>
    </w:p>
    <w:p w:rsidR="000354DB" w14:paraId="5C08722D"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4B111D9C" w14:textId="77777777">
      <w:pPr>
        <w:pStyle w:val="Normal1"/>
        <w:spacing w:line="380" w:lineRule="atLeast"/>
        <w:ind w:left="1080"/>
        <w:jc w:val="both"/>
        <w:rPr>
          <w:rFonts w:ascii="Arial" w:eastAsia="Calibri" w:hAnsi="Arial" w:cs="Arial"/>
          <w:b/>
          <w:bCs/>
          <w:sz w:val="24"/>
          <w:szCs w:val="24"/>
        </w:rPr>
      </w:pPr>
    </w:p>
    <w:p w:rsidR="002D034C" w:rsidP="00DC15BC" w14:paraId="0F48188C" w14:textId="2B37442F">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sabemos</w:t>
      </w:r>
      <w:r w:rsidRPr="001B0482">
        <w:rPr>
          <w:rFonts w:ascii="Arial" w:eastAsia="Calibri" w:hAnsi="Arial" w:cs="Arial"/>
          <w:sz w:val="24"/>
          <w:szCs w:val="24"/>
        </w:rPr>
        <w:t>, os parques de diversão são marcados pelas luzes e sons, que tem a finalidade de chamar atenção do público, especialmente das crianças.</w:t>
      </w:r>
    </w:p>
    <w:p w:rsidR="00E221C2" w:rsidP="00C56AF2" w14:paraId="4F4F785D" w14:textId="77777777">
      <w:pPr>
        <w:pStyle w:val="Normal1"/>
        <w:spacing w:line="380" w:lineRule="atLeast"/>
        <w:ind w:firstLine="1928"/>
        <w:jc w:val="both"/>
        <w:rPr>
          <w:rFonts w:ascii="Arial" w:eastAsia="Calibri" w:hAnsi="Arial" w:cs="Arial"/>
          <w:sz w:val="24"/>
          <w:szCs w:val="24"/>
        </w:rPr>
      </w:pPr>
    </w:p>
    <w:p w:rsidR="001B0482" w:rsidP="001B0482" w14:paraId="7F68F26C" w14:textId="2E85844F">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No entanto, como ressaltado pelos Autores, os autistas possuem maior sensibilidade ou até intolerância aos referidos estímulos, situação que afeta diretamente o direito ao lazer dessas pessoas.</w:t>
      </w:r>
    </w:p>
    <w:p w:rsidR="001B0482" w:rsidP="001B0482" w14:paraId="53319B06" w14:textId="77777777">
      <w:pPr>
        <w:pStyle w:val="Normal1"/>
        <w:spacing w:line="380" w:lineRule="atLeast"/>
        <w:ind w:firstLine="1928"/>
        <w:jc w:val="both"/>
        <w:rPr>
          <w:rFonts w:ascii="Arial" w:eastAsia="Calibri" w:hAnsi="Arial" w:cs="Arial"/>
          <w:sz w:val="24"/>
          <w:szCs w:val="24"/>
        </w:rPr>
      </w:pPr>
    </w:p>
    <w:p w:rsidR="001B0482" w:rsidRPr="002D7322" w:rsidP="001B0482" w14:paraId="1029CC0B" w14:textId="53C5248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Nesse sentido, a redução dos estímulos sonoros e visuais</w:t>
      </w:r>
      <w:r>
        <w:rPr>
          <w:rFonts w:ascii="Arial" w:eastAsia="Calibri" w:hAnsi="Arial" w:cs="Arial"/>
          <w:sz w:val="24"/>
          <w:szCs w:val="24"/>
        </w:rPr>
        <w:t>, apenas</w:t>
      </w:r>
      <w:r>
        <w:rPr>
          <w:rFonts w:ascii="Arial" w:eastAsia="Calibri" w:hAnsi="Arial" w:cs="Arial"/>
          <w:sz w:val="24"/>
          <w:szCs w:val="24"/>
        </w:rPr>
        <w:t xml:space="preserve"> durante a primeira hora de funcionamento dos parques, poderá prestigiar o direito destes indivíduos, efetivando </w:t>
      </w:r>
      <w:r>
        <w:rPr>
          <w:rFonts w:ascii="Arial" w:eastAsia="Calibri" w:hAnsi="Arial" w:cs="Arial"/>
          <w:sz w:val="24"/>
          <w:szCs w:val="24"/>
        </w:rPr>
        <w:t>a previsão legal do</w:t>
      </w:r>
      <w:r w:rsidRPr="001B0482">
        <w:rPr>
          <w:rFonts w:ascii="Arial" w:eastAsia="Calibri" w:hAnsi="Arial" w:cs="Arial"/>
          <w:sz w:val="24"/>
          <w:szCs w:val="24"/>
        </w:rPr>
        <w:t xml:space="preserve"> art. 42 da Lei Federal nº 13.146, de 06 de julho de 2015, que institui a Lei Brasileira de Inclusão da Pessoa com Deficiência (Estatuto da Pessoa com Deficiência)</w:t>
      </w:r>
      <w:r w:rsidR="00DF0484">
        <w:rPr>
          <w:rFonts w:ascii="Arial" w:eastAsia="Calibri" w:hAnsi="Arial" w:cs="Arial"/>
          <w:sz w:val="24"/>
          <w:szCs w:val="24"/>
        </w:rPr>
        <w:t>, e o artigo 6º da Constituição Federal.</w:t>
      </w:r>
    </w:p>
    <w:p w:rsidR="00E221C2" w:rsidP="001B0482" w14:paraId="076570BC" w14:textId="77777777">
      <w:pPr>
        <w:pStyle w:val="Normal1"/>
        <w:spacing w:line="380" w:lineRule="atLeast"/>
        <w:jc w:val="both"/>
        <w:rPr>
          <w:rFonts w:ascii="Arial" w:eastAsia="Calibri" w:hAnsi="Arial" w:cs="Arial"/>
          <w:sz w:val="24"/>
          <w:szCs w:val="24"/>
        </w:rPr>
      </w:pPr>
    </w:p>
    <w:p w:rsidR="002D7322" w:rsidRPr="001A3D74" w:rsidP="001A3D74" w14:paraId="6FC28E18" w14:textId="19F0ADEB">
      <w:pPr>
        <w:pStyle w:val="Normal1"/>
        <w:spacing w:line="380" w:lineRule="atLeast"/>
        <w:ind w:firstLine="1928"/>
        <w:jc w:val="both"/>
        <w:rPr>
          <w:rFonts w:ascii="Arial" w:eastAsia="Calibri" w:hAnsi="Arial" w:cs="Arial"/>
          <w:sz w:val="24"/>
          <w:szCs w:val="24"/>
        </w:rPr>
      </w:pPr>
      <w:r w:rsidRPr="001A3D74">
        <w:rPr>
          <w:rFonts w:ascii="Arial" w:eastAsia="Calibri" w:hAnsi="Arial" w:cs="Arial"/>
          <w:sz w:val="24"/>
          <w:szCs w:val="24"/>
        </w:rPr>
        <w:t>Segundo o contido no projeto, o</w:t>
      </w:r>
      <w:r w:rsidRPr="001A3D74">
        <w:rPr>
          <w:rFonts w:ascii="Arial" w:eastAsia="Calibri" w:hAnsi="Arial" w:cs="Arial"/>
          <w:sz w:val="24"/>
          <w:szCs w:val="24"/>
        </w:rPr>
        <w:t xml:space="preserve"> objetivo é </w:t>
      </w:r>
      <w:r w:rsidR="001B0482">
        <w:rPr>
          <w:rFonts w:ascii="Arial" w:eastAsia="Calibri" w:hAnsi="Arial" w:cs="Arial"/>
          <w:sz w:val="24"/>
          <w:szCs w:val="24"/>
        </w:rPr>
        <w:t>prestigiar a inclusão</w:t>
      </w:r>
      <w:r w:rsidRPr="001A3D74">
        <w:rPr>
          <w:rFonts w:ascii="Arial" w:eastAsia="Calibri" w:hAnsi="Arial" w:cs="Arial"/>
          <w:sz w:val="24"/>
          <w:szCs w:val="24"/>
        </w:rPr>
        <w:t xml:space="preserve">, em especial das crianças portadoras do TEA, proporcionando-lhes momentos de alegrias sem </w:t>
      </w:r>
      <w:r w:rsidRPr="001A3D74" w:rsidR="001B0482">
        <w:rPr>
          <w:rFonts w:ascii="Arial" w:eastAsia="Calibri" w:hAnsi="Arial" w:cs="Arial"/>
          <w:sz w:val="24"/>
          <w:szCs w:val="24"/>
        </w:rPr>
        <w:t>causar alterações</w:t>
      </w:r>
      <w:r w:rsidRPr="001A3D74">
        <w:rPr>
          <w:rFonts w:ascii="Arial" w:eastAsia="Calibri" w:hAnsi="Arial" w:cs="Arial"/>
          <w:sz w:val="24"/>
          <w:szCs w:val="24"/>
        </w:rPr>
        <w:t xml:space="preserve"> e desconfortos.</w:t>
      </w:r>
    </w:p>
    <w:p w:rsidR="000354DB" w:rsidP="001B0482" w14:paraId="190C50F1" w14:textId="414CDA2D">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0354DB" w14:paraId="0889E334" w14:textId="04EC9BBE">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entendemos que todas as</w:t>
      </w:r>
      <w:r w:rsidR="00186A9A">
        <w:rPr>
          <w:rFonts w:ascii="Arial" w:eastAsia="Calibri" w:hAnsi="Arial" w:cs="Arial"/>
          <w:b/>
          <w:sz w:val="24"/>
          <w:szCs w:val="24"/>
          <w:u w:val="single"/>
        </w:rPr>
        <w:t xml:space="preserve"> 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P="001B0482" w14:paraId="2CDDF777" w14:textId="77777777">
      <w:pPr>
        <w:pStyle w:val="Normal1"/>
        <w:spacing w:line="380" w:lineRule="atLeast"/>
        <w:jc w:val="both"/>
        <w:rPr>
          <w:rFonts w:ascii="Arial" w:eastAsia="Calibri" w:hAnsi="Arial" w:cs="Arial"/>
          <w:sz w:val="24"/>
          <w:szCs w:val="24"/>
        </w:rPr>
      </w:pPr>
    </w:p>
    <w:p w:rsidR="001A7C70" w:rsidP="001A7C70" w14:paraId="5A6B6533" w14:textId="3EA247AE">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Afinal, para a efetivação dos direitos das pessoas com condições especiais, se torna necessário </w:t>
      </w:r>
      <w:r w:rsidR="00C56AF2">
        <w:rPr>
          <w:rFonts w:ascii="Arial" w:eastAsia="Calibri" w:hAnsi="Arial" w:cs="Arial"/>
          <w:sz w:val="24"/>
          <w:szCs w:val="24"/>
        </w:rPr>
        <w:t xml:space="preserve">assegurar </w:t>
      </w:r>
      <w:r w:rsidR="002D7322">
        <w:rPr>
          <w:rFonts w:ascii="Arial" w:eastAsia="Calibri" w:hAnsi="Arial" w:cs="Arial"/>
          <w:sz w:val="24"/>
          <w:szCs w:val="24"/>
        </w:rPr>
        <w:t xml:space="preserve">mecanismos e </w:t>
      </w:r>
      <w:r w:rsidR="00C56AF2">
        <w:rPr>
          <w:rFonts w:ascii="Arial" w:eastAsia="Calibri" w:hAnsi="Arial" w:cs="Arial"/>
          <w:sz w:val="24"/>
          <w:szCs w:val="24"/>
        </w:rPr>
        <w:t>estrutura</w:t>
      </w:r>
      <w:r w:rsidR="002D7322">
        <w:rPr>
          <w:rFonts w:ascii="Arial" w:eastAsia="Calibri" w:hAnsi="Arial" w:cs="Arial"/>
          <w:sz w:val="24"/>
          <w:szCs w:val="24"/>
        </w:rPr>
        <w:t>s</w:t>
      </w:r>
      <w:r w:rsidR="00C56AF2">
        <w:rPr>
          <w:rFonts w:ascii="Arial" w:eastAsia="Calibri" w:hAnsi="Arial" w:cs="Arial"/>
          <w:sz w:val="24"/>
          <w:szCs w:val="24"/>
        </w:rPr>
        <w:t xml:space="preserve"> adequada</w:t>
      </w:r>
      <w:r w:rsidR="002D7322">
        <w:rPr>
          <w:rFonts w:ascii="Arial" w:eastAsia="Calibri" w:hAnsi="Arial" w:cs="Arial"/>
          <w:sz w:val="24"/>
          <w:szCs w:val="24"/>
        </w:rPr>
        <w:t>s</w:t>
      </w:r>
      <w:r w:rsidR="00C56AF2">
        <w:rPr>
          <w:rFonts w:ascii="Arial" w:eastAsia="Calibri" w:hAnsi="Arial" w:cs="Arial"/>
          <w:sz w:val="24"/>
          <w:szCs w:val="24"/>
        </w:rPr>
        <w:t xml:space="preserve"> para </w:t>
      </w:r>
      <w:r>
        <w:rPr>
          <w:rFonts w:ascii="Arial" w:eastAsia="Calibri" w:hAnsi="Arial" w:cs="Arial"/>
          <w:sz w:val="24"/>
          <w:szCs w:val="24"/>
        </w:rPr>
        <w:t>atend</w:t>
      </w:r>
      <w:r w:rsidR="00C56AF2">
        <w:rPr>
          <w:rFonts w:ascii="Arial" w:eastAsia="Calibri" w:hAnsi="Arial" w:cs="Arial"/>
          <w:sz w:val="24"/>
          <w:szCs w:val="24"/>
        </w:rPr>
        <w:t>er</w:t>
      </w:r>
      <w:r>
        <w:rPr>
          <w:rFonts w:ascii="Arial" w:eastAsia="Calibri" w:hAnsi="Arial" w:cs="Arial"/>
          <w:sz w:val="24"/>
          <w:szCs w:val="24"/>
        </w:rPr>
        <w:t xml:space="preserve"> as necessidades </w:t>
      </w:r>
      <w:r w:rsidR="002D7322">
        <w:rPr>
          <w:rFonts w:ascii="Arial" w:eastAsia="Calibri" w:hAnsi="Arial" w:cs="Arial"/>
          <w:sz w:val="24"/>
          <w:szCs w:val="24"/>
        </w:rPr>
        <w:t>destes indivíduos</w:t>
      </w:r>
    </w:p>
    <w:p w:rsidR="00C56AF2" w:rsidP="008A449D" w14:paraId="42236D74" w14:textId="77777777">
      <w:pPr>
        <w:pStyle w:val="Normal1"/>
        <w:spacing w:line="380" w:lineRule="atLeast"/>
        <w:jc w:val="both"/>
        <w:rPr>
          <w:rFonts w:ascii="Arial" w:eastAsia="Calibri" w:hAnsi="Arial" w:cs="Arial"/>
          <w:sz w:val="24"/>
          <w:szCs w:val="24"/>
        </w:rPr>
      </w:pPr>
    </w:p>
    <w:p w:rsidR="007B1327" w:rsidP="007B1327" w14:paraId="1F073C1E" w14:textId="78B78749">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Assim sendo, constatamos que o projeto busca exatamente isso, ou seja, proporcionar condições adequadas para </w:t>
      </w:r>
      <w:r w:rsidR="002D7322">
        <w:rPr>
          <w:rFonts w:ascii="Arial" w:eastAsia="Calibri" w:hAnsi="Arial" w:cs="Arial"/>
          <w:sz w:val="24"/>
          <w:szCs w:val="24"/>
        </w:rPr>
        <w:t>a conscientização e disseminação do conhecimento, contribuindo com a construção de ambientes mais empáticos e acolhedores no seio social.</w:t>
      </w:r>
      <w:r>
        <w:rPr>
          <w:rFonts w:ascii="Arial" w:eastAsia="Calibri" w:hAnsi="Arial" w:cs="Arial"/>
          <w:sz w:val="24"/>
          <w:szCs w:val="24"/>
        </w:rPr>
        <w:t xml:space="preserve"> </w:t>
      </w:r>
    </w:p>
    <w:p w:rsidR="007B1327" w:rsidP="007B1327" w14:paraId="739A00C5" w14:textId="77777777">
      <w:pPr>
        <w:pStyle w:val="Normal1"/>
        <w:spacing w:line="380" w:lineRule="atLeast"/>
        <w:ind w:firstLine="1985"/>
        <w:jc w:val="both"/>
        <w:rPr>
          <w:rFonts w:ascii="Arial" w:eastAsia="Calibri" w:hAnsi="Arial" w:cs="Arial"/>
          <w:sz w:val="24"/>
          <w:szCs w:val="24"/>
        </w:rPr>
      </w:pPr>
    </w:p>
    <w:p w:rsidR="007B1327" w:rsidP="007B1327" w14:paraId="761C7668" w14:textId="1332A8B7">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Não podemos desprezar que as crianças e adolescentes</w:t>
      </w:r>
      <w:r w:rsidR="00DF0484">
        <w:rPr>
          <w:rFonts w:ascii="Arial" w:eastAsia="Calibri" w:hAnsi="Arial" w:cs="Arial"/>
          <w:sz w:val="24"/>
          <w:szCs w:val="24"/>
        </w:rPr>
        <w:t xml:space="preserve"> autistas ou com alguma deficiência, </w:t>
      </w:r>
      <w:r>
        <w:rPr>
          <w:rFonts w:ascii="Arial" w:eastAsia="Calibri" w:hAnsi="Arial" w:cs="Arial"/>
          <w:sz w:val="24"/>
          <w:szCs w:val="24"/>
        </w:rPr>
        <w:t xml:space="preserve">ainda enfrentam muitas dificuldades para que seus direitos sejam garantidos. O que demonstra a necessidade de aprofundarmos o debate e a busca permanente por melhorias em todo sistema. </w:t>
      </w:r>
    </w:p>
    <w:p w:rsidR="000354DB" w:rsidRPr="007B1327" w:rsidP="007B1327" w14:paraId="3CF762E7" w14:textId="33CDFF78">
      <w:pPr>
        <w:pStyle w:val="Normal1"/>
        <w:spacing w:line="380" w:lineRule="atLeast"/>
        <w:ind w:firstLine="1985"/>
        <w:jc w:val="both"/>
        <w:rPr>
          <w:rFonts w:ascii="Arial" w:eastAsia="Calibri" w:hAnsi="Arial" w:cs="Arial"/>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14:paraId="7999F9C7"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w:t>
      </w:r>
    </w:p>
    <w:p w:rsidR="000354DB" w14:paraId="23103A89" w14:textId="77777777">
      <w:pPr>
        <w:pStyle w:val="Normal1"/>
        <w:spacing w:line="380" w:lineRule="atLeast"/>
        <w:ind w:firstLine="850"/>
        <w:jc w:val="both"/>
        <w:rPr>
          <w:rFonts w:ascii="Arial" w:eastAsia="Calibri" w:hAnsi="Arial" w:cs="Arial"/>
          <w:b/>
          <w:bCs/>
          <w:sz w:val="24"/>
          <w:szCs w:val="24"/>
        </w:rPr>
      </w:pPr>
    </w:p>
    <w:p w:rsidR="009F2315" w:rsidP="009F2315" w14:paraId="334CD25D" w14:textId="41DE6921">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w:t>
      </w:r>
      <w:r w:rsidRPr="007B1327">
        <w:rPr>
          <w:rFonts w:ascii="Arial" w:eastAsia="Calibri" w:hAnsi="Arial" w:cs="Arial"/>
          <w:b/>
          <w:sz w:val="24"/>
          <w:szCs w:val="24"/>
        </w:rPr>
        <w:t xml:space="preserve">voto </w:t>
      </w:r>
      <w:r w:rsidRPr="007B1327">
        <w:rPr>
          <w:rFonts w:ascii="Arial" w:eastAsia="Calibri" w:hAnsi="Arial" w:cs="Arial"/>
          <w:b/>
          <w:bCs/>
          <w:sz w:val="24"/>
          <w:szCs w:val="24"/>
        </w:rPr>
        <w:t>FAVORÁVEL</w:t>
      </w:r>
      <w:r>
        <w:rPr>
          <w:rFonts w:ascii="Arial" w:eastAsia="Calibri" w:hAnsi="Arial" w:cs="Arial"/>
          <w:sz w:val="24"/>
          <w:szCs w:val="24"/>
        </w:rPr>
        <w:t xml:space="preserve"> </w:t>
      </w:r>
      <w:r w:rsidRPr="007B1327">
        <w:rPr>
          <w:rFonts w:ascii="Arial" w:eastAsia="Calibri" w:hAnsi="Arial" w:cs="Arial"/>
          <w:b/>
          <w:sz w:val="24"/>
          <w:szCs w:val="24"/>
        </w:rPr>
        <w:t xml:space="preserve">ao Projeto de Lei nº </w:t>
      </w:r>
      <w:r w:rsidR="002D7322">
        <w:rPr>
          <w:rFonts w:ascii="Arial" w:eastAsia="Calibri" w:hAnsi="Arial" w:cs="Arial"/>
          <w:b/>
          <w:sz w:val="24"/>
          <w:szCs w:val="24"/>
        </w:rPr>
        <w:t>9</w:t>
      </w:r>
      <w:r w:rsidR="00DF0484">
        <w:rPr>
          <w:rFonts w:ascii="Arial" w:eastAsia="Calibri" w:hAnsi="Arial" w:cs="Arial"/>
          <w:b/>
          <w:sz w:val="24"/>
          <w:szCs w:val="24"/>
        </w:rPr>
        <w:t>1</w:t>
      </w:r>
      <w:r w:rsidR="002D7322">
        <w:rPr>
          <w:rFonts w:ascii="Arial" w:eastAsia="Calibri" w:hAnsi="Arial" w:cs="Arial"/>
          <w:b/>
          <w:sz w:val="24"/>
          <w:szCs w:val="24"/>
        </w:rPr>
        <w:t>/</w:t>
      </w:r>
      <w:r w:rsidRPr="007B1327" w:rsidR="00DB0ADC">
        <w:rPr>
          <w:rFonts w:ascii="Arial" w:eastAsia="Calibri" w:hAnsi="Arial" w:cs="Arial"/>
          <w:b/>
          <w:sz w:val="24"/>
          <w:szCs w:val="24"/>
        </w:rPr>
        <w:t>202</w:t>
      </w:r>
      <w:r w:rsidR="002D7322">
        <w:rPr>
          <w:rFonts w:ascii="Arial" w:eastAsia="Calibri" w:hAnsi="Arial" w:cs="Arial"/>
          <w:b/>
          <w:sz w:val="24"/>
          <w:szCs w:val="24"/>
        </w:rPr>
        <w:t>3</w:t>
      </w:r>
      <w:r>
        <w:rPr>
          <w:rFonts w:ascii="Arial" w:eastAsia="Calibri" w:hAnsi="Arial" w:cs="Arial"/>
          <w:sz w:val="24"/>
          <w:szCs w:val="24"/>
        </w:rPr>
        <w:t xml:space="preserve">,   </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r w:rsidR="00B81CA7">
        <w:rPr>
          <w:rFonts w:ascii="Arial" w:eastAsia="Calibri" w:hAnsi="Arial" w:cs="Arial"/>
          <w:sz w:val="24"/>
          <w:szCs w:val="24"/>
        </w:rPr>
        <w:t xml:space="preserve">             </w:t>
      </w:r>
    </w:p>
    <w:p w:rsidR="009F2315" w:rsidP="009F2315" w14:paraId="46E0DA2B" w14:textId="77777777">
      <w:pPr>
        <w:pStyle w:val="Normal1"/>
        <w:spacing w:line="380" w:lineRule="atLeast"/>
        <w:ind w:firstLine="1984"/>
        <w:jc w:val="both"/>
        <w:rPr>
          <w:rFonts w:ascii="Arial" w:eastAsia="Calibri" w:hAnsi="Arial" w:cs="Arial"/>
          <w:sz w:val="24"/>
          <w:szCs w:val="24"/>
        </w:rPr>
      </w:pPr>
    </w:p>
    <w:p w:rsidR="00692D31" w14:paraId="70A9DBF3" w14:textId="77777777">
      <w:pPr>
        <w:pStyle w:val="Normal1"/>
        <w:spacing w:line="380" w:lineRule="atLeast"/>
        <w:ind w:firstLine="709"/>
        <w:jc w:val="both"/>
        <w:rPr>
          <w:rFonts w:ascii="Arial" w:eastAsia="Calibri" w:hAnsi="Arial" w:cs="Arial"/>
          <w:sz w:val="24"/>
          <w:szCs w:val="24"/>
        </w:rPr>
      </w:pPr>
    </w:p>
    <w:p w:rsidR="00692D31" w:rsidP="00692D31" w14:paraId="3F67E181" w14:textId="66AAB266">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DF0484">
        <w:rPr>
          <w:rFonts w:ascii="Arial" w:eastAsia="Calibri" w:hAnsi="Arial" w:cs="Arial"/>
          <w:sz w:val="24"/>
          <w:szCs w:val="24"/>
        </w:rPr>
        <w:t>01 de novembro de 2023</w:t>
      </w:r>
    </w:p>
    <w:p w:rsidR="00692D31" w:rsidP="00692D31" w14:paraId="0F42DED1" w14:textId="77777777">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692D31" w:rsidP="00692D31" w14:paraId="136AC04F" w14:textId="65D6E862">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(assinado de forma digital)</w:t>
      </w:r>
    </w:p>
    <w:p w:rsidR="00692D31" w:rsidP="00692D31" w14:paraId="01605C03" w14:textId="77777777">
      <w:pPr>
        <w:pStyle w:val="Normal1"/>
        <w:spacing w:line="380" w:lineRule="atLeast"/>
        <w:ind w:firstLine="709"/>
        <w:jc w:val="both"/>
        <w:rPr>
          <w:rFonts w:ascii="Arial" w:eastAsia="Calibri" w:hAnsi="Arial" w:cs="Arial"/>
          <w:sz w:val="24"/>
          <w:szCs w:val="24"/>
        </w:rPr>
      </w:pPr>
    </w:p>
    <w:p w:rsidR="00692D31" w:rsidP="00692D31" w14:paraId="68B6933D" w14:textId="77777777">
      <w:pPr>
        <w:jc w:val="center"/>
      </w:pPr>
      <w:r>
        <w:rPr>
          <w:rFonts w:ascii="Arial" w:hAnsi="Arial" w:cs="Arial"/>
          <w:b/>
          <w:sz w:val="24"/>
          <w:szCs w:val="24"/>
          <w:shd w:val="clear" w:color="auto" w:fill="FFFFFF"/>
        </w:rPr>
        <w:t>VEREADORA DRA. JOELMA FRANCO DA CUNHA</w:t>
      </w:r>
    </w:p>
    <w:p w:rsidR="00692D31" w:rsidRPr="00803488" w:rsidP="00692D31" w14:paraId="3F3B752F" w14:textId="15BFE6DE">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Pr>
          <w:rFonts w:ascii="Arial" w:eastAsia="Calibri" w:hAnsi="Arial" w:cs="Arial"/>
          <w:sz w:val="24"/>
          <w:szCs w:val="24"/>
          <w:shd w:val="clear" w:color="auto" w:fill="FFFFFF"/>
        </w:rPr>
        <w:t xml:space="preserve">DO PL </w:t>
      </w:r>
      <w:r w:rsidR="002D7322">
        <w:rPr>
          <w:rFonts w:ascii="Arial" w:eastAsia="Calibri" w:hAnsi="Arial" w:cs="Arial"/>
          <w:sz w:val="24"/>
          <w:szCs w:val="24"/>
          <w:shd w:val="clear" w:color="auto" w:fill="FFFFFF"/>
        </w:rPr>
        <w:t>9</w:t>
      </w:r>
      <w:r w:rsidR="00DF0484">
        <w:rPr>
          <w:rFonts w:ascii="Arial" w:eastAsia="Calibri" w:hAnsi="Arial" w:cs="Arial"/>
          <w:sz w:val="24"/>
          <w:szCs w:val="24"/>
          <w:shd w:val="clear" w:color="auto" w:fill="FFFFFF"/>
        </w:rPr>
        <w:t>1</w:t>
      </w:r>
      <w:r w:rsidRPr="00803488">
        <w:rPr>
          <w:rFonts w:ascii="Arial" w:eastAsia="Calibri" w:hAnsi="Arial" w:cs="Arial"/>
          <w:sz w:val="24"/>
          <w:szCs w:val="24"/>
          <w:shd w:val="clear" w:color="auto" w:fill="FFFFFF"/>
        </w:rPr>
        <w:t>/202</w:t>
      </w:r>
      <w:r w:rsidR="002D7322">
        <w:rPr>
          <w:rFonts w:ascii="Arial" w:eastAsia="Calibri" w:hAnsi="Arial" w:cs="Arial"/>
          <w:sz w:val="24"/>
          <w:szCs w:val="24"/>
          <w:shd w:val="clear" w:color="auto" w:fill="FFFFFF"/>
        </w:rPr>
        <w:t>3</w:t>
      </w:r>
      <w:r w:rsidRPr="00803488">
        <w:rPr>
          <w:rFonts w:ascii="Arial" w:eastAsia="Calibri" w:hAnsi="Arial" w:cs="Arial"/>
          <w:sz w:val="24"/>
          <w:szCs w:val="24"/>
          <w:shd w:val="clear" w:color="auto" w:fill="FFFFFF"/>
        </w:rPr>
        <w:t xml:space="preserve"> NA COMISSÃO S.E.</w:t>
      </w:r>
      <w:r w:rsidRPr="00803488">
        <w:rPr>
          <w:rFonts w:ascii="Arial" w:eastAsia="Calibri" w:hAnsi="Arial" w:cs="Arial"/>
          <w:sz w:val="24"/>
          <w:szCs w:val="24"/>
          <w:shd w:val="clear" w:color="auto" w:fill="FFFFFF"/>
        </w:rPr>
        <w:t>C.E.A.S</w:t>
      </w:r>
    </w:p>
    <w:p w:rsidR="00692D31" w:rsidP="00692D31" w14:paraId="670B7233" w14:textId="77777777">
      <w:pPr>
        <w:ind w:firstLine="709"/>
        <w:rPr>
          <w:rFonts w:ascii="Arial" w:eastAsia="Calibri" w:hAnsi="Arial" w:cs="Arial"/>
          <w:sz w:val="24"/>
          <w:szCs w:val="24"/>
        </w:rPr>
      </w:pPr>
    </w:p>
    <w:p w:rsidR="00692D31" w:rsidP="00692D31" w14:paraId="3D28FE79" w14:textId="77777777">
      <w:pPr>
        <w:ind w:firstLine="709"/>
        <w:rPr>
          <w:rFonts w:ascii="Arial" w:eastAsia="Calibri" w:hAnsi="Arial" w:cs="Arial"/>
          <w:sz w:val="24"/>
          <w:szCs w:val="24"/>
        </w:rPr>
      </w:pPr>
    </w:p>
    <w:p w:rsidR="00692D31" w:rsidP="00692D31" w14:paraId="68B729AB" w14:textId="0A4E83A4">
      <w:pPr>
        <w:spacing w:after="200" w:line="360" w:lineRule="auto"/>
        <w:ind w:left="-1134" w:right="-454"/>
        <w:jc w:val="both"/>
        <w:rPr>
          <w:sz w:val="16"/>
          <w:szCs w:val="16"/>
        </w:rPr>
      </w:pPr>
      <w:r>
        <w:rPr>
          <w:rFonts w:ascii="Arial" w:eastAsia="Calibri" w:hAnsi="Arial"/>
          <w:i/>
          <w:iCs/>
          <w:sz w:val="16"/>
          <w:szCs w:val="16"/>
        </w:rPr>
        <w:t xml:space="preserve">(“Esta página de assinaturas é parte integrante e indissociável do relatório da Vereadora Joelma Franco da Cunha, na condição de relatora do Projeto de Lei Nº </w:t>
      </w:r>
      <w:r w:rsidR="002D7322">
        <w:rPr>
          <w:rFonts w:ascii="Arial" w:eastAsia="Calibri" w:hAnsi="Arial"/>
          <w:i/>
          <w:iCs/>
          <w:sz w:val="16"/>
          <w:szCs w:val="16"/>
        </w:rPr>
        <w:t>9</w:t>
      </w:r>
      <w:r w:rsidR="00DF0484">
        <w:rPr>
          <w:rFonts w:ascii="Arial" w:eastAsia="Calibri" w:hAnsi="Arial"/>
          <w:i/>
          <w:iCs/>
          <w:sz w:val="16"/>
          <w:szCs w:val="16"/>
        </w:rPr>
        <w:t>1</w:t>
      </w:r>
      <w:r>
        <w:rPr>
          <w:rFonts w:ascii="Arial" w:eastAsia="Calibri" w:hAnsi="Arial"/>
          <w:i/>
          <w:iCs/>
          <w:sz w:val="16"/>
          <w:szCs w:val="16"/>
        </w:rPr>
        <w:t xml:space="preserve"> de 20</w:t>
      </w:r>
      <w:r w:rsidR="009F2315">
        <w:rPr>
          <w:rFonts w:ascii="Arial" w:eastAsia="Calibri" w:hAnsi="Arial"/>
          <w:i/>
          <w:iCs/>
          <w:sz w:val="16"/>
          <w:szCs w:val="16"/>
        </w:rPr>
        <w:t>2</w:t>
      </w:r>
      <w:r w:rsidR="002D7322">
        <w:rPr>
          <w:rFonts w:ascii="Arial" w:eastAsia="Calibri" w:hAnsi="Arial"/>
          <w:i/>
          <w:iCs/>
          <w:sz w:val="16"/>
          <w:szCs w:val="16"/>
        </w:rPr>
        <w:t>3</w:t>
      </w:r>
      <w:r>
        <w:rPr>
          <w:rFonts w:ascii="Arial" w:eastAsia="Calibri" w:hAnsi="Arial"/>
          <w:i/>
          <w:iCs/>
          <w:sz w:val="16"/>
          <w:szCs w:val="16"/>
        </w:rPr>
        <w:t>, pela comissão permanente de S.E.</w:t>
      </w:r>
      <w:r>
        <w:rPr>
          <w:rFonts w:ascii="Arial" w:eastAsia="Calibri" w:hAnsi="Arial"/>
          <w:i/>
          <w:iCs/>
          <w:sz w:val="16"/>
          <w:szCs w:val="16"/>
        </w:rPr>
        <w:t>C.E.A.S</w:t>
      </w:r>
      <w:r>
        <w:rPr>
          <w:rFonts w:ascii="Arial" w:eastAsia="Calibri" w:hAnsi="Arial"/>
          <w:i/>
          <w:iCs/>
          <w:sz w:val="16"/>
          <w:szCs w:val="16"/>
        </w:rPr>
        <w:t xml:space="preserve"> da Câmara Municipal de Mogi Mirim-  Doc de três  laudas”</w:t>
      </w:r>
      <w:r w:rsidR="00DF0484">
        <w:rPr>
          <w:rFonts w:ascii="Arial" w:eastAsia="Calibri" w:hAnsi="Arial"/>
          <w:i/>
          <w:iCs/>
          <w:sz w:val="16"/>
          <w:szCs w:val="16"/>
        </w:rPr>
        <w:t>01</w:t>
      </w:r>
      <w:r w:rsidR="002B420A">
        <w:rPr>
          <w:rFonts w:ascii="Arial" w:eastAsia="Calibri" w:hAnsi="Arial"/>
          <w:i/>
          <w:iCs/>
          <w:sz w:val="16"/>
          <w:szCs w:val="16"/>
        </w:rPr>
        <w:t>/1</w:t>
      </w:r>
      <w:r w:rsidR="00DF0484">
        <w:rPr>
          <w:rFonts w:ascii="Arial" w:eastAsia="Calibri" w:hAnsi="Arial"/>
          <w:i/>
          <w:iCs/>
          <w:sz w:val="16"/>
          <w:szCs w:val="16"/>
        </w:rPr>
        <w:t>1</w:t>
      </w:r>
      <w:r w:rsidR="002B420A">
        <w:rPr>
          <w:rFonts w:ascii="Arial" w:eastAsia="Calibri" w:hAnsi="Arial"/>
          <w:i/>
          <w:iCs/>
          <w:sz w:val="16"/>
          <w:szCs w:val="16"/>
        </w:rPr>
        <w:t>/2023</w:t>
      </w:r>
      <w:r>
        <w:rPr>
          <w:rFonts w:ascii="Arial" w:eastAsia="Calibri" w:hAnsi="Arial"/>
          <w:i/>
          <w:iCs/>
          <w:sz w:val="16"/>
          <w:szCs w:val="16"/>
        </w:rPr>
        <w:t>”).</w:t>
      </w:r>
    </w:p>
    <w:p w:rsidR="00692D31" w14:paraId="55C66A6C" w14:textId="77777777">
      <w:pPr>
        <w:pStyle w:val="Normal1"/>
        <w:spacing w:line="380" w:lineRule="atLeast"/>
        <w:ind w:firstLine="709"/>
        <w:jc w:val="both"/>
        <w:rPr>
          <w:rFonts w:ascii="Arial" w:eastAsia="Calibri" w:hAnsi="Arial" w:cs="Arial"/>
          <w:sz w:val="24"/>
          <w:szCs w:val="24"/>
        </w:rPr>
      </w:pPr>
    </w:p>
    <w:p w:rsidR="007B1327" w14:paraId="37EDA141" w14:textId="77777777">
      <w:pPr>
        <w:pStyle w:val="Normal1"/>
        <w:spacing w:line="380" w:lineRule="atLeast"/>
        <w:ind w:firstLine="709"/>
        <w:jc w:val="both"/>
        <w:rPr>
          <w:rFonts w:ascii="Arial" w:eastAsia="Calibri" w:hAnsi="Arial" w:cs="Arial"/>
          <w:sz w:val="24"/>
          <w:szCs w:val="24"/>
        </w:rPr>
      </w:pPr>
    </w:p>
    <w:p w:rsidR="00692D31" w14:paraId="3250034B" w14:textId="77777777">
      <w:pPr>
        <w:pStyle w:val="Normal1"/>
        <w:spacing w:line="380" w:lineRule="atLeast"/>
        <w:ind w:firstLine="709"/>
        <w:jc w:val="both"/>
        <w:rPr>
          <w:rFonts w:ascii="Arial" w:eastAsia="Calibri" w:hAnsi="Arial" w:cs="Arial"/>
          <w:sz w:val="24"/>
          <w:szCs w:val="24"/>
        </w:rPr>
      </w:pPr>
    </w:p>
    <w:p w:rsidR="00692D31" w:rsidP="009F2315" w14:paraId="6DA6A7A3" w14:textId="011CE6C0">
      <w:pPr>
        <w:pStyle w:val="Normal1"/>
        <w:spacing w:line="380" w:lineRule="atLeast"/>
        <w:jc w:val="both"/>
        <w:rPr>
          <w:rFonts w:ascii="Arial" w:eastAsia="Calibri" w:hAnsi="Arial" w:cs="Arial"/>
          <w:sz w:val="24"/>
          <w:szCs w:val="24"/>
        </w:rPr>
      </w:pPr>
    </w:p>
    <w:p w:rsidR="00DF0484" w:rsidP="009F2315" w14:paraId="4CCD01C1" w14:textId="6FC9372E">
      <w:pPr>
        <w:pStyle w:val="Normal1"/>
        <w:spacing w:line="380" w:lineRule="atLeast"/>
        <w:jc w:val="both"/>
        <w:rPr>
          <w:rFonts w:ascii="Arial" w:eastAsia="Calibri" w:hAnsi="Arial" w:cs="Arial"/>
          <w:sz w:val="24"/>
          <w:szCs w:val="24"/>
        </w:rPr>
      </w:pPr>
    </w:p>
    <w:p w:rsidR="00DF0484" w:rsidP="009F2315" w14:paraId="1556E4DD" w14:textId="41969D38">
      <w:pPr>
        <w:pStyle w:val="Normal1"/>
        <w:spacing w:line="380" w:lineRule="atLeast"/>
        <w:jc w:val="both"/>
        <w:rPr>
          <w:rFonts w:ascii="Arial" w:eastAsia="Calibri" w:hAnsi="Arial" w:cs="Arial"/>
          <w:sz w:val="24"/>
          <w:szCs w:val="24"/>
        </w:rPr>
      </w:pPr>
    </w:p>
    <w:p w:rsidR="00DF0484" w:rsidP="009F2315" w14:paraId="4A1A4A41" w14:textId="6D9F8271">
      <w:pPr>
        <w:pStyle w:val="Normal1"/>
        <w:spacing w:line="380" w:lineRule="atLeast"/>
        <w:jc w:val="both"/>
        <w:rPr>
          <w:rFonts w:ascii="Arial" w:eastAsia="Calibri" w:hAnsi="Arial" w:cs="Arial"/>
          <w:sz w:val="24"/>
          <w:szCs w:val="24"/>
        </w:rPr>
      </w:pPr>
    </w:p>
    <w:p w:rsidR="00DF0484" w:rsidP="009F2315" w14:paraId="1B5C194C" w14:textId="37432FFB">
      <w:pPr>
        <w:pStyle w:val="Normal1"/>
        <w:spacing w:line="380" w:lineRule="atLeast"/>
        <w:jc w:val="both"/>
        <w:rPr>
          <w:rFonts w:ascii="Arial" w:eastAsia="Calibri" w:hAnsi="Arial" w:cs="Arial"/>
          <w:sz w:val="24"/>
          <w:szCs w:val="24"/>
        </w:rPr>
      </w:pPr>
    </w:p>
    <w:p w:rsidR="00DF0484" w:rsidP="009F2315" w14:paraId="279492F1" w14:textId="09D5EA77">
      <w:pPr>
        <w:pStyle w:val="Normal1"/>
        <w:spacing w:line="380" w:lineRule="atLeast"/>
        <w:jc w:val="both"/>
        <w:rPr>
          <w:rFonts w:ascii="Arial" w:eastAsia="Calibri" w:hAnsi="Arial" w:cs="Arial"/>
          <w:sz w:val="24"/>
          <w:szCs w:val="24"/>
        </w:rPr>
      </w:pPr>
    </w:p>
    <w:p w:rsidR="00DF0484" w:rsidP="009F2315" w14:paraId="6E909292" w14:textId="3B53E5D9">
      <w:pPr>
        <w:pStyle w:val="Normal1"/>
        <w:spacing w:line="380" w:lineRule="atLeast"/>
        <w:jc w:val="both"/>
        <w:rPr>
          <w:rFonts w:ascii="Arial" w:eastAsia="Calibri" w:hAnsi="Arial" w:cs="Arial"/>
          <w:sz w:val="24"/>
          <w:szCs w:val="24"/>
        </w:rPr>
      </w:pPr>
    </w:p>
    <w:p w:rsidR="00DF0484" w:rsidP="009F2315" w14:paraId="1CA58496" w14:textId="14DC1E4D">
      <w:pPr>
        <w:pStyle w:val="Normal1"/>
        <w:spacing w:line="380" w:lineRule="atLeast"/>
        <w:jc w:val="both"/>
        <w:rPr>
          <w:rFonts w:ascii="Arial" w:eastAsia="Calibri" w:hAnsi="Arial" w:cs="Arial"/>
          <w:sz w:val="24"/>
          <w:szCs w:val="24"/>
        </w:rPr>
      </w:pPr>
    </w:p>
    <w:p w:rsidR="00DF0484" w:rsidP="009F2315" w14:paraId="5B831F1A" w14:textId="504D0BF3">
      <w:pPr>
        <w:pStyle w:val="Normal1"/>
        <w:spacing w:line="380" w:lineRule="atLeast"/>
        <w:jc w:val="both"/>
        <w:rPr>
          <w:rFonts w:ascii="Arial" w:eastAsia="Calibri" w:hAnsi="Arial" w:cs="Arial"/>
          <w:sz w:val="24"/>
          <w:szCs w:val="24"/>
        </w:rPr>
      </w:pPr>
    </w:p>
    <w:p w:rsidR="00DF0484" w:rsidP="009F2315" w14:paraId="36D04B82" w14:textId="6FED9915">
      <w:pPr>
        <w:pStyle w:val="Normal1"/>
        <w:spacing w:line="380" w:lineRule="atLeast"/>
        <w:jc w:val="both"/>
        <w:rPr>
          <w:rFonts w:ascii="Arial" w:eastAsia="Calibri" w:hAnsi="Arial" w:cs="Arial"/>
          <w:sz w:val="24"/>
          <w:szCs w:val="24"/>
        </w:rPr>
      </w:pPr>
    </w:p>
    <w:p w:rsidR="00DF0484" w:rsidP="009F2315" w14:paraId="0916B930" w14:textId="47CB11F8">
      <w:pPr>
        <w:pStyle w:val="Normal1"/>
        <w:spacing w:line="380" w:lineRule="atLeast"/>
        <w:jc w:val="both"/>
        <w:rPr>
          <w:rFonts w:ascii="Arial" w:eastAsia="Calibri" w:hAnsi="Arial" w:cs="Arial"/>
          <w:sz w:val="24"/>
          <w:szCs w:val="24"/>
        </w:rPr>
      </w:pPr>
    </w:p>
    <w:p w:rsidR="00DF0484" w:rsidP="009F2315" w14:paraId="547D4563" w14:textId="64DBCF30">
      <w:pPr>
        <w:pStyle w:val="Normal1"/>
        <w:spacing w:line="380" w:lineRule="atLeast"/>
        <w:jc w:val="both"/>
        <w:rPr>
          <w:rFonts w:ascii="Arial" w:eastAsia="Calibri" w:hAnsi="Arial" w:cs="Arial"/>
          <w:sz w:val="24"/>
          <w:szCs w:val="24"/>
        </w:rPr>
      </w:pPr>
    </w:p>
    <w:p w:rsidR="00DF0484" w:rsidP="009F2315" w14:paraId="5FA857AD" w14:textId="58386F9F">
      <w:pPr>
        <w:pStyle w:val="Normal1"/>
        <w:spacing w:line="380" w:lineRule="atLeast"/>
        <w:jc w:val="both"/>
        <w:rPr>
          <w:rFonts w:ascii="Arial" w:eastAsia="Calibri" w:hAnsi="Arial" w:cs="Arial"/>
          <w:sz w:val="24"/>
          <w:szCs w:val="24"/>
        </w:rPr>
      </w:pPr>
    </w:p>
    <w:p w:rsidR="00DF0484" w:rsidP="009F2315" w14:paraId="081F168F" w14:textId="2BB11FBA">
      <w:pPr>
        <w:pStyle w:val="Normal1"/>
        <w:spacing w:line="380" w:lineRule="atLeast"/>
        <w:jc w:val="both"/>
        <w:rPr>
          <w:rFonts w:ascii="Arial" w:eastAsia="Calibri" w:hAnsi="Arial" w:cs="Arial"/>
          <w:sz w:val="24"/>
          <w:szCs w:val="24"/>
        </w:rPr>
      </w:pPr>
    </w:p>
    <w:p w:rsidR="00DF0484" w:rsidP="009F2315" w14:paraId="451AE9C1" w14:textId="34865A05">
      <w:pPr>
        <w:pStyle w:val="Normal1"/>
        <w:spacing w:line="380" w:lineRule="atLeast"/>
        <w:jc w:val="both"/>
        <w:rPr>
          <w:rFonts w:ascii="Arial" w:eastAsia="Calibri" w:hAnsi="Arial" w:cs="Arial"/>
          <w:sz w:val="24"/>
          <w:szCs w:val="24"/>
        </w:rPr>
      </w:pPr>
    </w:p>
    <w:p w:rsidR="00DF0484" w:rsidP="009F2315" w14:paraId="2138418B" w14:textId="06372F2A">
      <w:pPr>
        <w:pStyle w:val="Normal1"/>
        <w:spacing w:line="380" w:lineRule="atLeast"/>
        <w:jc w:val="both"/>
        <w:rPr>
          <w:rFonts w:ascii="Arial" w:eastAsia="Calibri" w:hAnsi="Arial" w:cs="Arial"/>
          <w:sz w:val="24"/>
          <w:szCs w:val="24"/>
        </w:rPr>
      </w:pPr>
    </w:p>
    <w:p w:rsidR="00DF0484" w:rsidP="009F2315" w14:paraId="0E19248B" w14:textId="759BAA81">
      <w:pPr>
        <w:pStyle w:val="Normal1"/>
        <w:spacing w:line="380" w:lineRule="atLeast"/>
        <w:jc w:val="both"/>
        <w:rPr>
          <w:rFonts w:ascii="Arial" w:eastAsia="Calibri" w:hAnsi="Arial" w:cs="Arial"/>
          <w:sz w:val="24"/>
          <w:szCs w:val="24"/>
        </w:rPr>
      </w:pPr>
    </w:p>
    <w:p w:rsidR="00DF0484" w:rsidP="009F2315" w14:paraId="6FE91809" w14:textId="5C4C172A">
      <w:pPr>
        <w:pStyle w:val="Normal1"/>
        <w:spacing w:line="380" w:lineRule="atLeast"/>
        <w:jc w:val="both"/>
        <w:rPr>
          <w:rFonts w:ascii="Arial" w:eastAsia="Calibri" w:hAnsi="Arial" w:cs="Arial"/>
          <w:sz w:val="24"/>
          <w:szCs w:val="24"/>
        </w:rPr>
      </w:pPr>
    </w:p>
    <w:p w:rsidR="00DF0484" w:rsidP="009F2315" w14:paraId="6E2196DF" w14:textId="19A5E971">
      <w:pPr>
        <w:pStyle w:val="Normal1"/>
        <w:spacing w:line="380" w:lineRule="atLeast"/>
        <w:jc w:val="both"/>
        <w:rPr>
          <w:rFonts w:ascii="Arial" w:eastAsia="Calibri" w:hAnsi="Arial" w:cs="Arial"/>
          <w:sz w:val="24"/>
          <w:szCs w:val="24"/>
        </w:rPr>
      </w:pPr>
    </w:p>
    <w:p w:rsidR="00DF0484" w:rsidP="009F2315" w14:paraId="0CF9546B" w14:textId="54284178">
      <w:pPr>
        <w:pStyle w:val="Normal1"/>
        <w:spacing w:line="380" w:lineRule="atLeast"/>
        <w:jc w:val="both"/>
        <w:rPr>
          <w:rFonts w:ascii="Arial" w:eastAsia="Calibri" w:hAnsi="Arial" w:cs="Arial"/>
          <w:sz w:val="24"/>
          <w:szCs w:val="24"/>
        </w:rPr>
      </w:pPr>
    </w:p>
    <w:p w:rsidR="00DF0484" w:rsidP="009F2315" w14:paraId="27648611" w14:textId="5677FC1D">
      <w:pPr>
        <w:pStyle w:val="Normal1"/>
        <w:spacing w:line="380" w:lineRule="atLeast"/>
        <w:jc w:val="both"/>
        <w:rPr>
          <w:rFonts w:ascii="Arial" w:eastAsia="Calibri" w:hAnsi="Arial" w:cs="Arial"/>
          <w:sz w:val="24"/>
          <w:szCs w:val="24"/>
        </w:rPr>
      </w:pPr>
    </w:p>
    <w:p w:rsidR="00DF0484" w:rsidP="009F2315" w14:paraId="540FB861" w14:textId="77777777">
      <w:pPr>
        <w:pStyle w:val="Normal1"/>
        <w:spacing w:line="380" w:lineRule="atLeast"/>
        <w:jc w:val="both"/>
        <w:rPr>
          <w:rFonts w:ascii="Arial" w:eastAsia="Calibri" w:hAnsi="Arial" w:cs="Arial"/>
          <w:sz w:val="24"/>
          <w:szCs w:val="24"/>
        </w:rPr>
      </w:pPr>
    </w:p>
    <w:p w:rsidR="0062797C" w:rsidP="009F2315" w14:paraId="5E0C4176" w14:textId="77777777">
      <w:pPr>
        <w:pStyle w:val="Normal1"/>
        <w:spacing w:line="380" w:lineRule="atLeast"/>
        <w:jc w:val="both"/>
        <w:rPr>
          <w:rFonts w:ascii="Arial" w:eastAsia="Calibri" w:hAnsi="Arial" w:cs="Arial"/>
          <w:sz w:val="24"/>
          <w:szCs w:val="24"/>
        </w:rPr>
      </w:pPr>
    </w:p>
    <w:p w:rsidR="009F2315" w:rsidP="009F2315" w14:paraId="50D10689" w14:textId="77777777">
      <w:pPr>
        <w:pStyle w:val="Normal1"/>
        <w:spacing w:line="380" w:lineRule="atLeast"/>
        <w:jc w:val="both"/>
        <w:rPr>
          <w:rFonts w:ascii="Arial" w:eastAsia="Calibri" w:hAnsi="Arial" w:cs="Arial"/>
          <w:sz w:val="24"/>
          <w:szCs w:val="24"/>
        </w:rPr>
      </w:pPr>
    </w:p>
    <w:p w:rsidR="00692D31" w:rsidP="00692D31" w14:paraId="2D79F80D"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SOCIAL </w:t>
      </w:r>
      <w:r>
        <w:rPr>
          <w:rFonts w:ascii="Arial" w:eastAsia="Arial" w:hAnsi="Arial" w:cs="Arial"/>
          <w:b/>
          <w:sz w:val="24"/>
          <w:szCs w:val="24"/>
        </w:rPr>
        <w:t>-  (</w:t>
      </w:r>
      <w:r>
        <w:rPr>
          <w:rFonts w:ascii="Arial" w:eastAsia="Arial" w:hAnsi="Arial" w:cs="Arial"/>
          <w:b/>
          <w:sz w:val="24"/>
          <w:szCs w:val="24"/>
        </w:rPr>
        <w:t>2023-2024)</w:t>
      </w:r>
    </w:p>
    <w:p w:rsidR="00692D31" w:rsidP="00692D31" w14:paraId="3B2DCA7D" w14:textId="77777777">
      <w:pPr>
        <w:pStyle w:val="Normal1"/>
        <w:spacing w:line="380" w:lineRule="atLeast"/>
        <w:ind w:firstLine="709"/>
        <w:jc w:val="both"/>
        <w:rPr>
          <w:rFonts w:ascii="Arial" w:eastAsia="Calibri" w:hAnsi="Arial" w:cs="Arial"/>
          <w:sz w:val="24"/>
          <w:szCs w:val="24"/>
        </w:rPr>
      </w:pPr>
    </w:p>
    <w:p w:rsidR="00692D31" w:rsidP="00692D31" w14:paraId="66BDE6FD"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692D31" w:rsidP="00692D31" w14:paraId="1E535FFD" w14:textId="77777777">
      <w:pPr>
        <w:pStyle w:val="Normal1"/>
        <w:spacing w:line="380" w:lineRule="atLeast"/>
        <w:jc w:val="both"/>
        <w:rPr>
          <w:rFonts w:ascii="Arial" w:eastAsia="Calibri" w:hAnsi="Arial" w:cs="Arial"/>
          <w:sz w:val="24"/>
          <w:szCs w:val="24"/>
        </w:rPr>
      </w:pPr>
    </w:p>
    <w:p w:rsidR="00692D31" w:rsidP="00692D31" w14:paraId="7F962BD9" w14:textId="090DAEFD">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2B420A">
        <w:rPr>
          <w:rFonts w:ascii="Arial" w:eastAsia="Arial" w:hAnsi="Arial" w:cs="Arial"/>
          <w:b/>
          <w:sz w:val="24"/>
          <w:szCs w:val="24"/>
        </w:rPr>
        <w:t>9</w:t>
      </w:r>
      <w:r w:rsidR="00DF0484">
        <w:rPr>
          <w:rFonts w:ascii="Arial" w:eastAsia="Arial" w:hAnsi="Arial" w:cs="Arial"/>
          <w:b/>
          <w:sz w:val="24"/>
          <w:szCs w:val="24"/>
        </w:rPr>
        <w:t>1</w:t>
      </w:r>
      <w:r>
        <w:rPr>
          <w:rFonts w:ascii="Arial" w:eastAsia="Arial" w:hAnsi="Arial" w:cs="Arial"/>
          <w:b/>
          <w:sz w:val="24"/>
          <w:szCs w:val="24"/>
        </w:rPr>
        <w:t xml:space="preserve"> de 202</w:t>
      </w:r>
      <w:r w:rsidR="002B420A">
        <w:rPr>
          <w:rFonts w:ascii="Arial" w:eastAsia="Arial" w:hAnsi="Arial" w:cs="Arial"/>
          <w:b/>
          <w:sz w:val="24"/>
          <w:szCs w:val="24"/>
        </w:rPr>
        <w:t>3</w:t>
      </w:r>
    </w:p>
    <w:p w:rsidR="00692D31" w:rsidP="00692D31" w14:paraId="3F1D13DA" w14:textId="77777777">
      <w:pPr>
        <w:pStyle w:val="Normal1"/>
        <w:spacing w:line="380" w:lineRule="atLeast"/>
        <w:ind w:firstLine="709"/>
        <w:jc w:val="both"/>
        <w:rPr>
          <w:rFonts w:ascii="Arial" w:eastAsia="Calibri" w:hAnsi="Arial" w:cs="Arial"/>
          <w:sz w:val="24"/>
          <w:szCs w:val="24"/>
        </w:rPr>
      </w:pPr>
    </w:p>
    <w:p w:rsidR="00692D31" w:rsidP="00692D31" w14:paraId="598F5AF3" w14:textId="77777777">
      <w:pPr>
        <w:pStyle w:val="Normal1"/>
        <w:spacing w:line="380" w:lineRule="atLeast"/>
        <w:ind w:firstLine="709"/>
        <w:jc w:val="both"/>
        <w:rPr>
          <w:rFonts w:ascii="Arial" w:eastAsia="Calibri" w:hAnsi="Arial" w:cs="Arial"/>
          <w:sz w:val="24"/>
          <w:szCs w:val="24"/>
        </w:rPr>
      </w:pPr>
    </w:p>
    <w:p w:rsidR="00692D31" w:rsidP="00692D31" w14:paraId="6BA1046D" w14:textId="05CF9C59">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2B420A">
        <w:rPr>
          <w:rFonts w:ascii="Arial" w:eastAsia="Calibri" w:hAnsi="Arial" w:cs="Arial"/>
          <w:sz w:val="24"/>
          <w:szCs w:val="24"/>
        </w:rPr>
        <w:t>9</w:t>
      </w:r>
      <w:r w:rsidR="00DF0484">
        <w:rPr>
          <w:rFonts w:ascii="Arial" w:eastAsia="Calibri" w:hAnsi="Arial" w:cs="Arial"/>
          <w:sz w:val="24"/>
          <w:szCs w:val="24"/>
        </w:rPr>
        <w:t>1</w:t>
      </w:r>
      <w:r>
        <w:rPr>
          <w:rFonts w:ascii="Arial" w:eastAsia="Calibri" w:hAnsi="Arial" w:cs="Arial"/>
          <w:sz w:val="24"/>
          <w:szCs w:val="24"/>
        </w:rPr>
        <w:t xml:space="preserve"> de 202</w:t>
      </w:r>
      <w:r w:rsidR="002B420A">
        <w:rPr>
          <w:rFonts w:ascii="Arial" w:eastAsia="Calibri" w:hAnsi="Arial" w:cs="Arial"/>
          <w:sz w:val="24"/>
          <w:szCs w:val="24"/>
        </w:rPr>
        <w:t>3</w:t>
      </w:r>
      <w:r>
        <w:rPr>
          <w:rFonts w:ascii="Arial" w:eastAsia="Calibri" w:hAnsi="Arial" w:cs="Arial"/>
          <w:sz w:val="24"/>
          <w:szCs w:val="24"/>
        </w:rPr>
        <w:t xml:space="preserve">, formaliza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p>
    <w:p w:rsidR="00692D31" w:rsidP="00692D31" w14:paraId="1B33B5DF" w14:textId="77777777">
      <w:pPr>
        <w:pStyle w:val="Normal1"/>
        <w:spacing w:line="380" w:lineRule="atLeast"/>
        <w:ind w:firstLine="709"/>
        <w:jc w:val="both"/>
        <w:rPr>
          <w:rFonts w:ascii="Arial" w:eastAsia="Calibri" w:hAnsi="Arial" w:cs="Arial"/>
          <w:sz w:val="24"/>
          <w:szCs w:val="24"/>
        </w:rPr>
      </w:pPr>
    </w:p>
    <w:p w:rsidR="00692D31" w:rsidP="00692D31" w14:paraId="29D4F19F" w14:textId="475902DD">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DF0484">
        <w:rPr>
          <w:rFonts w:ascii="Arial" w:eastAsia="Calibri" w:hAnsi="Arial" w:cs="Arial"/>
          <w:sz w:val="24"/>
          <w:szCs w:val="24"/>
          <w:highlight w:val="white"/>
        </w:rPr>
        <w:t>01 de novembro de 2023</w:t>
      </w:r>
    </w:p>
    <w:p w:rsidR="00692D31" w:rsidP="00692D31" w14:paraId="694630C8" w14:textId="77777777">
      <w:pPr>
        <w:spacing w:line="360" w:lineRule="auto"/>
        <w:jc w:val="both"/>
        <w:rPr>
          <w:rFonts w:ascii="Arial" w:hAnsi="Arial" w:cs="Arial"/>
          <w:b/>
          <w:sz w:val="24"/>
          <w:szCs w:val="24"/>
          <w:shd w:val="clear" w:color="auto" w:fill="FFFFFF"/>
        </w:rPr>
      </w:pPr>
    </w:p>
    <w:p w:rsidR="00692D31" w:rsidP="00692D31" w14:paraId="44CA688F" w14:textId="77777777">
      <w:pPr>
        <w:spacing w:line="360" w:lineRule="auto"/>
        <w:jc w:val="center"/>
        <w:rPr>
          <w:rFonts w:ascii="Arial" w:hAnsi="Arial" w:cs="Arial"/>
          <w:b/>
          <w:sz w:val="24"/>
          <w:szCs w:val="24"/>
          <w:shd w:val="clear" w:color="auto" w:fill="FFFFFF"/>
        </w:rPr>
      </w:pPr>
    </w:p>
    <w:p w:rsidR="00692D31" w:rsidP="00692D31" w14:paraId="241A121D" w14:textId="77777777">
      <w:pPr>
        <w:spacing w:line="360" w:lineRule="auto"/>
        <w:jc w:val="center"/>
        <w:rPr>
          <w:rFonts w:ascii="Arial" w:hAnsi="Arial" w:cs="Arial"/>
          <w:b/>
          <w:sz w:val="24"/>
          <w:szCs w:val="24"/>
          <w:shd w:val="clear" w:color="auto" w:fill="FFFFFF"/>
        </w:rPr>
      </w:pPr>
    </w:p>
    <w:p w:rsidR="00692D31" w:rsidP="00692D31" w14:paraId="1735A60C" w14:textId="77777777">
      <w:pPr>
        <w:spacing w:line="360" w:lineRule="auto"/>
        <w:jc w:val="center"/>
        <w:rPr>
          <w:rFonts w:ascii="Arial" w:hAnsi="Arial" w:cs="Arial"/>
          <w:b/>
          <w:sz w:val="24"/>
          <w:szCs w:val="24"/>
          <w:shd w:val="clear" w:color="auto" w:fill="FFFFFF"/>
        </w:rPr>
      </w:pPr>
    </w:p>
    <w:p w:rsidR="00692D31" w:rsidP="00692D31" w14:paraId="002FE717" w14:textId="77777777">
      <w:pPr>
        <w:jc w:val="center"/>
      </w:pPr>
      <w:r>
        <w:rPr>
          <w:rFonts w:ascii="Arial" w:hAnsi="Arial" w:cs="Arial"/>
          <w:b/>
          <w:sz w:val="24"/>
          <w:szCs w:val="24"/>
          <w:shd w:val="clear" w:color="auto" w:fill="FFFFFF"/>
        </w:rPr>
        <w:t>VEREADORA DRA. JOELMA FRANCO DA CUNHA</w:t>
      </w:r>
    </w:p>
    <w:p w:rsidR="00692D31" w:rsidRPr="00803488" w:rsidP="00692D31" w14:paraId="48C110D5" w14:textId="77777777">
      <w:pPr>
        <w:jc w:val="center"/>
      </w:pPr>
      <w:r w:rsidRPr="00803488">
        <w:rPr>
          <w:rFonts w:ascii="Arial" w:hAnsi="Arial" w:cs="Arial"/>
          <w:b/>
          <w:sz w:val="24"/>
          <w:szCs w:val="24"/>
          <w:shd w:val="clear" w:color="auto" w:fill="FFFFFF"/>
        </w:rPr>
        <w:t>RELATORA</w:t>
      </w:r>
    </w:p>
    <w:p w:rsidR="00692D31" w:rsidP="00692D31" w14:paraId="31AF8D0E" w14:textId="77777777">
      <w:pPr>
        <w:spacing w:line="360" w:lineRule="auto"/>
        <w:jc w:val="center"/>
        <w:rPr>
          <w:rFonts w:ascii="Arial" w:hAnsi="Arial" w:cs="Arial"/>
          <w:b/>
          <w:sz w:val="24"/>
          <w:szCs w:val="24"/>
          <w:shd w:val="clear" w:color="auto" w:fill="FFFFFF"/>
        </w:rPr>
      </w:pPr>
    </w:p>
    <w:p w:rsidR="00692D31" w:rsidP="00692D31" w14:paraId="36C31380" w14:textId="77777777">
      <w:pPr>
        <w:spacing w:line="360" w:lineRule="auto"/>
        <w:rPr>
          <w:rFonts w:ascii="Arial" w:hAnsi="Arial" w:cs="Arial"/>
          <w:b/>
          <w:sz w:val="24"/>
          <w:szCs w:val="24"/>
          <w:shd w:val="clear" w:color="auto" w:fill="FFFFFF"/>
        </w:rPr>
      </w:pPr>
    </w:p>
    <w:p w:rsidR="00692D31" w:rsidP="00692D31" w14:paraId="74CFDEED" w14:textId="77777777">
      <w:pPr>
        <w:spacing w:line="360" w:lineRule="auto"/>
        <w:jc w:val="center"/>
        <w:rPr>
          <w:rFonts w:ascii="Arial" w:hAnsi="Arial" w:cs="Arial"/>
          <w:b/>
          <w:sz w:val="24"/>
          <w:szCs w:val="24"/>
          <w:shd w:val="clear" w:color="auto" w:fill="FFFFFF"/>
        </w:rPr>
      </w:pPr>
    </w:p>
    <w:p w:rsidR="00692D31" w:rsidP="00692D31" w14:paraId="65A82A99" w14:textId="77777777">
      <w:pPr>
        <w:jc w:val="center"/>
      </w:pPr>
      <w:r>
        <w:rPr>
          <w:rFonts w:ascii="Arial" w:hAnsi="Arial" w:cs="Arial"/>
          <w:b/>
          <w:sz w:val="24"/>
          <w:szCs w:val="24"/>
          <w:shd w:val="clear" w:color="auto" w:fill="FFFFFF"/>
        </w:rPr>
        <w:t>VEREADORA LUZIA CRISTINA CORTES NOGUEIRA</w:t>
      </w:r>
    </w:p>
    <w:p w:rsidR="00692D31" w:rsidP="00692D31" w14:paraId="7F771D33" w14:textId="77777777">
      <w:pPr>
        <w:jc w:val="center"/>
      </w:pPr>
      <w:r>
        <w:rPr>
          <w:rFonts w:ascii="Arial" w:hAnsi="Arial" w:cs="Arial"/>
          <w:b/>
          <w:sz w:val="24"/>
          <w:szCs w:val="24"/>
          <w:shd w:val="clear" w:color="auto" w:fill="FFFFFF"/>
        </w:rPr>
        <w:t>PRESIDENTE</w:t>
      </w:r>
    </w:p>
    <w:p w:rsidR="00692D31" w:rsidP="00692D31" w14:paraId="17A823C4" w14:textId="77777777">
      <w:pPr>
        <w:spacing w:line="360" w:lineRule="auto"/>
        <w:jc w:val="center"/>
        <w:rPr>
          <w:rFonts w:ascii="Arial" w:hAnsi="Arial" w:cs="Arial"/>
          <w:b/>
          <w:sz w:val="24"/>
          <w:szCs w:val="24"/>
          <w:shd w:val="clear" w:color="auto" w:fill="FFFFFF"/>
        </w:rPr>
      </w:pPr>
    </w:p>
    <w:p w:rsidR="00692D31" w:rsidP="00692D31" w14:paraId="0D993FFC" w14:textId="77777777">
      <w:pPr>
        <w:spacing w:line="360" w:lineRule="auto"/>
        <w:jc w:val="center"/>
        <w:rPr>
          <w:rFonts w:ascii="Arial" w:hAnsi="Arial" w:cs="Arial"/>
          <w:b/>
          <w:sz w:val="24"/>
          <w:szCs w:val="24"/>
          <w:shd w:val="clear" w:color="auto" w:fill="FFFFFF"/>
        </w:rPr>
      </w:pPr>
    </w:p>
    <w:p w:rsidR="00692D31" w:rsidP="00692D31" w14:paraId="4B386111" w14:textId="77777777">
      <w:pPr>
        <w:spacing w:line="360" w:lineRule="auto"/>
        <w:jc w:val="center"/>
        <w:rPr>
          <w:rFonts w:ascii="Arial" w:hAnsi="Arial" w:cs="Arial"/>
          <w:b/>
          <w:sz w:val="24"/>
          <w:szCs w:val="24"/>
          <w:shd w:val="clear" w:color="auto" w:fill="FFFFFF"/>
        </w:rPr>
      </w:pPr>
    </w:p>
    <w:p w:rsidR="00692D31" w:rsidP="00692D31" w14:paraId="4CF09DB2" w14:textId="77777777">
      <w:pPr>
        <w:jc w:val="center"/>
      </w:pPr>
      <w:r>
        <w:rPr>
          <w:rFonts w:ascii="Arial" w:hAnsi="Arial" w:cs="Arial"/>
          <w:b/>
          <w:sz w:val="24"/>
          <w:szCs w:val="24"/>
          <w:shd w:val="clear" w:color="auto" w:fill="FFFFFF"/>
        </w:rPr>
        <w:t>VEREADORA DRA. LÚCIA FERREIRA TENÓRIO</w:t>
      </w:r>
    </w:p>
    <w:p w:rsidR="00692D31" w:rsidP="00692D31" w14:paraId="45DE8B4F" w14:textId="77777777">
      <w:pPr>
        <w:jc w:val="center"/>
      </w:pPr>
      <w:r>
        <w:rPr>
          <w:rFonts w:ascii="Arial" w:hAnsi="Arial" w:cs="Arial"/>
          <w:b/>
          <w:sz w:val="24"/>
          <w:szCs w:val="24"/>
          <w:shd w:val="clear" w:color="auto" w:fill="FFFFFF"/>
        </w:rPr>
        <w:t>MEMBRO</w:t>
      </w:r>
    </w:p>
    <w:p w:rsidR="00692D31" w:rsidP="00692D31" w14:paraId="059320C8" w14:textId="77777777">
      <w:pPr>
        <w:spacing w:line="360" w:lineRule="auto"/>
        <w:jc w:val="center"/>
        <w:rPr>
          <w:rFonts w:ascii="Arial" w:hAnsi="Arial" w:cs="Arial"/>
          <w:b/>
          <w:sz w:val="24"/>
          <w:szCs w:val="24"/>
          <w:shd w:val="clear" w:color="auto" w:fill="FFFFFF"/>
        </w:rPr>
      </w:pPr>
    </w:p>
    <w:p w:rsidR="00692D31" w:rsidP="00692D31" w14:paraId="785D4C47" w14:textId="77777777">
      <w:pPr>
        <w:spacing w:line="360" w:lineRule="auto"/>
        <w:jc w:val="center"/>
        <w:rPr>
          <w:rFonts w:ascii="Arial" w:hAnsi="Arial" w:cs="Arial"/>
          <w:b/>
          <w:sz w:val="24"/>
          <w:szCs w:val="24"/>
          <w:shd w:val="clear" w:color="auto" w:fill="FFFFFF"/>
        </w:rPr>
      </w:pPr>
    </w:p>
    <w:p w:rsidR="00692D31" w:rsidP="00692D31" w14:paraId="2E4445C4" w14:textId="77777777">
      <w:pPr>
        <w:spacing w:line="360" w:lineRule="auto"/>
        <w:jc w:val="center"/>
        <w:rPr>
          <w:rFonts w:ascii="Arial" w:hAnsi="Arial" w:cs="Arial"/>
          <w:b/>
          <w:sz w:val="24"/>
          <w:szCs w:val="24"/>
          <w:shd w:val="clear" w:color="auto" w:fill="FFFFFF"/>
        </w:rPr>
      </w:pPr>
    </w:p>
    <w:p w:rsidR="000354DB" w:rsidP="00692D31" w14:paraId="0C35415B" w14:textId="77777777"/>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D4F1D0E"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F1A728F"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3D8F1EA0"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66735"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3696A5E2"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1A0A101D"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63254"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0F18DF16"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354DB"/>
    <w:rsid w:val="000776D2"/>
    <w:rsid w:val="000B4C9A"/>
    <w:rsid w:val="000E1813"/>
    <w:rsid w:val="000E5E24"/>
    <w:rsid w:val="000F0FBC"/>
    <w:rsid w:val="00117D68"/>
    <w:rsid w:val="00186A9A"/>
    <w:rsid w:val="001A3D74"/>
    <w:rsid w:val="001A5E2D"/>
    <w:rsid w:val="001A7C70"/>
    <w:rsid w:val="001B0482"/>
    <w:rsid w:val="002054A1"/>
    <w:rsid w:val="00217D09"/>
    <w:rsid w:val="00293A5A"/>
    <w:rsid w:val="002B420A"/>
    <w:rsid w:val="002D034C"/>
    <w:rsid w:val="002D3129"/>
    <w:rsid w:val="002D7322"/>
    <w:rsid w:val="00373745"/>
    <w:rsid w:val="00377C4A"/>
    <w:rsid w:val="004B746B"/>
    <w:rsid w:val="0055762D"/>
    <w:rsid w:val="00566504"/>
    <w:rsid w:val="005B44F9"/>
    <w:rsid w:val="005B4FDE"/>
    <w:rsid w:val="0062797C"/>
    <w:rsid w:val="00692D31"/>
    <w:rsid w:val="0069715D"/>
    <w:rsid w:val="00697A3F"/>
    <w:rsid w:val="006A22BF"/>
    <w:rsid w:val="006A2702"/>
    <w:rsid w:val="006C64D6"/>
    <w:rsid w:val="00730BFB"/>
    <w:rsid w:val="00740883"/>
    <w:rsid w:val="0076294C"/>
    <w:rsid w:val="007B1327"/>
    <w:rsid w:val="007E02EC"/>
    <w:rsid w:val="00803488"/>
    <w:rsid w:val="008163FD"/>
    <w:rsid w:val="0087731C"/>
    <w:rsid w:val="008A449D"/>
    <w:rsid w:val="00921427"/>
    <w:rsid w:val="00922162"/>
    <w:rsid w:val="009E383F"/>
    <w:rsid w:val="009F2315"/>
    <w:rsid w:val="009F616B"/>
    <w:rsid w:val="00A60AAF"/>
    <w:rsid w:val="00A92386"/>
    <w:rsid w:val="00AA6B42"/>
    <w:rsid w:val="00AE7DE1"/>
    <w:rsid w:val="00B81CA7"/>
    <w:rsid w:val="00C56AF2"/>
    <w:rsid w:val="00D358D4"/>
    <w:rsid w:val="00D62028"/>
    <w:rsid w:val="00D931C2"/>
    <w:rsid w:val="00D93D3F"/>
    <w:rsid w:val="00DA3176"/>
    <w:rsid w:val="00DB0ADC"/>
    <w:rsid w:val="00DB774D"/>
    <w:rsid w:val="00DC15BC"/>
    <w:rsid w:val="00DF0484"/>
    <w:rsid w:val="00E221C2"/>
    <w:rsid w:val="00E4213B"/>
    <w:rsid w:val="00EA2909"/>
    <w:rsid w:val="00F14CCB"/>
    <w:rsid w:val="00FC65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BA7CA7-3147-4798-A762-3831DB98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19A8-A3A2-4D08-A740-DC2E2D7D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870</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6</cp:revision>
  <cp:lastPrinted>2022-11-17T18:49:00Z</cp:lastPrinted>
  <dcterms:created xsi:type="dcterms:W3CDTF">2023-06-26T18:08:00Z</dcterms:created>
  <dcterms:modified xsi:type="dcterms:W3CDTF">2023-11-01T17:47:00Z</dcterms:modified>
  <dc:language>pt-BR</dc:language>
</cp:coreProperties>
</file>