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4BE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384/2023</w:t>
      </w:r>
    </w:p>
    <w:p w:rsidR="00C64B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4BE7" w:rsidRPr="007C529A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C64BE7" w:rsidRPr="007C529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C529A">
        <w:rPr>
          <w:rFonts w:ascii="Arial" w:hAnsi="Arial" w:cs="Arial"/>
          <w:b/>
          <w:bCs/>
          <w:sz w:val="24"/>
          <w:szCs w:val="24"/>
        </w:rPr>
        <w:t>EMENTA: MOÇÃO DE PESAR PELO FALECIMENTO</w:t>
      </w:r>
      <w:r w:rsidRPr="007C529A" w:rsidR="00772A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7C529A" w:rsidR="006B432C">
        <w:rPr>
          <w:rFonts w:ascii="Arial" w:hAnsi="Arial" w:cs="Arial"/>
          <w:b/>
          <w:bCs/>
          <w:sz w:val="24"/>
          <w:szCs w:val="24"/>
        </w:rPr>
        <w:t>D</w:t>
      </w:r>
      <w:r w:rsidRPr="007C529A" w:rsidR="0021377F">
        <w:rPr>
          <w:rFonts w:ascii="Arial" w:hAnsi="Arial" w:cs="Arial"/>
          <w:b/>
          <w:bCs/>
          <w:sz w:val="24"/>
          <w:szCs w:val="24"/>
        </w:rPr>
        <w:t xml:space="preserve">A SERVIDORA </w:t>
      </w:r>
      <w:r w:rsidRPr="007C529A" w:rsidR="0021377F">
        <w:rPr>
          <w:rFonts w:ascii="Arial" w:hAnsi="Arial" w:cs="Arial"/>
          <w:b/>
          <w:bCs/>
          <w:sz w:val="24"/>
          <w:szCs w:val="24"/>
        </w:rPr>
        <w:t xml:space="preserve">PÚBLICA </w:t>
      </w:r>
      <w:r w:rsidRPr="007C529A" w:rsidR="006B432C">
        <w:rPr>
          <w:rFonts w:ascii="Arial" w:hAnsi="Arial" w:cs="Arial"/>
          <w:b/>
          <w:bCs/>
          <w:sz w:val="24"/>
          <w:szCs w:val="24"/>
        </w:rPr>
        <w:t xml:space="preserve"> </w:t>
      </w:r>
      <w:r w:rsidRPr="007C529A" w:rsidR="00713AD1">
        <w:rPr>
          <w:rFonts w:ascii="Arial" w:hAnsi="Arial" w:cs="Arial"/>
          <w:b/>
          <w:bCs/>
          <w:sz w:val="24"/>
          <w:szCs w:val="24"/>
        </w:rPr>
        <w:t>TERESINHA</w:t>
      </w:r>
      <w:r w:rsidRPr="007C529A" w:rsidR="00713AD1">
        <w:rPr>
          <w:rFonts w:ascii="Arial" w:hAnsi="Arial" w:cs="Arial"/>
          <w:b/>
          <w:bCs/>
          <w:sz w:val="24"/>
          <w:szCs w:val="24"/>
        </w:rPr>
        <w:t xml:space="preserve"> </w:t>
      </w:r>
      <w:r w:rsidRPr="007C529A" w:rsidR="007C529A">
        <w:rPr>
          <w:rFonts w:ascii="Arial" w:hAnsi="Arial" w:cs="Arial"/>
          <w:b/>
          <w:bCs/>
          <w:sz w:val="24"/>
          <w:szCs w:val="24"/>
        </w:rPr>
        <w:t xml:space="preserve">LURDES BUENO DE OLIVEIRA </w:t>
      </w:r>
      <w:r w:rsidRPr="007C529A" w:rsidR="00713AD1">
        <w:rPr>
          <w:rFonts w:ascii="Arial" w:hAnsi="Arial" w:cs="Arial"/>
          <w:b/>
          <w:bCs/>
          <w:sz w:val="24"/>
          <w:szCs w:val="24"/>
        </w:rPr>
        <w:t>SIMÕES</w:t>
      </w:r>
      <w:r w:rsidRPr="007C529A" w:rsidR="006B432C">
        <w:rPr>
          <w:rFonts w:ascii="Arial" w:hAnsi="Arial" w:cs="Arial"/>
          <w:b/>
          <w:bCs/>
          <w:sz w:val="24"/>
          <w:szCs w:val="24"/>
        </w:rPr>
        <w:t xml:space="preserve">, </w:t>
      </w:r>
      <w:r w:rsidRPr="007C529A" w:rsidR="007C529A">
        <w:rPr>
          <w:rFonts w:ascii="Arial" w:hAnsi="Arial" w:cs="Arial"/>
          <w:b/>
          <w:bCs/>
          <w:sz w:val="24"/>
          <w:szCs w:val="24"/>
        </w:rPr>
        <w:t>AOS 58</w:t>
      </w:r>
      <w:r w:rsidRPr="007C529A" w:rsidR="006B432C">
        <w:rPr>
          <w:rFonts w:ascii="Arial" w:hAnsi="Arial" w:cs="Arial"/>
          <w:b/>
          <w:bCs/>
          <w:sz w:val="24"/>
          <w:szCs w:val="24"/>
        </w:rPr>
        <w:t xml:space="preserve"> ANOS, OCORRIDO EM </w:t>
      </w:r>
      <w:r w:rsidRPr="007C529A" w:rsidR="0021377F">
        <w:rPr>
          <w:rFonts w:ascii="Arial" w:hAnsi="Arial" w:cs="Arial"/>
          <w:b/>
          <w:bCs/>
          <w:sz w:val="24"/>
          <w:szCs w:val="24"/>
        </w:rPr>
        <w:t>02 DE NOVEMBRO</w:t>
      </w:r>
      <w:r w:rsidRPr="007C529A" w:rsidR="006B432C">
        <w:rPr>
          <w:rFonts w:ascii="Arial" w:hAnsi="Arial" w:cs="Arial"/>
          <w:b/>
          <w:bCs/>
          <w:sz w:val="24"/>
          <w:szCs w:val="24"/>
        </w:rPr>
        <w:t xml:space="preserve"> DE 2023.</w:t>
      </w:r>
    </w:p>
    <w:p w:rsidR="00C64BE7" w:rsidRPr="0021377F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</w:p>
    <w:p w:rsidR="00322D0A" w:rsidRPr="0021377F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64BE7" w:rsidRPr="0021377F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1377F">
        <w:rPr>
          <w:rFonts w:ascii="Arial" w:hAnsi="Arial" w:cs="Arial"/>
          <w:b/>
          <w:sz w:val="24"/>
          <w:szCs w:val="24"/>
        </w:rPr>
        <w:t>Senhor Presidente</w:t>
      </w:r>
    </w:p>
    <w:p w:rsidR="00C64BE7" w:rsidRPr="0021377F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1377F">
        <w:rPr>
          <w:rFonts w:ascii="Arial" w:hAnsi="Arial" w:cs="Arial"/>
          <w:b/>
          <w:sz w:val="24"/>
          <w:szCs w:val="24"/>
        </w:rPr>
        <w:t>Senhoras e Senhores Vereadores.</w:t>
      </w:r>
    </w:p>
    <w:p w:rsidR="00322D0A" w:rsidRPr="0021377F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C529A" w:rsidRPr="00FF273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1377F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FF2735">
        <w:rPr>
          <w:rFonts w:ascii="Arial" w:hAnsi="Arial" w:cs="Arial"/>
          <w:b/>
          <w:sz w:val="24"/>
          <w:szCs w:val="24"/>
        </w:rPr>
        <w:t xml:space="preserve">MOÇÃO DE PESAR PELO FALECIMENTO DA SERVIDORA </w:t>
      </w:r>
      <w:r w:rsidRPr="00FF2735">
        <w:rPr>
          <w:rFonts w:ascii="Arial" w:hAnsi="Arial" w:cs="Arial"/>
          <w:b/>
          <w:sz w:val="24"/>
          <w:szCs w:val="24"/>
        </w:rPr>
        <w:t>PÚBLICA  TERESINHA</w:t>
      </w:r>
      <w:r w:rsidRPr="00FF2735">
        <w:rPr>
          <w:rFonts w:ascii="Arial" w:hAnsi="Arial" w:cs="Arial"/>
          <w:b/>
          <w:sz w:val="24"/>
          <w:szCs w:val="24"/>
        </w:rPr>
        <w:t xml:space="preserve"> LURDES BUENO DE OLIVEIRA SIMÕES, AOS 58 ANOS, OCORRIDO EM 02 DE NOVEMBRO DE 2023.</w:t>
      </w:r>
    </w:p>
    <w:p w:rsidR="00C64BE7" w:rsidRPr="0021377F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</w:pPr>
      <w:r w:rsidRPr="0021377F">
        <w:rPr>
          <w:rFonts w:ascii="Arial" w:hAnsi="Arial" w:cs="Arial"/>
          <w:sz w:val="24"/>
          <w:szCs w:val="24"/>
        </w:rPr>
        <w:t xml:space="preserve">Proponho ainda que no final dos trabalhos da presente sessão seja guardado um respeitoso minuto de silêncio em sua homenagem. </w:t>
      </w:r>
      <w:r w:rsidRPr="0021377F">
        <w:rPr>
          <w:rFonts w:ascii="Arial" w:hAnsi="Arial" w:cs="Arial"/>
          <w:sz w:val="24"/>
          <w:szCs w:val="24"/>
        </w:rPr>
        <w:tab/>
      </w:r>
      <w:r w:rsidRPr="0021377F">
        <w:rPr>
          <w:rFonts w:ascii="Arial" w:hAnsi="Arial" w:cs="Arial"/>
          <w:sz w:val="24"/>
          <w:szCs w:val="24"/>
        </w:rPr>
        <w:tab/>
      </w:r>
    </w:p>
    <w:p w:rsidR="00322D0A" w:rsidRPr="0021377F">
      <w:pPr>
        <w:overflowPunct w:val="0"/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RPr="0021377F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377F">
        <w:rPr>
          <w:rFonts w:ascii="Arial" w:hAnsi="Arial" w:cs="Arial"/>
          <w:sz w:val="24"/>
          <w:szCs w:val="24"/>
        </w:rPr>
        <w:t>Sala das Sessões</w:t>
      </w:r>
      <w:r w:rsidRPr="0021377F" w:rsidR="00C54A25">
        <w:rPr>
          <w:rFonts w:ascii="Arial" w:hAnsi="Arial" w:cs="Arial"/>
          <w:sz w:val="24"/>
          <w:szCs w:val="24"/>
        </w:rPr>
        <w:t xml:space="preserve"> “Vereador Santo </w:t>
      </w:r>
      <w:r w:rsidRPr="0021377F" w:rsidR="00C54A25">
        <w:rPr>
          <w:rFonts w:ascii="Arial" w:hAnsi="Arial" w:cs="Arial"/>
          <w:sz w:val="24"/>
          <w:szCs w:val="24"/>
        </w:rPr>
        <w:t>Rótol</w:t>
      </w:r>
      <w:r w:rsidRPr="0021377F" w:rsidR="006B432C">
        <w:rPr>
          <w:rFonts w:ascii="Arial" w:hAnsi="Arial" w:cs="Arial"/>
          <w:sz w:val="24"/>
          <w:szCs w:val="24"/>
        </w:rPr>
        <w:t>li</w:t>
      </w:r>
      <w:r w:rsidRPr="0021377F" w:rsidR="006B432C">
        <w:rPr>
          <w:rFonts w:ascii="Arial" w:hAnsi="Arial" w:cs="Arial"/>
          <w:sz w:val="24"/>
          <w:szCs w:val="24"/>
        </w:rPr>
        <w:t>” aos 10</w:t>
      </w:r>
      <w:r w:rsidRPr="0021377F" w:rsidR="00C54A25">
        <w:rPr>
          <w:rFonts w:ascii="Arial" w:hAnsi="Arial" w:cs="Arial"/>
          <w:sz w:val="24"/>
          <w:szCs w:val="24"/>
        </w:rPr>
        <w:t xml:space="preserve"> de </w:t>
      </w:r>
      <w:r w:rsidRPr="0021377F" w:rsidR="005A0065">
        <w:rPr>
          <w:rFonts w:ascii="Arial" w:hAnsi="Arial" w:cs="Arial"/>
          <w:sz w:val="24"/>
          <w:szCs w:val="24"/>
        </w:rPr>
        <w:t>novembro</w:t>
      </w:r>
      <w:r w:rsidRPr="0021377F">
        <w:rPr>
          <w:rFonts w:ascii="Arial" w:hAnsi="Arial" w:cs="Arial"/>
          <w:sz w:val="24"/>
          <w:szCs w:val="24"/>
        </w:rPr>
        <w:t xml:space="preserve"> de 2023.</w:t>
      </w:r>
    </w:p>
    <w:p w:rsidR="00C64BE7" w:rsidRPr="0021377F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21377F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21377F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21377F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21377F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21377F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21377F" w:rsidP="00C54A2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377F">
        <w:rPr>
          <w:rFonts w:ascii="Arial" w:hAnsi="Arial" w:cs="Arial"/>
          <w:b/>
          <w:sz w:val="24"/>
          <w:szCs w:val="24"/>
        </w:rPr>
        <w:t>VEREADOR ALEXANDRE CINTRA</w:t>
      </w:r>
    </w:p>
    <w:p w:rsidR="00C64BE7" w:rsidRPr="0021377F" w:rsidP="00C54A25">
      <w:pPr>
        <w:spacing w:line="360" w:lineRule="auto"/>
        <w:jc w:val="center"/>
        <w:rPr>
          <w:i/>
          <w:iCs/>
        </w:rPr>
      </w:pPr>
      <w:r w:rsidRPr="0021377F">
        <w:rPr>
          <w:rFonts w:ascii="Arial" w:hAnsi="Arial" w:cs="Arial"/>
          <w:b/>
          <w:i/>
          <w:iCs/>
          <w:sz w:val="24"/>
          <w:szCs w:val="24"/>
        </w:rPr>
        <w:t>“Líder PSDB”</w:t>
      </w:r>
    </w:p>
    <w:p w:rsidR="00C64BE7" w:rsidRPr="0021377F" w:rsidP="00C54A2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00DC3" w:rsidRPr="0021377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22D0A" w:rsidRPr="0021377F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322D0A" w:rsidRPr="0021377F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322D0A" w:rsidRPr="0021377F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377F">
        <w:rPr>
          <w:rFonts w:ascii="Arial" w:hAnsi="Arial" w:cs="Arial"/>
          <w:b/>
          <w:sz w:val="24"/>
          <w:szCs w:val="24"/>
        </w:rPr>
        <w:t>JUSTIFICAÇÃO</w:t>
      </w:r>
    </w:p>
    <w:p w:rsidR="00322D0A" w:rsidRPr="0021377F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FF2735" w:rsidRPr="00FF2735" w:rsidP="00FF27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F2735">
        <w:rPr>
          <w:rFonts w:ascii="Arial" w:hAnsi="Arial" w:cs="Arial"/>
          <w:b/>
          <w:sz w:val="24"/>
          <w:szCs w:val="24"/>
        </w:rPr>
        <w:t xml:space="preserve"> </w:t>
      </w:r>
      <w:r w:rsidRPr="00FF2735">
        <w:rPr>
          <w:rFonts w:ascii="Arial" w:hAnsi="Arial" w:cs="Arial"/>
          <w:sz w:val="24"/>
          <w:szCs w:val="24"/>
        </w:rPr>
        <w:tab/>
        <w:t xml:space="preserve">Faleceu aos </w:t>
      </w:r>
      <w:r w:rsidRPr="00FF2735">
        <w:rPr>
          <w:rFonts w:ascii="Arial" w:hAnsi="Arial" w:cs="Arial"/>
          <w:sz w:val="24"/>
          <w:szCs w:val="24"/>
        </w:rPr>
        <w:t xml:space="preserve">58 anos, a Servidora Pública, </w:t>
      </w:r>
      <w:r w:rsidRPr="00FF2735">
        <w:rPr>
          <w:rFonts w:ascii="Arial" w:hAnsi="Arial" w:cs="Arial"/>
          <w:sz w:val="24"/>
          <w:szCs w:val="24"/>
        </w:rPr>
        <w:t xml:space="preserve">senhora </w:t>
      </w:r>
      <w:r w:rsidRPr="00FF2735">
        <w:rPr>
          <w:rFonts w:ascii="Arial" w:hAnsi="Arial" w:cs="Arial"/>
          <w:sz w:val="24"/>
          <w:szCs w:val="24"/>
        </w:rPr>
        <w:t xml:space="preserve"> </w:t>
      </w:r>
      <w:r w:rsidRPr="00FF2735">
        <w:rPr>
          <w:rFonts w:ascii="Arial" w:hAnsi="Arial" w:cs="Arial"/>
          <w:sz w:val="24"/>
          <w:szCs w:val="24"/>
        </w:rPr>
        <w:t>Teresinha</w:t>
      </w:r>
      <w:r w:rsidRPr="00FF2735">
        <w:rPr>
          <w:rFonts w:ascii="Arial" w:hAnsi="Arial" w:cs="Arial"/>
          <w:sz w:val="24"/>
          <w:szCs w:val="24"/>
        </w:rPr>
        <w:t xml:space="preserve">  Lurdes Bueno de Oliveira Simões</w:t>
      </w:r>
      <w:r w:rsidRPr="00FF2735">
        <w:rPr>
          <w:rFonts w:ascii="Arial" w:hAnsi="Arial" w:cs="Arial"/>
          <w:sz w:val="24"/>
          <w:szCs w:val="24"/>
        </w:rPr>
        <w:t xml:space="preserve">, </w:t>
      </w:r>
      <w:r w:rsidRPr="00FF2735">
        <w:rPr>
          <w:rFonts w:ascii="Arial" w:hAnsi="Arial" w:cs="Arial"/>
          <w:sz w:val="24"/>
          <w:szCs w:val="24"/>
        </w:rPr>
        <w:t>deixando 02 filhos e 01 neto.</w:t>
      </w:r>
      <w:r w:rsidRPr="00FF2735">
        <w:rPr>
          <w:rFonts w:ascii="Arial" w:hAnsi="Arial" w:cs="Arial"/>
          <w:sz w:val="24"/>
          <w:szCs w:val="24"/>
        </w:rPr>
        <w:tab/>
      </w:r>
    </w:p>
    <w:p w:rsidR="00F94C12" w:rsidRPr="00FF2735" w:rsidP="00FF2735">
      <w:pPr>
        <w:spacing w:line="360" w:lineRule="auto"/>
        <w:ind w:firstLine="708"/>
        <w:jc w:val="both"/>
        <w:rPr>
          <w:rFonts w:ascii="Arial" w:hAnsi="Arial" w:cs="Arial"/>
        </w:rPr>
      </w:pPr>
      <w:r w:rsidRPr="00FF2735">
        <w:rPr>
          <w:rFonts w:ascii="Arial" w:hAnsi="Arial" w:cs="Arial"/>
          <w:sz w:val="24"/>
          <w:szCs w:val="24"/>
        </w:rPr>
        <w:t xml:space="preserve">Foi exemplo de </w:t>
      </w:r>
      <w:r w:rsidRPr="00FF2735" w:rsidR="00FF2735">
        <w:rPr>
          <w:rFonts w:ascii="Arial" w:hAnsi="Arial" w:cs="Arial"/>
          <w:sz w:val="24"/>
          <w:szCs w:val="24"/>
        </w:rPr>
        <w:t>mãe, além de amiga</w:t>
      </w:r>
      <w:r w:rsidRPr="00FF2735">
        <w:rPr>
          <w:rFonts w:ascii="Arial" w:hAnsi="Arial" w:cs="Arial"/>
          <w:sz w:val="24"/>
          <w:szCs w:val="24"/>
        </w:rPr>
        <w:t>, pois tinha muita facilidade em cativar as pessoas que tiveram o privilégio de cruzar o seu caminho, e esta</w:t>
      </w:r>
      <w:bookmarkStart w:id="0" w:name="_GoBack"/>
      <w:bookmarkEnd w:id="0"/>
      <w:r w:rsidRPr="00FF2735">
        <w:rPr>
          <w:rFonts w:ascii="Arial" w:hAnsi="Arial" w:cs="Arial"/>
          <w:sz w:val="24"/>
          <w:szCs w:val="24"/>
        </w:rPr>
        <w:t>va sempre tentando ajudar o próximo, partiu deixado uma lição de vida e muita saudade junto aqueles que conviveu.</w:t>
      </w:r>
    </w:p>
    <w:p w:rsidR="00FF2735" w:rsidRPr="0021377F">
      <w:pPr>
        <w:spacing w:line="360" w:lineRule="auto"/>
        <w:jc w:val="both"/>
        <w:rPr>
          <w:rFonts w:ascii="Arial" w:hAnsi="Arial" w:cs="Arial"/>
          <w:color w:val="7030A0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030516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9.85pt;height:109.5pt;margin-top:0.05pt;margin-left:28.25pt;mso-position-horizontal-relative:page;mso-position-vertical-relative:page;mso-wrap-style:square;position:absolute;v-text-anchor:top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59881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85pt;height:109.5pt;margin-top:0.05pt;margin-left:28.25pt;mso-position-horizontal-relative:page;mso-position-vertical-relative:page;mso-wrap-style:square;position:absolute;v-text-anchor:top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E7"/>
    <w:rsid w:val="0010363C"/>
    <w:rsid w:val="0021377F"/>
    <w:rsid w:val="002240E9"/>
    <w:rsid w:val="002B22B5"/>
    <w:rsid w:val="00322D0A"/>
    <w:rsid w:val="00357CEA"/>
    <w:rsid w:val="00362F52"/>
    <w:rsid w:val="00400DC3"/>
    <w:rsid w:val="004174A0"/>
    <w:rsid w:val="00494093"/>
    <w:rsid w:val="004A50F1"/>
    <w:rsid w:val="005A0065"/>
    <w:rsid w:val="00600287"/>
    <w:rsid w:val="006B432C"/>
    <w:rsid w:val="006C0EC3"/>
    <w:rsid w:val="006F71B1"/>
    <w:rsid w:val="00713AD1"/>
    <w:rsid w:val="00772A53"/>
    <w:rsid w:val="007C529A"/>
    <w:rsid w:val="0084162C"/>
    <w:rsid w:val="00882E84"/>
    <w:rsid w:val="009730B3"/>
    <w:rsid w:val="00A80B62"/>
    <w:rsid w:val="00AD337C"/>
    <w:rsid w:val="00B54006"/>
    <w:rsid w:val="00BF4724"/>
    <w:rsid w:val="00C138DD"/>
    <w:rsid w:val="00C54A25"/>
    <w:rsid w:val="00C64BE7"/>
    <w:rsid w:val="00D556F8"/>
    <w:rsid w:val="00DA37E0"/>
    <w:rsid w:val="00E95323"/>
    <w:rsid w:val="00EE223C"/>
    <w:rsid w:val="00F217C8"/>
    <w:rsid w:val="00F94C12"/>
    <w:rsid w:val="00FF27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5084F7-F53C-4B3D-A87E-FE905994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nhideWhenUsed/>
    <w:rsid w:val="00F94C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94E3B-26D4-4B18-B3FD-60CBE1409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Dina</cp:lastModifiedBy>
  <cp:revision>4</cp:revision>
  <cp:lastPrinted>2023-11-10T17:25:36Z</cp:lastPrinted>
  <dcterms:created xsi:type="dcterms:W3CDTF">2023-11-10T14:28:00Z</dcterms:created>
  <dcterms:modified xsi:type="dcterms:W3CDTF">2023-11-10T17:24:00Z</dcterms:modified>
  <dc:language>pt-BR</dc:language>
</cp:coreProperties>
</file>