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686F4" w14:textId="77777777" w:rsidR="00FA6CA5" w:rsidRPr="00184683" w:rsidRDefault="008728C0" w:rsidP="00184683">
      <w:pPr>
        <w:keepNext/>
        <w:tabs>
          <w:tab w:val="left" w:pos="3402"/>
        </w:tabs>
        <w:suppressAutoHyphens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1846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PROJETO DE LEI Nº 119 DE 2023</w:t>
      </w:r>
    </w:p>
    <w:p w14:paraId="08844238" w14:textId="77777777" w:rsidR="00184683" w:rsidRPr="00184683" w:rsidRDefault="00184683" w:rsidP="00184683">
      <w:pPr>
        <w:keepNext/>
        <w:tabs>
          <w:tab w:val="left" w:pos="3402"/>
        </w:tabs>
        <w:suppressAutoHyphens/>
        <w:autoSpaceDE w:val="0"/>
        <w:autoSpaceDN w:val="0"/>
        <w:adjustRightInd w:val="0"/>
        <w:ind w:left="3402" w:firstLine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1846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Nº 128 DE 2023</w:t>
      </w:r>
    </w:p>
    <w:p w14:paraId="54ED1052" w14:textId="77777777" w:rsidR="00FA6CA5" w:rsidRPr="00FA6CA5" w:rsidRDefault="00FA6CA5" w:rsidP="00184683">
      <w:pPr>
        <w:tabs>
          <w:tab w:val="left" w:pos="3402"/>
          <w:tab w:val="left" w:pos="3544"/>
        </w:tabs>
        <w:suppressAutoHyphens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597F98D" w14:textId="77777777" w:rsidR="00FA6CA5" w:rsidRPr="00FA6CA5" w:rsidRDefault="008728C0" w:rsidP="00184683">
      <w:pPr>
        <w:tabs>
          <w:tab w:val="left" w:pos="3402"/>
          <w:tab w:val="left" w:pos="3544"/>
        </w:tabs>
        <w:suppressAutoHyphens/>
        <w:autoSpaceDE w:val="0"/>
        <w:autoSpaceDN w:val="0"/>
        <w:adjustRightInd w:val="0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ESTIMA A RECEITA E FIXA A DESPESA DO MUNICÍPIO DE MOGI MIRIM PARA O EXERCÍCIO DE 2024.</w:t>
      </w:r>
    </w:p>
    <w:p w14:paraId="524D4EF1" w14:textId="77777777" w:rsidR="00FA6CA5" w:rsidRPr="00FA6CA5" w:rsidRDefault="00FA6CA5" w:rsidP="00184683">
      <w:pPr>
        <w:tabs>
          <w:tab w:val="left" w:pos="3544"/>
        </w:tabs>
        <w:suppressAutoHyphens/>
        <w:autoSpaceDE w:val="0"/>
        <w:autoSpaceDN w:val="0"/>
        <w:adjustRightInd w:val="0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ADA60A5" w14:textId="77777777" w:rsidR="00FA6CA5" w:rsidRPr="00FA6CA5" w:rsidRDefault="008728C0" w:rsidP="00184683">
      <w:pPr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FA6CA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 </w:t>
      </w:r>
      <w:r w:rsidR="0018468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aprova:</w:t>
      </w:r>
    </w:p>
    <w:p w14:paraId="26BA85C4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CAA725D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 O orçamento geral do Município de Mogi Mirim, para o exercício financeiro de 2024, abrangendo o Orçamento Fiscal e da Seguridade Social, Estima a Receita e Fixa a Despesa em </w:t>
      </w:r>
      <w:r w:rsidRPr="00FA6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 xml:space="preserve">R$ 749.444.740,00 (setecentos e quarenta e nove milhões, quatrocentos e quarenta e quatro mil e setecentos e quarenta reais) 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assim distribuídos:</w:t>
      </w:r>
    </w:p>
    <w:p w14:paraId="11F2428A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EF5910" w14:textId="77777777" w:rsidR="00FA6CA5" w:rsidRPr="00FA6CA5" w:rsidRDefault="008728C0" w:rsidP="00184683">
      <w:pPr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  <w:lang w:val="pt-PT" w:eastAsia="pt-BR"/>
        </w:rPr>
      </w:pPr>
      <w:r w:rsidRPr="00FA6CA5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pt-PT" w:eastAsia="pt-BR"/>
        </w:rPr>
        <w:t xml:space="preserve">I – Orçamento Fiscal - </w:t>
      </w:r>
      <w:r w:rsidR="00905F86" w:rsidRPr="00905F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  <w:lang w:val="pt" w:eastAsia="pt-BR"/>
        </w:rPr>
        <w:t>R$ 539.826.644,60 (quinhentos e trinta e nove milhões, oitocentos e vinte e seis mil, seiscentos e quarenta e quatro reais e sessenta centavos)</w:t>
      </w:r>
      <w:r w:rsidRPr="00FA6C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  <w:lang w:val="pt-PT" w:eastAsia="pt-BR"/>
        </w:rPr>
        <w:t>;</w:t>
      </w:r>
    </w:p>
    <w:p w14:paraId="1A3885BE" w14:textId="77777777" w:rsidR="00FA6CA5" w:rsidRPr="00FA6CA5" w:rsidRDefault="008728C0" w:rsidP="00184683">
      <w:pPr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pt-PT" w:eastAsia="pt-BR"/>
        </w:rPr>
      </w:pPr>
      <w:r w:rsidRPr="00FA6CA5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pt-PT" w:eastAsia="pt-BR"/>
        </w:rPr>
        <w:t> </w:t>
      </w:r>
    </w:p>
    <w:p w14:paraId="056F9614" w14:textId="77777777" w:rsidR="00FA6CA5" w:rsidRPr="00FA6CA5" w:rsidRDefault="008728C0" w:rsidP="00184683">
      <w:pPr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  <w:lang w:val="pt-PT" w:eastAsia="pt-BR"/>
        </w:rPr>
      </w:pPr>
      <w:r w:rsidRPr="00FA6CA5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pt-PT" w:eastAsia="pt-BR"/>
        </w:rPr>
        <w:t xml:space="preserve">II – Orçamento Seguridade Social - </w:t>
      </w:r>
      <w:r w:rsidR="00905F86" w:rsidRPr="00905F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  <w:lang w:val="pt" w:eastAsia="pt-BR"/>
        </w:rPr>
        <w:t>R$ 209.618.095,40 (duzentos e nove milhões, seiscentos e dezoito mil, noventa e cinco reais e quarenta centavos).</w:t>
      </w:r>
    </w:p>
    <w:p w14:paraId="24DD3EC1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56BD4283" w14:textId="09F1962A" w:rsid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A receita será realizada mediante a arrecadação de tributos, transferências e outras rendas provenientes de receitas correntes e de capital, na forma da legislação em vigor e das especificações constantes do quadro “RECEITA”, obedecendo ao seguinte desdobramento:</w:t>
      </w:r>
    </w:p>
    <w:p w14:paraId="141A7372" w14:textId="77777777" w:rsidR="00B72768" w:rsidRPr="00FA6CA5" w:rsidRDefault="00B72768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5AD719C" w14:textId="77777777" w:rsidR="00FA6CA5" w:rsidRPr="00FA6CA5" w:rsidRDefault="00FA6CA5" w:rsidP="00FA6CA5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9356" w:type="dxa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977"/>
      </w:tblGrid>
      <w:tr w:rsidR="00453BEB" w14:paraId="2FC47C69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9EC353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I – ADMINISTRAÇÃO DIRETA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C2DDD1" w14:textId="77777777" w:rsidR="00FA6CA5" w:rsidRPr="00FA6CA5" w:rsidRDefault="00FA6CA5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7E30981B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FE587B0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1 – RECEITAS CORRENTES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931F9D" w14:textId="77777777" w:rsidR="00FA6CA5" w:rsidRPr="00FA6CA5" w:rsidRDefault="00FA6CA5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58FD1F03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484E5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1.1 – Receita de Impostos, Taxas e Contribuições de Melhoria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F2A6FD" w14:textId="77777777" w:rsidR="00FA6CA5" w:rsidRPr="00FA6CA5" w:rsidRDefault="008728C0" w:rsidP="00184683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192.485.025,00</w:t>
            </w:r>
          </w:p>
        </w:tc>
      </w:tr>
      <w:tr w:rsidR="00453BEB" w14:paraId="3200083E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B8D8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1.2 – Receita de Contribuições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917345" w14:textId="77777777" w:rsidR="00FA6CA5" w:rsidRPr="00FA6CA5" w:rsidRDefault="008728C0" w:rsidP="00184683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13.692.000,00</w:t>
            </w:r>
          </w:p>
        </w:tc>
      </w:tr>
      <w:tr w:rsidR="00453BEB" w14:paraId="3523E89B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49003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1.3 – Receita Patrimonial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9A7268" w14:textId="77777777" w:rsidR="00FA6CA5" w:rsidRPr="00FA6CA5" w:rsidRDefault="008728C0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                        18.860.000,00</w:t>
            </w:r>
          </w:p>
        </w:tc>
      </w:tr>
      <w:tr w:rsidR="00453BEB" w14:paraId="35D6C627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9F60A5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1.6 – Receita de Serviços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4B67B8" w14:textId="77777777" w:rsidR="00FA6CA5" w:rsidRPr="00FA6CA5" w:rsidRDefault="008728C0" w:rsidP="00184683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1.183.000,00</w:t>
            </w:r>
          </w:p>
        </w:tc>
      </w:tr>
      <w:tr w:rsidR="00453BEB" w14:paraId="315BDA92" w14:textId="77777777" w:rsidTr="00B72768">
        <w:trPr>
          <w:trHeight w:val="41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7C8483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1.7 – Transferências Correntes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F44DDC" w14:textId="77777777" w:rsidR="00FA6CA5" w:rsidRPr="00FA6CA5" w:rsidRDefault="008728C0" w:rsidP="00184683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426.802.075,00</w:t>
            </w:r>
          </w:p>
        </w:tc>
      </w:tr>
      <w:tr w:rsidR="00453BEB" w14:paraId="3FF7659F" w14:textId="77777777" w:rsidTr="00B72768">
        <w:trPr>
          <w:trHeight w:val="5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4ACFC1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1.9 – Outras Receitas Correntes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1104F0" w14:textId="77777777" w:rsidR="00FA6CA5" w:rsidRPr="00FA6CA5" w:rsidRDefault="008728C0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18.527.640,00</w:t>
            </w:r>
          </w:p>
        </w:tc>
      </w:tr>
      <w:tr w:rsidR="00453BEB" w14:paraId="73ED28B8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02571C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2 – RECEITAS DE CAPITAL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988D" w14:textId="77777777" w:rsidR="00FA6CA5" w:rsidRPr="00FA6CA5" w:rsidRDefault="00FA6CA5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78C07F01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401054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2.1 – Operações de Crédito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F5F86" w14:textId="77777777" w:rsidR="00FA6CA5" w:rsidRPr="00FA6CA5" w:rsidRDefault="008728C0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          33.730.000,00</w:t>
            </w:r>
          </w:p>
        </w:tc>
      </w:tr>
      <w:tr w:rsidR="00453BEB" w14:paraId="17300976" w14:textId="77777777" w:rsidTr="00B72768">
        <w:trPr>
          <w:trHeight w:val="20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D535C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2.4 – Transferências de Capital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7D3391" w14:textId="77777777" w:rsidR="00FA6CA5" w:rsidRPr="00FA6CA5" w:rsidRDefault="008728C0" w:rsidP="00184683">
            <w:pPr>
              <w:autoSpaceDE w:val="0"/>
              <w:autoSpaceDN w:val="0"/>
              <w:adjustRightInd w:val="0"/>
              <w:spacing w:after="30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14.725.000,00</w:t>
            </w:r>
          </w:p>
        </w:tc>
      </w:tr>
      <w:tr w:rsidR="00453BEB" w14:paraId="22916450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E7A7CB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9 – DEDUÇÕES DA RECEITA CORRENTE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EBDD" w14:textId="77777777" w:rsidR="00FA6CA5" w:rsidRPr="00FA6CA5" w:rsidRDefault="00FA6CA5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22EC12EA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C2218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9.7 – Dedução para Formação do FUNDEB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8D61C2" w14:textId="77777777" w:rsidR="00FA6CA5" w:rsidRPr="00FA6CA5" w:rsidRDefault="008728C0" w:rsidP="00184683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                      -56.160.000,00</w:t>
            </w:r>
          </w:p>
        </w:tc>
      </w:tr>
      <w:tr w:rsidR="00453BEB" w14:paraId="04B2A58F" w14:textId="77777777" w:rsidTr="00B72768">
        <w:trPr>
          <w:trHeight w:val="31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9E60C4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ADMINISTRAÇÃO DIRETA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F31D2A" w14:textId="77777777" w:rsidR="00FA6CA5" w:rsidRPr="00FA6CA5" w:rsidRDefault="008728C0" w:rsidP="00184683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663.844.740,00</w:t>
            </w:r>
          </w:p>
        </w:tc>
      </w:tr>
    </w:tbl>
    <w:p w14:paraId="5486157F" w14:textId="77777777" w:rsidR="00FA6CA5" w:rsidRPr="00FA6CA5" w:rsidRDefault="00FA6CA5" w:rsidP="00FA6CA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4"/>
        <w:gridCol w:w="2172"/>
      </w:tblGrid>
      <w:tr w:rsidR="00453BEB" w14:paraId="0E40980C" w14:textId="77777777" w:rsidTr="00FA6CA5">
        <w:trPr>
          <w:trHeight w:val="406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6F38BF8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lastRenderedPageBreak/>
              <w:t>II – ADMINISTRAÇÃO INDIRETA – SAAE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4D72F9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00D72B3A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F15B2D0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1 –   RECEITAS CORRENTES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79C714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2E28D6DB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A20531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1.3 – Receita Patrimonial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AE20B0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2.802.000,00</w:t>
            </w:r>
          </w:p>
        </w:tc>
      </w:tr>
      <w:tr w:rsidR="00453BEB" w14:paraId="7981BCBA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C75E02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1.6 – Receita de Serviços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6E5362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55.823.000,00</w:t>
            </w:r>
          </w:p>
        </w:tc>
      </w:tr>
      <w:tr w:rsidR="00453BEB" w14:paraId="5D9A16CD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321B84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1.7 – Transferências Correntes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5658D0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20.000,00</w:t>
            </w:r>
          </w:p>
        </w:tc>
      </w:tr>
      <w:tr w:rsidR="00453BEB" w14:paraId="5C768EA9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69A9C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1.9 – Outras Receitas Correntes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A372C4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7.785.000,00</w:t>
            </w:r>
          </w:p>
        </w:tc>
      </w:tr>
      <w:tr w:rsidR="00453BEB" w14:paraId="38DACBAA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4BD1D8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2 – RECEITAS DE CAPITAL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2D40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4A8CBA4F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C40350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BFE3A3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10.000.000,00</w:t>
            </w:r>
          </w:p>
        </w:tc>
      </w:tr>
      <w:tr w:rsidR="00453BEB" w14:paraId="680A37BC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D4373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576D55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2.100.000,00</w:t>
            </w:r>
          </w:p>
        </w:tc>
      </w:tr>
      <w:tr w:rsidR="00453BEB" w14:paraId="29356FE4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0909AD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7 – RECEITAS CORRENTES INTRA-ORÇAMENTÁRIAS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1EA5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77DB81BE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125067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7.6 – Receita de Serviços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A33957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5.195.000,00</w:t>
            </w:r>
          </w:p>
        </w:tc>
      </w:tr>
      <w:tr w:rsidR="00453BEB" w14:paraId="11AA1491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0D3D46" w14:textId="7F0E0E16" w:rsidR="00FA6CA5" w:rsidRPr="00B72768" w:rsidRDefault="008728C0" w:rsidP="00B72768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B727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PT" w:eastAsia="pt-BR"/>
              </w:rPr>
              <w:t xml:space="preserve">7.9 - </w:t>
            </w:r>
            <w:r w:rsidR="00B727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PT" w:eastAsia="pt-BR"/>
              </w:rPr>
              <w:t>O</w:t>
            </w:r>
            <w:r w:rsidR="00B72768" w:rsidRPr="00B727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PT" w:eastAsia="pt-BR"/>
              </w:rPr>
              <w:t xml:space="preserve">utras </w:t>
            </w:r>
            <w:r w:rsidR="00B727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PT" w:eastAsia="pt-BR"/>
              </w:rPr>
              <w:t>Receitas C</w:t>
            </w:r>
            <w:r w:rsidR="00B72768" w:rsidRPr="00B727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PT" w:eastAsia="pt-BR"/>
              </w:rPr>
              <w:t xml:space="preserve">orrentes </w:t>
            </w:r>
            <w:r w:rsidRPr="00B727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PT" w:eastAsia="pt-BR"/>
              </w:rPr>
              <w:t>- INTRA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F48BF6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1.875.000,00</w:t>
            </w:r>
          </w:p>
        </w:tc>
      </w:tr>
      <w:tr w:rsidR="00453BEB" w14:paraId="09B00799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E3BAFE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ADMINISTRAÇÃO INDIRETA - SAAE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898494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85.600.000,00</w:t>
            </w:r>
          </w:p>
        </w:tc>
      </w:tr>
      <w:tr w:rsidR="00453BEB" w14:paraId="25E7C7F6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265D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96F4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0B55E601" w14:textId="77777777" w:rsidTr="00FA6CA5">
        <w:trPr>
          <w:trHeight w:val="319"/>
        </w:trPr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EF007C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F25FE7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749.444.740,00</w:t>
            </w:r>
          </w:p>
        </w:tc>
      </w:tr>
    </w:tbl>
    <w:p w14:paraId="796579F8" w14:textId="77777777" w:rsidR="00FA6CA5" w:rsidRPr="00FA6CA5" w:rsidRDefault="00FA6CA5" w:rsidP="00FA6CA5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pt-PT" w:eastAsia="pt-BR"/>
        </w:rPr>
      </w:pPr>
    </w:p>
    <w:p w14:paraId="4505157B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right="-23"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 A despesa será realizada segundo a discriminação dos quadros “Programa de Trabalho” e “Natureza da Despesa”, que apresentam os seguintes desdobramentos:</w:t>
      </w:r>
    </w:p>
    <w:p w14:paraId="6F15E938" w14:textId="77777777" w:rsidR="00FA6CA5" w:rsidRPr="00FA6CA5" w:rsidRDefault="00FA6CA5" w:rsidP="00FA6CA5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9356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B72768" w14:paraId="38C88AD0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E6A9" w14:textId="2AB8DF93" w:rsidR="00B72768" w:rsidRPr="00FA6CA5" w:rsidRDefault="00B72768" w:rsidP="00FA6CA5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a) POR FUNÇÃO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D934" w14:textId="77777777" w:rsidR="00B72768" w:rsidRPr="00FA6CA5" w:rsidRDefault="00B72768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5451FA26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A10BDF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I – DESPESAS DA ADMINISTRAÇÃO DIRETA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2DAC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905F86" w14:paraId="66B17CF0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5A8198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01 - LEGISLATIVA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A7AB0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11.203.210,00</w:t>
            </w:r>
          </w:p>
        </w:tc>
      </w:tr>
      <w:tr w:rsidR="00905F86" w14:paraId="08D76658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12FC92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02 - JUDICIÁRIA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7050C4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8.070.000,00</w:t>
            </w:r>
          </w:p>
        </w:tc>
      </w:tr>
      <w:tr w:rsidR="00905F86" w14:paraId="519E93E1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7DEA40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04 - ADMINISTRAÇÃO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908080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91.118.436,29</w:t>
            </w:r>
          </w:p>
        </w:tc>
      </w:tr>
      <w:tr w:rsidR="00905F86" w14:paraId="38671C87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9BEF5C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06 - SEGURANÇA PÚBLICA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3A8758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4.694.078,87</w:t>
            </w:r>
          </w:p>
        </w:tc>
      </w:tr>
      <w:tr w:rsidR="00905F86" w14:paraId="26C3A088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BE2D8C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08 - ASSISTÊNCIA SOCIAL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E65124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23.642.647,67</w:t>
            </w:r>
          </w:p>
        </w:tc>
      </w:tr>
      <w:tr w:rsidR="00905F86" w14:paraId="37B0905F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23BB3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10 - SAÚDE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E92802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185.899.447,73</w:t>
            </w:r>
          </w:p>
        </w:tc>
      </w:tr>
      <w:tr w:rsidR="00905F86" w14:paraId="7162AAB7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9F5678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12 - EDUCAÇÃO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C4F7C8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165.416.608,86</w:t>
            </w:r>
          </w:p>
        </w:tc>
      </w:tr>
      <w:tr w:rsidR="00905F86" w14:paraId="13DDB000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3C2072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13 - CULTURA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B599E5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5.061.705,42</w:t>
            </w:r>
          </w:p>
        </w:tc>
      </w:tr>
      <w:tr w:rsidR="00905F86" w14:paraId="5C55305D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5A041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15 - URBANISMO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D1B68D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80.985.026,29</w:t>
            </w:r>
          </w:p>
        </w:tc>
      </w:tr>
      <w:tr w:rsidR="00905F86" w14:paraId="0950A7FA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2D4443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16 - HABITAÇÃO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A0AE6F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2.007.026,29</w:t>
            </w:r>
          </w:p>
        </w:tc>
      </w:tr>
      <w:tr w:rsidR="00905F86" w14:paraId="2004EAEC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48D884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18 - GESTÃO AMBIENTAL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A730B8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5.517.000,00</w:t>
            </w:r>
          </w:p>
        </w:tc>
      </w:tr>
      <w:tr w:rsidR="00905F86" w14:paraId="4D8EC99E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B51EAC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20 - AGRICULTURA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669C80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5.832.000,00</w:t>
            </w:r>
          </w:p>
        </w:tc>
      </w:tr>
      <w:tr w:rsidR="00905F86" w14:paraId="257F1CED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99A9F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23 - COMÉRCIO E SERVIÇOS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0DB901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120.000,00</w:t>
            </w:r>
          </w:p>
        </w:tc>
      </w:tr>
      <w:tr w:rsidR="00905F86" w14:paraId="108063EC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858777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26 - TRANSPORTE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AAB220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620.000,00</w:t>
            </w:r>
          </w:p>
        </w:tc>
      </w:tr>
      <w:tr w:rsidR="00905F86" w14:paraId="7E3A4847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861699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27 - DESPORTO E LAZER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1DB876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20.082.552,58</w:t>
            </w:r>
          </w:p>
        </w:tc>
      </w:tr>
      <w:tr w:rsidR="00905F86" w14:paraId="66DF6508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F3BB97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28 - ENCARGOS ESPECIAIS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7043A1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47.725.000,00</w:t>
            </w:r>
          </w:p>
        </w:tc>
      </w:tr>
      <w:tr w:rsidR="00905F86" w14:paraId="2BB5D792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33D32D" w14:textId="77777777" w:rsidR="00905F86" w:rsidRPr="00905F86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99 - RESERVA DE CONTINGÊNCIA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393513" w14:textId="77777777" w:rsidR="00905F86" w:rsidRPr="00905F86" w:rsidRDefault="00905F86" w:rsidP="00905F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 w:rsidRPr="00905F86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5.850.000,00</w:t>
            </w:r>
          </w:p>
        </w:tc>
      </w:tr>
      <w:tr w:rsidR="00905F86" w14:paraId="4CABA225" w14:textId="77777777" w:rsidTr="00905F86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BC252" w14:textId="77777777" w:rsidR="00905F86" w:rsidRPr="00FA6CA5" w:rsidRDefault="00905F86" w:rsidP="00905F86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5FAAC2B" w14:textId="77777777" w:rsidR="00905F86" w:rsidRPr="00FA6CA5" w:rsidRDefault="00905F86" w:rsidP="00905F8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663.844.740,00</w:t>
            </w:r>
          </w:p>
        </w:tc>
      </w:tr>
    </w:tbl>
    <w:p w14:paraId="6F784BF1" w14:textId="77777777" w:rsidR="00FA6CA5" w:rsidRPr="00FA6CA5" w:rsidRDefault="00FA6CA5" w:rsidP="00FA6CA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453BEB" w14:paraId="2AB28A39" w14:textId="77777777" w:rsidTr="00FA6CA5">
        <w:trPr>
          <w:trHeight w:val="27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0648F8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II – DESPESAS DA ADMINISTRAÇÃO INDIRETA – SAAE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4C01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4D03B7F4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6D679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17 – Saneamento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2C4FF1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83.425.000,00</w:t>
            </w:r>
          </w:p>
        </w:tc>
      </w:tr>
      <w:tr w:rsidR="00453BEB" w14:paraId="29BE6441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B4D898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28 – Encargos Especiais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E6079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1.440.000,00</w:t>
            </w:r>
          </w:p>
        </w:tc>
      </w:tr>
      <w:tr w:rsidR="00453BEB" w14:paraId="673FC7F7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18EC21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99 – Reserva de Contingência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2771A6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735.000,00</w:t>
            </w:r>
          </w:p>
        </w:tc>
      </w:tr>
      <w:tr w:rsidR="00453BEB" w14:paraId="31C7798E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E746B2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TOTAL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8FC6B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85.600.000,00</w:t>
            </w:r>
          </w:p>
        </w:tc>
      </w:tr>
      <w:tr w:rsidR="00453BEB" w14:paraId="4EF8CC8F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07F7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5E3B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284952F9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CC5C9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 POR FUNÇÃO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091A78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749.444.740,00</w:t>
            </w:r>
          </w:p>
        </w:tc>
      </w:tr>
    </w:tbl>
    <w:p w14:paraId="2000EB28" w14:textId="77777777" w:rsidR="00FA6CA5" w:rsidRPr="00FA6CA5" w:rsidRDefault="00FA6CA5" w:rsidP="00FA6CA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453BEB" w14:paraId="0D53285A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4A290F" w14:textId="7C7A8DDA" w:rsidR="00FA6CA5" w:rsidRPr="00FA6CA5" w:rsidRDefault="00B72768" w:rsidP="00B7276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b) </w:t>
            </w:r>
            <w:bookmarkStart w:id="0" w:name="_GoBack"/>
            <w:bookmarkEnd w:id="0"/>
            <w:r w:rsidR="008728C0"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POR NATUREZA DA DESPESA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01E2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660110D2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3FB1BA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I – ADMINISTRAÇÃO DIRETA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20CC8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6D274BC8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F4305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3.1 – Pessoal e Encargos Sociais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2EB04E2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252.895.831,99 </w:t>
            </w:r>
          </w:p>
        </w:tc>
      </w:tr>
      <w:tr w:rsidR="00453BEB" w14:paraId="0F9C655B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933743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5BBC5B5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15.500.000,00 </w:t>
            </w:r>
          </w:p>
        </w:tc>
      </w:tr>
      <w:tr w:rsidR="00453BEB" w14:paraId="64A2FBCB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E91B2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2C4028E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304.694.578,01 </w:t>
            </w:r>
          </w:p>
        </w:tc>
      </w:tr>
      <w:tr w:rsidR="00453BEB" w14:paraId="7EAD6E36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A27E7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3DADF19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61.029.330,00 </w:t>
            </w:r>
          </w:p>
        </w:tc>
      </w:tr>
      <w:tr w:rsidR="00453BEB" w14:paraId="290E8B86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6A0D4B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4.6 – Amortização de Dívidas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58CE3DE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23.875.000,00 </w:t>
            </w:r>
          </w:p>
        </w:tc>
      </w:tr>
      <w:tr w:rsidR="00453BEB" w14:paraId="63A12412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0B5F4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9.9 – Reserva de Contingência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5533190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 xml:space="preserve">5.850.000,00 </w:t>
            </w:r>
          </w:p>
        </w:tc>
      </w:tr>
      <w:tr w:rsidR="00453BEB" w14:paraId="5BDE5CE9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F1C0AC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079632C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 xml:space="preserve">663.844.740,00 </w:t>
            </w:r>
          </w:p>
        </w:tc>
      </w:tr>
      <w:tr w:rsidR="00453BEB" w14:paraId="20ED4FA2" w14:textId="77777777" w:rsidTr="00FA6CA5">
        <w:trPr>
          <w:trHeight w:val="32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9F2CE2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II – ADMINISTRAÇÃO INDIRETA – SAAE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DCEE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09C438E3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14C408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3.1 – Pessoal e Encargos Sociais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6B14580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18.240.000,00</w:t>
            </w:r>
          </w:p>
        </w:tc>
      </w:tr>
      <w:tr w:rsidR="00453BEB" w14:paraId="1E0297AB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C719D5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C36D127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60.000,00</w:t>
            </w:r>
          </w:p>
        </w:tc>
      </w:tr>
      <w:tr w:rsidR="00453BEB" w14:paraId="5BE332C4" w14:textId="77777777" w:rsidTr="00FA6CA5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812E12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AD15629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52.221.000,00</w:t>
            </w:r>
          </w:p>
        </w:tc>
      </w:tr>
      <w:tr w:rsidR="00453BEB" w14:paraId="515EA04E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1F7B2C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0C50506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14.244.000,00</w:t>
            </w:r>
          </w:p>
        </w:tc>
      </w:tr>
      <w:tr w:rsidR="00453BEB" w14:paraId="20874BF4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38A42E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4.6 – Amortização de Dívidas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5FF5C5E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100.000,00</w:t>
            </w:r>
          </w:p>
        </w:tc>
      </w:tr>
      <w:tr w:rsidR="00453BEB" w14:paraId="246BA427" w14:textId="77777777" w:rsidTr="00FA6CA5">
        <w:trPr>
          <w:trHeight w:val="31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79A643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9.9 – Reserva de Contingência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2EC0AEB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735.000,00</w:t>
            </w:r>
          </w:p>
        </w:tc>
      </w:tr>
      <w:tr w:rsidR="00453BEB" w14:paraId="76197113" w14:textId="77777777" w:rsidTr="00FA6CA5">
        <w:trPr>
          <w:trHeight w:val="32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8535C9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6D3866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85.600.000,00</w:t>
            </w:r>
          </w:p>
        </w:tc>
      </w:tr>
      <w:tr w:rsidR="00453BEB" w14:paraId="63645F61" w14:textId="77777777" w:rsidTr="00FA6CA5">
        <w:trPr>
          <w:trHeight w:val="32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E5CE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EC13" w14:textId="77777777" w:rsidR="00FA6CA5" w:rsidRPr="00FA6CA5" w:rsidRDefault="00FA6CA5" w:rsidP="00FA6CA5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453BEB" w14:paraId="48259BBE" w14:textId="77777777" w:rsidTr="00FA6CA5">
        <w:trPr>
          <w:trHeight w:val="32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ABFB36" w14:textId="77777777" w:rsidR="00FA6CA5" w:rsidRPr="00FA6CA5" w:rsidRDefault="008728C0" w:rsidP="00FA6CA5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D0FA79" w14:textId="77777777" w:rsidR="00FA6CA5" w:rsidRPr="00FA6CA5" w:rsidRDefault="008728C0" w:rsidP="00FA6CA5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FA6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749.444.740,00</w:t>
            </w:r>
          </w:p>
        </w:tc>
      </w:tr>
    </w:tbl>
    <w:p w14:paraId="65D4B32B" w14:textId="77777777" w:rsidR="00FA6CA5" w:rsidRDefault="00FA6CA5" w:rsidP="00184683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BEA6F16" w14:textId="694DF41A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</w:t>
      </w:r>
      <w:r w:rsidRPr="00FA6CA5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 xml:space="preserve">o 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Fica o Poder Executivo autorizado nos termos da Constituição </w:t>
      </w:r>
      <w:r w:rsidR="0026431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Federal,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da Lei Complementar nº 101, de 04 de maio de 2000, e da L</w:t>
      </w:r>
      <w:r w:rsidR="00905F86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ei de Diretrizes Orçamentárias -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L.D.O</w:t>
      </w:r>
      <w:r w:rsidR="0018468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2024</w:t>
      </w:r>
      <w:r w:rsidR="0026431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FA6CA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Lei nº 6.636 de 24 de junho de 2023, em seu artigo 20, incisos e parágrafos e alíneas 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</w:p>
    <w:p w14:paraId="5BB45923" w14:textId="77777777" w:rsidR="00FA6CA5" w:rsidRPr="00FA6CA5" w:rsidRDefault="00FA6CA5" w:rsidP="00184683">
      <w:pPr>
        <w:tabs>
          <w:tab w:val="left" w:pos="708"/>
        </w:tabs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CC6BC2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</w:t>
      </w:r>
      <w:r w:rsidR="0018468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="00184683"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brir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durante o exercício, créditos adicionais suplementares até o limite de 20% (vinte por cento) do total do orçamento da despesa, nos termos da legislação vigente;</w:t>
      </w:r>
    </w:p>
    <w:p w14:paraId="2D4EB55D" w14:textId="5C9F3DB0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abrir créditos adicionais suplementares até o limite da dotação consigna</w:t>
      </w:r>
      <w:r w:rsidR="0026431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da como reserva de contingência;</w:t>
      </w:r>
    </w:p>
    <w:p w14:paraId="3F9079FE" w14:textId="77777777" w:rsidR="00184683" w:rsidRDefault="00184683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4A4CA82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1º Não onerarão o limite previsto no inciso I, deste artigo, os créditos: </w:t>
      </w:r>
    </w:p>
    <w:p w14:paraId="60F9B0C5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a) destinados a suprir insuficiência nas dotações orçamentárias relativas a pessoal e encargos sociais, inativos e pensionistas, PASEP, auxílio-alimentação e vale transporte aos servidores, débitos constantes de precatórios judiciais, serviços da dívida pública e acordos de outras dívidas, despesas de exercícios anteriores, despesas à conta de recursos vinculados e fundos municipais;</w:t>
      </w:r>
    </w:p>
    <w:p w14:paraId="65FF63B6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</w:p>
    <w:p w14:paraId="11A11769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b) abertos mediante a utilização de recursos da forma prevista nos incisos I e IV do § 1º do art. 43 da Lei Federal nº 4.320, de 1964;</w:t>
      </w:r>
    </w:p>
    <w:p w14:paraId="6C0BC5E6" w14:textId="77777777" w:rsidR="00FA6CA5" w:rsidRPr="00FA6CA5" w:rsidRDefault="00FA6CA5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B3EF95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c) efetuar o desdobramento de dotações orçamentárias, de modo a criar nova fonte de recurso.</w:t>
      </w:r>
    </w:p>
    <w:p w14:paraId="03FAF7AE" w14:textId="77777777" w:rsidR="00FA6CA5" w:rsidRPr="00FA6CA5" w:rsidRDefault="00FA6CA5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DFC8BCD" w14:textId="02BBA76C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2º Observado o limite a que se refere o inciso I do </w:t>
      </w:r>
      <w:r w:rsidRPr="00184683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="0026431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deste artigo, fica o Poder E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xecutivo autorizado a transpor, remanejar ou transferir recursos, conforme inciso VI do art. 167 da Constituição Federal, em decorrência de atos relacionados à organização e funcionamento da administração municipal, conforme o disposto na alínea “a” do inciso VI do art. 84 da Constituição Federal e na alínea “a” do inciso XIX do art. 47 da Constituição do Estado de São Paulo.</w:t>
      </w:r>
    </w:p>
    <w:p w14:paraId="6C8C1D26" w14:textId="77777777" w:rsidR="00FA6CA5" w:rsidRPr="00FA6CA5" w:rsidRDefault="00FA6CA5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47274D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realizar operações de crédito por antecipação da receita orçamentária, obedecida à legislação em vigor;</w:t>
      </w:r>
    </w:p>
    <w:p w14:paraId="02BB8F6A" w14:textId="77777777" w:rsidR="00FA6CA5" w:rsidRPr="00FA6CA5" w:rsidRDefault="00FA6CA5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0799232" w14:textId="7777777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contingenciar parte das dotações orçamentárias, quando a evolução da receita comprometer os resultados previstos;</w:t>
      </w:r>
    </w:p>
    <w:p w14:paraId="02EA8D51" w14:textId="77777777" w:rsidR="00FA6CA5" w:rsidRDefault="00FA6CA5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B3C1E49" w14:textId="17C7D445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conceder a órgãos federais, estaduais e municipais, de acordo com as disponibilidades financeiras, recursos para despesas de seus custeios, inclusive cessão de servidores, nos termos do a</w:t>
      </w:r>
      <w:r w:rsidR="0026431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rtigo 62 da Lei Complementar nº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101, de 04 de maio de 2000 (Lei de Responsabilidade Fiscal);</w:t>
      </w:r>
    </w:p>
    <w:p w14:paraId="4C62C9C3" w14:textId="77777777" w:rsidR="00FA6CA5" w:rsidRPr="00FA6CA5" w:rsidRDefault="00FA6CA5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E31656" w14:textId="15F3A957" w:rsidR="00FA6CA5" w:rsidRPr="00FA6CA5" w:rsidRDefault="008728C0" w:rsidP="00184683">
      <w:pPr>
        <w:autoSpaceDE w:val="0"/>
        <w:autoSpaceDN w:val="0"/>
        <w:adjustRightInd w:val="0"/>
        <w:spacing w:line="288" w:lineRule="atLeast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- firmar parceria, convênio ou contrato de gestão, com entidades filantrópicas ou pessoas jurídicas de direito privado, visando fomentar atividades relacionadas às áreas de ensino, pesquisa científica, desenvolvimento tecnológico, proteção e preservação do meio ambiente, cultura, </w:t>
      </w:r>
      <w:r w:rsidRPr="00905F86">
        <w:rPr>
          <w:rFonts w:ascii="Times New Roman" w:eastAsia="Times New Roman" w:hAnsi="Times New Roman" w:cs="Times New Roman"/>
          <w:sz w:val="24"/>
          <w:szCs w:val="24"/>
          <w:lang w:eastAsia="pt-BR"/>
        </w:rPr>
        <w:t>esportes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saúde e assis</w:t>
      </w:r>
      <w:r w:rsidR="0026431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tência social (artigo 199, § 1º da C.F.).</w:t>
      </w:r>
    </w:p>
    <w:p w14:paraId="16DC8237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47C2876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5º Ficam contingenciadas, a partir de 1º de janeiro de 2024, as dotações orçamentárias referentes aos convênios e operações de créditos previstos, até a data de sua contratação.</w:t>
      </w:r>
    </w:p>
    <w:p w14:paraId="4A28FE59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21B2811D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6º Fica o Poder Executivo autorizado a realizar as adequações da nova codificação das receitas, nos termos da Portaria Conjunta STN/SOF nº 650 da Secretaria do Tesouro Nacional e da Secretaria do Orçamento Federal com as novas portarias </w:t>
      </w:r>
      <w:r w:rsidRPr="00FA6CA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STN nº 1.566, 1.567 e 1.568, que estabelece novos ajustes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até a abertura do orçamento em 2024.</w:t>
      </w:r>
    </w:p>
    <w:p w14:paraId="580FF4C6" w14:textId="77777777" w:rsidR="00FA6CA5" w:rsidRPr="00FA6CA5" w:rsidRDefault="00FA6CA5" w:rsidP="00FA6CA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772E3574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Parágrafo único. A atualização de que trata o </w:t>
      </w:r>
      <w:r w:rsidRPr="00FA6CA5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é restrita a codificação e nomenclatura, mantendo os valores das receitas estabelecidos no ANEXO II - Resumo Geral das Receitas.</w:t>
      </w:r>
    </w:p>
    <w:p w14:paraId="42C5A810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3CD50A5" w14:textId="77777777" w:rsidR="00FA6CA5" w:rsidRP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7º Nos termos do artigo 139, parágrafos 8º e seguintes, da Lei Orgânica do Município, fica incluído na presente Lei Orçamentária a reserva de </w:t>
      </w:r>
      <w:r w:rsidRPr="00C017F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pt-PT" w:eastAsia="pt-BR"/>
        </w:rPr>
        <w:t xml:space="preserve">R$ </w:t>
      </w:r>
      <w:r w:rsidRPr="00C017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pt-PT" w:eastAsia="pt-BR"/>
        </w:rPr>
        <w:t>6.699.450,00</w:t>
      </w:r>
      <w:r w:rsidRPr="00FA6CA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(seis milhões, seiscentos e noventa e nove mil, quatrocentos e cinquenta reais)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Orçamento Impositivo de Execução Obrigatória pelo Poder Executivo, conforme estabelecido nos artigos 30, 31, 32, 33, 34 e 35 </w:t>
      </w:r>
      <w:r w:rsidRPr="00FA6CA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da Lei nº 6.636</w:t>
      </w:r>
      <w:r w:rsidR="00905F86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de 24 de junho de 2023 - L.D.O </w:t>
      </w:r>
      <w:r w:rsidRPr="00FA6CA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2024.</w:t>
      </w:r>
    </w:p>
    <w:p w14:paraId="669B93D2" w14:textId="77777777" w:rsidR="00FA6CA5" w:rsidRPr="00FA6CA5" w:rsidRDefault="00FA6CA5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7982BCDF" w14:textId="77777777" w:rsidR="00FA6CA5" w:rsidRDefault="008728C0" w:rsidP="00184683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8</w:t>
      </w:r>
      <w:r w:rsidRPr="00FA6CA5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o</w:t>
      </w:r>
      <w:r w:rsidRPr="00FA6CA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em 1º de janeiro de 2024.</w:t>
      </w:r>
    </w:p>
    <w:p w14:paraId="2794B232" w14:textId="77777777" w:rsidR="00FA6CA5" w:rsidRDefault="00FA6CA5" w:rsidP="00FA6CA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E84F352" w14:textId="77777777" w:rsidR="00184683" w:rsidRPr="00FA6CA5" w:rsidRDefault="00184683" w:rsidP="00FA6CA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D774B63" w14:textId="77777777" w:rsidR="00184683" w:rsidRDefault="00184683" w:rsidP="00184683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14 de novembro de 2023.</w:t>
      </w:r>
    </w:p>
    <w:p w14:paraId="0493CA18" w14:textId="77777777" w:rsidR="00184683" w:rsidRDefault="00184683" w:rsidP="00184683">
      <w:pPr>
        <w:rPr>
          <w:rFonts w:ascii="Times New Roman" w:hAnsi="Times New Roman" w:cs="Times New Roman"/>
          <w:sz w:val="24"/>
          <w:szCs w:val="24"/>
        </w:rPr>
      </w:pPr>
    </w:p>
    <w:p w14:paraId="34BCA5E1" w14:textId="77777777" w:rsidR="00184683" w:rsidRPr="00E176C1" w:rsidRDefault="00184683" w:rsidP="00184683">
      <w:pPr>
        <w:rPr>
          <w:rFonts w:ascii="Times New Roman" w:hAnsi="Times New Roman" w:cs="Times New Roman"/>
          <w:sz w:val="24"/>
          <w:szCs w:val="24"/>
        </w:rPr>
      </w:pPr>
    </w:p>
    <w:p w14:paraId="44347431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2B5A5245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4312EC12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7F7418F" w14:textId="77777777" w:rsidR="00184683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739AEEAD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19C359FC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65FEB31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58CE9E0D" w14:textId="77777777" w:rsidR="00184683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09923E41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4A6AFBCF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054B16E2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CB9980C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670AC3D2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230749B9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69A41067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56162339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2A521973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</w:p>
    <w:p w14:paraId="2AA71F27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6862F4DB" w14:textId="77777777" w:rsidR="00184683" w:rsidRPr="000000D2" w:rsidRDefault="00184683" w:rsidP="00184683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7585FA8" w14:textId="77777777" w:rsidR="00184683" w:rsidRPr="000000D2" w:rsidRDefault="00184683" w:rsidP="0018468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45A91A9" w14:textId="77777777" w:rsidR="00FA6CA5" w:rsidRPr="00FA6CA5" w:rsidRDefault="00FA6CA5" w:rsidP="00FA6CA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192F43C" w14:textId="77777777" w:rsidR="00FA6CA5" w:rsidRPr="00FA6CA5" w:rsidRDefault="008728C0" w:rsidP="00FA6CA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FA6CA5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119 de 2023</w:t>
      </w:r>
    </w:p>
    <w:p w14:paraId="6DB07497" w14:textId="77777777" w:rsidR="00FA6CA5" w:rsidRPr="00FA6CA5" w:rsidRDefault="008728C0" w:rsidP="00FA6CA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FA6CA5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Autoria: Prefeito Municipal</w:t>
      </w:r>
    </w:p>
    <w:p w14:paraId="2575BA0C" w14:textId="77777777" w:rsidR="00207677" w:rsidRPr="00193A1F" w:rsidRDefault="00207677" w:rsidP="00FA6CA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84683">
      <w:headerReference w:type="default" r:id="rId7"/>
      <w:pgSz w:w="11906" w:h="16838"/>
      <w:pgMar w:top="2410" w:right="113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ADFE8" w14:textId="77777777" w:rsidR="004C7331" w:rsidRDefault="004C7331">
      <w:r>
        <w:separator/>
      </w:r>
    </w:p>
  </w:endnote>
  <w:endnote w:type="continuationSeparator" w:id="0">
    <w:p w14:paraId="0DDF9EFC" w14:textId="77777777" w:rsidR="004C7331" w:rsidRDefault="004C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4D145" w14:textId="77777777" w:rsidR="004C7331" w:rsidRDefault="004C7331">
      <w:r>
        <w:separator/>
      </w:r>
    </w:p>
  </w:footnote>
  <w:footnote w:type="continuationSeparator" w:id="0">
    <w:p w14:paraId="545ECA30" w14:textId="77777777" w:rsidR="004C7331" w:rsidRDefault="004C7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F0B1D" w14:textId="77777777" w:rsidR="004F0784" w:rsidRDefault="008728C0" w:rsidP="00184683">
    <w:pPr>
      <w:framePr w:w="1753" w:h="1381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24BA0ED" wp14:editId="3A698727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281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6A3F1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60309E1" w14:textId="3F3F65F9" w:rsidR="004F0784" w:rsidRDefault="00FE419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8728C0">
      <w:rPr>
        <w:rFonts w:ascii="Arial" w:hAnsi="Arial"/>
        <w:b/>
        <w:sz w:val="34"/>
      </w:rPr>
      <w:t>RA MUNICIPAL DE MOGI MIRIM</w:t>
    </w:r>
  </w:p>
  <w:p w14:paraId="6D9EE33D" w14:textId="77777777" w:rsidR="004F0784" w:rsidRDefault="008728C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3808796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320A3"/>
    <w:multiLevelType w:val="singleLevel"/>
    <w:tmpl w:val="A336D9EA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06C47E2"/>
    <w:multiLevelType w:val="singleLevel"/>
    <w:tmpl w:val="95BCC6B2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84683"/>
    <w:rsid w:val="001915A3"/>
    <w:rsid w:val="00193A1F"/>
    <w:rsid w:val="00207677"/>
    <w:rsid w:val="00214442"/>
    <w:rsid w:val="00217F62"/>
    <w:rsid w:val="00264318"/>
    <w:rsid w:val="00453BEB"/>
    <w:rsid w:val="004C7331"/>
    <w:rsid w:val="004F0784"/>
    <w:rsid w:val="004F1341"/>
    <w:rsid w:val="00520F7E"/>
    <w:rsid w:val="005755DE"/>
    <w:rsid w:val="00594412"/>
    <w:rsid w:val="00625640"/>
    <w:rsid w:val="00697F7F"/>
    <w:rsid w:val="00700224"/>
    <w:rsid w:val="008728C0"/>
    <w:rsid w:val="00905F86"/>
    <w:rsid w:val="00A0167B"/>
    <w:rsid w:val="00A5188F"/>
    <w:rsid w:val="00A5794C"/>
    <w:rsid w:val="00A906D8"/>
    <w:rsid w:val="00AB5A74"/>
    <w:rsid w:val="00B72768"/>
    <w:rsid w:val="00BE13F3"/>
    <w:rsid w:val="00C017F0"/>
    <w:rsid w:val="00C32D95"/>
    <w:rsid w:val="00C80D94"/>
    <w:rsid w:val="00DE675E"/>
    <w:rsid w:val="00F01731"/>
    <w:rsid w:val="00F071AE"/>
    <w:rsid w:val="00FA6CA5"/>
    <w:rsid w:val="00FB2935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77ED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72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1287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2023-11-14T17:55:00Z</dcterms:modified>
</cp:coreProperties>
</file>