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500" w14:textId="39BF485D" w:rsidR="009B659D" w:rsidRPr="009B659D" w:rsidRDefault="009B659D" w:rsidP="009B659D">
      <w:pPr>
        <w:widowControl w:val="0"/>
        <w:suppressAutoHyphens/>
        <w:autoSpaceDE w:val="0"/>
        <w:autoSpaceDN w:val="0"/>
        <w:adjustRightInd w:val="0"/>
        <w:ind w:left="3780"/>
        <w:rPr>
          <w:rFonts w:ascii="Times New Roman" w:eastAsia="Times New Roman" w:hAnsi="Times New Roman" w:cs="Times New Roman"/>
          <w:color w:val="00000A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pt-PT" w:eastAsia="pt-BR"/>
        </w:rPr>
        <w:t>PROJETO DE LEI N° 136 DE 2023</w:t>
      </w:r>
    </w:p>
    <w:p w14:paraId="41F20452" w14:textId="77777777" w:rsidR="009B659D" w:rsidRPr="009B659D" w:rsidRDefault="009B659D" w:rsidP="009B659D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t-PT" w:eastAsia="pt-BR"/>
        </w:rPr>
      </w:pPr>
    </w:p>
    <w:p w14:paraId="7C9C9706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PT" w:eastAsia="pt-BR"/>
        </w:rPr>
      </w:pPr>
      <w:r w:rsidRPr="009B659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PT" w:eastAsia="pt-BR"/>
        </w:rPr>
        <w:t>DISPÕE SOBRE DIRETRIZES E OBRIGAÇÕES PARA OS ÓRGÃOS PÚBLICOS MUNICIPAIS, EM ATENDIMENTO AO ART. 167-A DA CONSTITUIÇÃO FEDERAL, E DÁ OUTRAS PROVIDÊNCIAS.</w:t>
      </w:r>
    </w:p>
    <w:p w14:paraId="1E5ACE32" w14:textId="77777777" w:rsidR="009B659D" w:rsidRPr="009B659D" w:rsidRDefault="009B659D" w:rsidP="009B659D">
      <w:pPr>
        <w:suppressAutoHyphens/>
        <w:autoSpaceDE w:val="0"/>
        <w:autoSpaceDN w:val="0"/>
        <w:adjustRightInd w:val="0"/>
        <w:ind w:lef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t-PT" w:eastAsia="pt-BR"/>
        </w:rPr>
      </w:pPr>
    </w:p>
    <w:p w14:paraId="1CA52850" w14:textId="77777777" w:rsidR="009B659D" w:rsidRPr="009B659D" w:rsidRDefault="009B659D" w:rsidP="009B659D">
      <w:pPr>
        <w:suppressAutoHyphens/>
        <w:ind w:firstLine="3742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t-BR"/>
        </w:rPr>
        <w:t xml:space="preserve">A Câmara Municipal de Mogi Mirim aprovou e o Prefeito Municipal </w:t>
      </w:r>
      <w:r w:rsidRPr="009B659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</w:rPr>
        <w:t>DR. PAULO DE OLIVEIRA E SILVA</w:t>
      </w:r>
      <w:r w:rsidRPr="009B659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t-BR"/>
        </w:rPr>
        <w:t xml:space="preserve"> sanciona e promulga a seguinte Lei:</w:t>
      </w:r>
    </w:p>
    <w:p w14:paraId="070837DE" w14:textId="77777777" w:rsidR="009B659D" w:rsidRPr="009B659D" w:rsidRDefault="009B659D" w:rsidP="009B65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</w:p>
    <w:p w14:paraId="6153F8F8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1º Fica o Município de Mogi Mirim, pelo Poder Executivo, autorizado a estabelecer diretrizes e obrigações para os Órgãos Públicos Municipais controlarem as despesas correntes, nos termos do § 1º do art. 167-A da Constituição Federal, até que as despesas correntes liquidadas retornem a valores inferiores a 85% (oitenta e cinco por cento) das receitas correntes arrecadadas.</w:t>
      </w:r>
    </w:p>
    <w:p w14:paraId="6D831A35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</w:p>
    <w:p w14:paraId="59915478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2º Para atender integral ou parcialmente os incisos I, II, III, VI, VII, VIII e X do art. 167-A da Constituição Federal, e outras medidas que contribuem para reduzir as despesas correntes, os Órgãos Públicos Municipais poderão tomar as seguintes medidas: </w:t>
      </w:r>
    </w:p>
    <w:p w14:paraId="37626B1E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5B42A79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 - publicar Decreto com as medidas de contenção das despesas correntes;</w:t>
      </w:r>
    </w:p>
    <w:p w14:paraId="7BCE5638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CEA29F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- reduzir o tempo de funcionamento dos setores administrativos e operacionais que não atendem ou se relacionem de forma direta com os munícipes, com compensação dos dias não trabalhados;</w:t>
      </w:r>
    </w:p>
    <w:p w14:paraId="53418667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3CDF2B0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– fechar, nos dias subsequentes ou precedentes aos feriados, as repartições públicas em que seja possível a suspensão dos serviços, com compensação dos dias não trabalhados; </w:t>
      </w:r>
    </w:p>
    <w:p w14:paraId="5EE41889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8E2E5C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suspender novas contratações, excetos as que contribuem com o aumento das receitas ou com a redução de despesas correntes e aquelas relatadas em apontamentos pretéritos do Tribunal de Contas do Estado de São Paulo e de decisões judiciais;</w:t>
      </w:r>
    </w:p>
    <w:p w14:paraId="3C958385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E36825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 - restringir as horas-extras, com a criação de cotas de horas-extras para as unidades;</w:t>
      </w:r>
    </w:p>
    <w:p w14:paraId="051F43B0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B746E2A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 - contingenciar as despesas correntes, com liberação para renovação de contratos, e casos excepcionais, aprovadas por comissão criada para este fim.</w:t>
      </w:r>
    </w:p>
    <w:p w14:paraId="5CB2EFB6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7A30AA2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Os Órgãos Públicos Municipais 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poderão tomar outras medidas que se fizerem necessárias para atender o que trata o § 1º do art. 167-A</w:t>
      </w:r>
    </w:p>
    <w:p w14:paraId="5F636441" w14:textId="77777777" w:rsidR="009B659D" w:rsidRPr="009B659D" w:rsidRDefault="009B659D" w:rsidP="009B65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30A02FC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As medidas para a redução das despesas correntes de que trata o art. 2º desta Lei, implementadas no âmbito de todos os Órgãos Públicos Municipais, deverão ser publicadas por Decretos específicos.</w:t>
      </w:r>
    </w:p>
    <w:p w14:paraId="32212A35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D5CF09F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4º As medidas impostas por esta Lei serão regulamentadas por Decretos e ratificarão os Decretos, Resoluções e Portarias que estabeleceram procedimentos para cumprimento do § 1º do art. 167-A da Constituição Federal, publicados anteriormente a sua vigência.</w:t>
      </w:r>
    </w:p>
    <w:p w14:paraId="3187EB8A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63D690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5º A despesas decorrentes desta Lei correrão à conta de dotações orçamentárias próprias, suplementadas se necessário </w:t>
      </w:r>
    </w:p>
    <w:p w14:paraId="7F2B2C73" w14:textId="77777777"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6552553" w14:textId="77777777" w:rsidR="009B659D" w:rsidRP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>Art. 6º Esta Lei entra em vigor na data de sua publicação.</w:t>
      </w:r>
    </w:p>
    <w:p w14:paraId="7B85AA34" w14:textId="77777777" w:rsidR="009B659D" w:rsidRP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51DF90EA" w14:textId="77777777" w:rsidR="009B659D" w:rsidRP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>Prefeitura de Mogi Mirim, 22 de novembro de 2 023.</w:t>
      </w:r>
    </w:p>
    <w:p w14:paraId="08C73CF3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5E79E4E2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054E8B32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14:paraId="313EAF84" w14:textId="77777777" w:rsidR="009B659D" w:rsidRP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  <w:t>DR. PAULO DE OLIVEIRA E SILVA</w:t>
      </w:r>
    </w:p>
    <w:p w14:paraId="4CE03730" w14:textId="77777777" w:rsidR="009B659D" w:rsidRP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 xml:space="preserve">                 Prefeito Municipal</w:t>
      </w:r>
    </w:p>
    <w:p w14:paraId="50B21D47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5C1A1BC3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70A7E20D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7398013C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9B659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 136 de 2023</w:t>
      </w:r>
    </w:p>
    <w:p w14:paraId="29744605" w14:textId="77777777"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9B659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p w14:paraId="6CAF04F5" w14:textId="77777777" w:rsidR="009B659D" w:rsidRPr="009B659D" w:rsidRDefault="009B659D" w:rsidP="009B65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01C8F5" w14:textId="115E0E5D" w:rsidR="00207677" w:rsidRPr="00193A1F" w:rsidRDefault="00207677" w:rsidP="009B659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1CEF" w14:textId="77777777" w:rsidR="004320C3" w:rsidRDefault="004320C3">
      <w:r>
        <w:separator/>
      </w:r>
    </w:p>
  </w:endnote>
  <w:endnote w:type="continuationSeparator" w:id="0">
    <w:p w14:paraId="6B1D9CA0" w14:textId="77777777" w:rsidR="004320C3" w:rsidRDefault="004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7735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ABFE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F18D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4C86" w14:textId="77777777" w:rsidR="004320C3" w:rsidRDefault="004320C3">
      <w:r>
        <w:separator/>
      </w:r>
    </w:p>
  </w:footnote>
  <w:footnote w:type="continuationSeparator" w:id="0">
    <w:p w14:paraId="78B04666" w14:textId="77777777" w:rsidR="004320C3" w:rsidRDefault="0043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934A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E39B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02F6B043" wp14:editId="4CD4BCA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109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FC49F2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1A7FF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4AB4C8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AA3497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192A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320C3"/>
    <w:rsid w:val="004F0784"/>
    <w:rsid w:val="004F1341"/>
    <w:rsid w:val="00520F7E"/>
    <w:rsid w:val="005755DE"/>
    <w:rsid w:val="00594412"/>
    <w:rsid w:val="005D4035"/>
    <w:rsid w:val="00697F7F"/>
    <w:rsid w:val="00700224"/>
    <w:rsid w:val="009B659D"/>
    <w:rsid w:val="00A5188F"/>
    <w:rsid w:val="00A5794C"/>
    <w:rsid w:val="00A906D8"/>
    <w:rsid w:val="00AB5A74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0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2023-11-27T14:25:00Z</dcterms:modified>
</cp:coreProperties>
</file>