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FA" w:rsidRDefault="00543BFA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C84578" w:rsidRPr="00543BFA" w:rsidRDefault="00543BFA" w:rsidP="00543BFA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543BFA">
        <w:rPr>
          <w:rFonts w:ascii="Times New Roman" w:hAnsi="Times New Roman" w:cs="Times New Roman"/>
          <w:b/>
          <w:u w:val="single"/>
        </w:rPr>
        <w:t>PROJETO DE LEI Nº 140 DE 2023</w:t>
      </w:r>
    </w:p>
    <w:p w:rsidR="00543BFA" w:rsidRPr="00543BFA" w:rsidRDefault="00543BFA" w:rsidP="00543BFA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543BFA">
        <w:rPr>
          <w:rFonts w:ascii="Times New Roman" w:hAnsi="Times New Roman" w:cs="Times New Roman"/>
          <w:b/>
          <w:u w:val="single"/>
        </w:rPr>
        <w:t>AUTÓGRAFO Nº 19 DE 2024</w:t>
      </w:r>
    </w:p>
    <w:p w:rsidR="00543BFA" w:rsidRPr="00543BFA" w:rsidRDefault="00543BFA" w:rsidP="00543BFA">
      <w:pPr>
        <w:pStyle w:val="Standard"/>
        <w:jc w:val="center"/>
        <w:rPr>
          <w:rFonts w:ascii="Times New Roman" w:hAnsi="Times New Roman" w:cs="Times New Roman"/>
          <w:b/>
        </w:rPr>
      </w:pPr>
    </w:p>
    <w:p w:rsidR="00C84578" w:rsidRPr="00543BFA" w:rsidRDefault="003B6381" w:rsidP="009B6405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543BFA">
        <w:rPr>
          <w:rFonts w:ascii="Times New Roman" w:hAnsi="Times New Roman" w:cs="Times New Roman"/>
          <w:b/>
          <w:bCs/>
          <w:color w:val="000000"/>
        </w:rPr>
        <w:t xml:space="preserve">INSTITUI A </w:t>
      </w:r>
      <w:r w:rsidR="00FA04E6" w:rsidRPr="00543BFA">
        <w:rPr>
          <w:rFonts w:ascii="Times New Roman" w:hAnsi="Times New Roman" w:cs="Times New Roman"/>
          <w:b/>
          <w:bCs/>
          <w:color w:val="000000"/>
        </w:rPr>
        <w:t>“</w:t>
      </w:r>
      <w:r w:rsidRPr="00543BFA">
        <w:rPr>
          <w:rFonts w:ascii="Times New Roman" w:hAnsi="Times New Roman" w:cs="Times New Roman"/>
          <w:b/>
          <w:bCs/>
          <w:color w:val="000000"/>
        </w:rPr>
        <w:t>COPA</w:t>
      </w:r>
      <w:r w:rsidR="000C1E93" w:rsidRPr="00543BFA">
        <w:rPr>
          <w:rFonts w:ascii="Times New Roman" w:hAnsi="Times New Roman" w:cs="Times New Roman"/>
          <w:b/>
          <w:bCs/>
          <w:color w:val="000000"/>
        </w:rPr>
        <w:t xml:space="preserve"> GOSPEL DE FUTSAL</w:t>
      </w:r>
      <w:r w:rsidR="00FA04E6" w:rsidRPr="00543BFA">
        <w:rPr>
          <w:rFonts w:ascii="Times New Roman" w:hAnsi="Times New Roman" w:cs="Times New Roman"/>
          <w:b/>
          <w:bCs/>
          <w:color w:val="000000"/>
        </w:rPr>
        <w:t>”</w:t>
      </w:r>
      <w:r w:rsidR="000C1E93" w:rsidRPr="00543BF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43BFA">
        <w:rPr>
          <w:rFonts w:ascii="Times New Roman" w:hAnsi="Times New Roman" w:cs="Times New Roman"/>
          <w:b/>
          <w:bCs/>
          <w:color w:val="000000"/>
        </w:rPr>
        <w:t>NO</w:t>
      </w:r>
      <w:r w:rsidR="001B6201" w:rsidRPr="00543BFA">
        <w:rPr>
          <w:rFonts w:ascii="Times New Roman" w:hAnsi="Times New Roman" w:cs="Times New Roman"/>
          <w:b/>
          <w:bCs/>
          <w:color w:val="000000"/>
        </w:rPr>
        <w:t xml:space="preserve"> MUNICÍPIO DE MOGI MIRIM</w:t>
      </w:r>
      <w:r w:rsidRPr="00543BFA">
        <w:rPr>
          <w:rFonts w:ascii="Times New Roman" w:hAnsi="Times New Roman" w:cs="Times New Roman"/>
          <w:b/>
          <w:bCs/>
          <w:color w:val="000000"/>
        </w:rPr>
        <w:t xml:space="preserve"> E DÁ OUTRAS PROVIDÊNCIAS.</w:t>
      </w:r>
    </w:p>
    <w:p w:rsidR="00543BFA" w:rsidRPr="009B6405" w:rsidRDefault="00543BFA" w:rsidP="00037B7A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color w:val="000000"/>
        </w:rPr>
      </w:pP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Câmara Municipal d</w:t>
      </w:r>
      <w:r w:rsidRPr="00543BFA">
        <w:rPr>
          <w:rFonts w:ascii="Times New Roman" w:hAnsi="Times New Roman" w:cs="Times New Roman"/>
          <w:b/>
          <w:bCs/>
        </w:rPr>
        <w:t xml:space="preserve">e Mogi Mirim </w:t>
      </w:r>
      <w:r>
        <w:rPr>
          <w:rFonts w:ascii="Times New Roman" w:hAnsi="Times New Roman" w:cs="Times New Roman"/>
          <w:bCs/>
        </w:rPr>
        <w:t>a</w:t>
      </w:r>
      <w:r w:rsidRPr="00543BFA">
        <w:rPr>
          <w:rFonts w:ascii="Times New Roman" w:hAnsi="Times New Roman" w:cs="Times New Roman"/>
          <w:bCs/>
        </w:rPr>
        <w:t>prova: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b/>
          <w:bCs/>
        </w:rPr>
      </w:pP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Art. 1º </w:t>
      </w:r>
      <w:r w:rsidR="00C84578" w:rsidRPr="00543BFA">
        <w:rPr>
          <w:rFonts w:ascii="Times New Roman" w:hAnsi="Times New Roman" w:cs="Times New Roman"/>
          <w:color w:val="000000"/>
        </w:rPr>
        <w:t>Fica instituída</w:t>
      </w:r>
      <w:r w:rsidR="006C1878" w:rsidRPr="00543BFA">
        <w:rPr>
          <w:rFonts w:ascii="Times New Roman" w:hAnsi="Times New Roman" w:cs="Times New Roman"/>
          <w:color w:val="000000"/>
        </w:rPr>
        <w:t xml:space="preserve"> </w:t>
      </w:r>
      <w:r w:rsidR="005D0DA7" w:rsidRPr="00543BFA">
        <w:rPr>
          <w:rFonts w:ascii="Times New Roman" w:hAnsi="Times New Roman" w:cs="Times New Roman"/>
          <w:color w:val="000000"/>
        </w:rPr>
        <w:t xml:space="preserve">a </w:t>
      </w:r>
      <w:r w:rsidR="00FA04E6" w:rsidRPr="00543BFA">
        <w:rPr>
          <w:rFonts w:ascii="Times New Roman" w:hAnsi="Times New Roman" w:cs="Times New Roman"/>
          <w:color w:val="000000"/>
        </w:rPr>
        <w:t>“</w:t>
      </w:r>
      <w:r w:rsidR="005D0DA7" w:rsidRPr="00543BFA">
        <w:rPr>
          <w:rFonts w:ascii="Times New Roman" w:hAnsi="Times New Roman" w:cs="Times New Roman"/>
          <w:color w:val="000000"/>
        </w:rPr>
        <w:t>C</w:t>
      </w:r>
      <w:r w:rsidR="00F04F8A" w:rsidRPr="00543BFA">
        <w:rPr>
          <w:rFonts w:ascii="Times New Roman" w:hAnsi="Times New Roman" w:cs="Times New Roman"/>
          <w:color w:val="000000"/>
        </w:rPr>
        <w:t>OPA GOSPEL DE FUTSAL</w:t>
      </w:r>
      <w:r w:rsidR="00FA04E6" w:rsidRPr="00543BFA">
        <w:rPr>
          <w:rFonts w:ascii="Times New Roman" w:hAnsi="Times New Roman" w:cs="Times New Roman"/>
          <w:color w:val="000000"/>
        </w:rPr>
        <w:t>”</w:t>
      </w:r>
      <w:r w:rsidR="00C84578" w:rsidRPr="00543BFA">
        <w:rPr>
          <w:rFonts w:ascii="Times New Roman" w:hAnsi="Times New Roman" w:cs="Times New Roman"/>
          <w:color w:val="000000"/>
        </w:rPr>
        <w:t>,</w:t>
      </w:r>
      <w:r w:rsidR="005E40C7" w:rsidRPr="00543BFA">
        <w:rPr>
          <w:rFonts w:ascii="Times New Roman" w:hAnsi="Times New Roman" w:cs="Times New Roman"/>
          <w:color w:val="000000"/>
        </w:rPr>
        <w:t xml:space="preserve"> nas </w:t>
      </w:r>
      <w:r w:rsidR="00FE0FD1" w:rsidRPr="00543BFA">
        <w:rPr>
          <w:rFonts w:ascii="Times New Roman" w:hAnsi="Times New Roman" w:cs="Times New Roman"/>
          <w:color w:val="000000"/>
        </w:rPr>
        <w:t>categoria</w:t>
      </w:r>
      <w:r w:rsidR="005E40C7" w:rsidRPr="00543BFA">
        <w:rPr>
          <w:rFonts w:ascii="Times New Roman" w:hAnsi="Times New Roman" w:cs="Times New Roman"/>
          <w:color w:val="000000"/>
        </w:rPr>
        <w:t>s</w:t>
      </w:r>
      <w:r w:rsidR="00FE0FD1" w:rsidRPr="00543BFA">
        <w:rPr>
          <w:rFonts w:ascii="Times New Roman" w:hAnsi="Times New Roman" w:cs="Times New Roman"/>
          <w:color w:val="000000"/>
        </w:rPr>
        <w:t xml:space="preserve"> masculino e feminino</w:t>
      </w:r>
      <w:r w:rsidR="00C84578" w:rsidRPr="00543BFA">
        <w:rPr>
          <w:rFonts w:ascii="Times New Roman" w:hAnsi="Times New Roman" w:cs="Times New Roman"/>
          <w:color w:val="000000"/>
        </w:rPr>
        <w:t>,</w:t>
      </w:r>
      <w:r w:rsidR="00FA04E6" w:rsidRPr="00543BFA">
        <w:rPr>
          <w:rFonts w:ascii="Times New Roman" w:hAnsi="Times New Roman" w:cs="Times New Roman"/>
          <w:color w:val="000000"/>
        </w:rPr>
        <w:t xml:space="preserve"> </w:t>
      </w:r>
      <w:r w:rsidR="003B6381" w:rsidRPr="00543BFA">
        <w:rPr>
          <w:rFonts w:ascii="Times New Roman" w:hAnsi="Times New Roman" w:cs="Times New Roman"/>
          <w:color w:val="000000"/>
        </w:rPr>
        <w:t>a ser</w:t>
      </w:r>
      <w:r w:rsidR="005D0DA7" w:rsidRPr="00543BFA">
        <w:rPr>
          <w:rFonts w:ascii="Times New Roman" w:hAnsi="Times New Roman" w:cs="Times New Roman"/>
          <w:color w:val="000000"/>
        </w:rPr>
        <w:t xml:space="preserve"> realizado anual</w:t>
      </w:r>
      <w:r w:rsidR="006C1878" w:rsidRPr="00543BFA">
        <w:rPr>
          <w:rFonts w:ascii="Times New Roman" w:hAnsi="Times New Roman" w:cs="Times New Roman"/>
          <w:color w:val="000000"/>
        </w:rPr>
        <w:t>mente no Município de Mogi Mirim – SP.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 xml:space="preserve">Art. 2º </w:t>
      </w:r>
      <w:r w:rsidR="003B6381" w:rsidRPr="00543BFA">
        <w:rPr>
          <w:rFonts w:ascii="Times New Roman" w:hAnsi="Times New Roman" w:cs="Times New Roman"/>
        </w:rPr>
        <w:t xml:space="preserve">A </w:t>
      </w:r>
      <w:r w:rsidR="00EC3519" w:rsidRPr="00543BFA">
        <w:rPr>
          <w:rFonts w:ascii="Times New Roman" w:hAnsi="Times New Roman" w:cs="Times New Roman"/>
        </w:rPr>
        <w:t xml:space="preserve">“COPA GOSPEL DE FUTSAL” </w:t>
      </w:r>
      <w:r w:rsidR="003B6381" w:rsidRPr="00543BFA">
        <w:rPr>
          <w:rFonts w:ascii="Times New Roman" w:hAnsi="Times New Roman" w:cs="Times New Roman"/>
        </w:rPr>
        <w:t>ora instituída passa a integrar o calendário oficial de datas e eventos do Município de Mogi Mirim.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Parágrafo único.</w:t>
      </w:r>
      <w:r w:rsidR="003B6381" w:rsidRPr="00543BFA">
        <w:rPr>
          <w:rFonts w:ascii="Times New Roman" w:hAnsi="Times New Roman" w:cs="Times New Roman"/>
          <w:color w:val="000000"/>
        </w:rPr>
        <w:t xml:space="preserve"> O evento esportivo poderá ser realizado em qualquer período do ano, p</w:t>
      </w:r>
      <w:r w:rsidR="000811E8" w:rsidRPr="00543BFA">
        <w:rPr>
          <w:rFonts w:ascii="Times New Roman" w:hAnsi="Times New Roman" w:cs="Times New Roman"/>
          <w:color w:val="000000"/>
        </w:rPr>
        <w:t>referencialmente no mês de outu</w:t>
      </w:r>
      <w:r w:rsidR="003B6381" w:rsidRPr="00543BFA">
        <w:rPr>
          <w:rFonts w:ascii="Times New Roman" w:hAnsi="Times New Roman" w:cs="Times New Roman"/>
          <w:color w:val="000000"/>
        </w:rPr>
        <w:t>bro.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Art. 3</w:t>
      </w:r>
      <w:r w:rsidR="00543BFA">
        <w:rPr>
          <w:rFonts w:ascii="Times New Roman" w:hAnsi="Times New Roman" w:cs="Times New Roman"/>
          <w:b/>
          <w:color w:val="000000"/>
        </w:rPr>
        <w:t xml:space="preserve">º </w:t>
      </w:r>
      <w:r w:rsidR="006A5006" w:rsidRPr="00543BFA">
        <w:rPr>
          <w:rFonts w:ascii="Times New Roman" w:hAnsi="Times New Roman" w:cs="Times New Roman"/>
          <w:color w:val="000000"/>
        </w:rPr>
        <w:t xml:space="preserve">Para </w:t>
      </w:r>
      <w:r w:rsidR="005D0DA7" w:rsidRPr="00543BFA">
        <w:rPr>
          <w:rFonts w:ascii="Times New Roman" w:hAnsi="Times New Roman" w:cs="Times New Roman"/>
          <w:color w:val="000000"/>
        </w:rPr>
        <w:t>a re</w:t>
      </w:r>
      <w:r w:rsidR="005E40C7" w:rsidRPr="00543BFA">
        <w:rPr>
          <w:rFonts w:ascii="Times New Roman" w:hAnsi="Times New Roman" w:cs="Times New Roman"/>
          <w:color w:val="000000"/>
        </w:rPr>
        <w:t>alização do evento é fundamental que haja a p</w:t>
      </w:r>
      <w:r w:rsidR="00C3403D" w:rsidRPr="00543BFA">
        <w:rPr>
          <w:rFonts w:ascii="Times New Roman" w:hAnsi="Times New Roman" w:cs="Times New Roman"/>
          <w:color w:val="000000"/>
        </w:rPr>
        <w:t xml:space="preserve">articipação ativa da comunidade </w:t>
      </w:r>
      <w:r w:rsidR="005E40C7" w:rsidRPr="00543BFA">
        <w:rPr>
          <w:rFonts w:ascii="Times New Roman" w:hAnsi="Times New Roman" w:cs="Times New Roman"/>
          <w:color w:val="000000"/>
        </w:rPr>
        <w:t>Evangélica, das igrejas e instituições religiosas.</w:t>
      </w:r>
      <w:r w:rsidR="005D0DA7" w:rsidRPr="00543BFA">
        <w:rPr>
          <w:rFonts w:ascii="Times New Roman" w:hAnsi="Times New Roman" w:cs="Times New Roman"/>
          <w:color w:val="000000"/>
        </w:rPr>
        <w:t xml:space="preserve"> </w:t>
      </w:r>
      <w:r w:rsidR="00C3403D" w:rsidRPr="00543BFA">
        <w:rPr>
          <w:rFonts w:ascii="Times New Roman" w:hAnsi="Times New Roman" w:cs="Times New Roman"/>
          <w:color w:val="000000"/>
        </w:rPr>
        <w:t>Sem qualquer distinção ou discriminação de denominação Evangélica.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§ 1º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="005E40C7" w:rsidRPr="00543BFA">
        <w:rPr>
          <w:rFonts w:ascii="Times New Roman" w:hAnsi="Times New Roman" w:cs="Times New Roman"/>
          <w:color w:val="000000"/>
        </w:rPr>
        <w:t>O evento poderá contar com o apoio do</w:t>
      </w:r>
      <w:r w:rsidR="00C3403D" w:rsidRPr="00543BFA">
        <w:rPr>
          <w:rFonts w:ascii="Times New Roman" w:hAnsi="Times New Roman" w:cs="Times New Roman"/>
          <w:color w:val="000000"/>
        </w:rPr>
        <w:t xml:space="preserve"> poder público, parcerias com o </w:t>
      </w:r>
      <w:r w:rsidR="005E40C7" w:rsidRPr="00543BFA">
        <w:rPr>
          <w:rFonts w:ascii="Times New Roman" w:hAnsi="Times New Roman" w:cs="Times New Roman"/>
          <w:color w:val="000000"/>
        </w:rPr>
        <w:t>setor privado e principalmente com as instituições ligadas ao segmento gospel.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§ 2º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="000811E8" w:rsidRPr="00543BFA">
        <w:rPr>
          <w:rFonts w:ascii="Times New Roman" w:hAnsi="Times New Roman" w:cs="Times New Roman"/>
          <w:color w:val="000000"/>
        </w:rPr>
        <w:t>O evento</w:t>
      </w:r>
      <w:r w:rsidRPr="00543BFA">
        <w:rPr>
          <w:rFonts w:ascii="Times New Roman" w:hAnsi="Times New Roman" w:cs="Times New Roman"/>
          <w:color w:val="000000"/>
        </w:rPr>
        <w:t xml:space="preserve"> poderá ser realizado em prédios públicos, áreas pertencentes ao município ou em locais pertencentes a iniciativa privada.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§ 3º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="000811E8" w:rsidRPr="00543BFA">
        <w:rPr>
          <w:rFonts w:ascii="Times New Roman" w:hAnsi="Times New Roman" w:cs="Times New Roman"/>
          <w:color w:val="000000"/>
        </w:rPr>
        <w:t>O evento poderá contar também com a participação de equipes de denominações Evangélicas de</w:t>
      </w:r>
      <w:r w:rsidRPr="00543BFA">
        <w:rPr>
          <w:rFonts w:ascii="Times New Roman" w:hAnsi="Times New Roman" w:cs="Times New Roman"/>
          <w:color w:val="000000"/>
        </w:rPr>
        <w:t xml:space="preserve"> outros municípios.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jc w:val="both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 xml:space="preserve">Art. </w:t>
      </w:r>
      <w:r w:rsidR="006C1878" w:rsidRPr="00543BFA">
        <w:rPr>
          <w:rFonts w:ascii="Times New Roman" w:hAnsi="Times New Roman" w:cs="Times New Roman"/>
          <w:b/>
          <w:color w:val="000000"/>
        </w:rPr>
        <w:t>4</w:t>
      </w:r>
      <w:r w:rsidR="006A5006" w:rsidRPr="00543BFA">
        <w:rPr>
          <w:rFonts w:ascii="Times New Roman" w:hAnsi="Times New Roman" w:cs="Times New Roman"/>
          <w:b/>
          <w:color w:val="000000"/>
        </w:rPr>
        <w:t>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Pr="00543BFA">
        <w:rPr>
          <w:rFonts w:ascii="Times New Roman" w:hAnsi="Times New Roman" w:cs="Times New Roman"/>
          <w:color w:val="000000"/>
        </w:rPr>
        <w:t>A</w:t>
      </w:r>
      <w:r w:rsidR="00C84511" w:rsidRPr="00543BFA">
        <w:rPr>
          <w:rFonts w:ascii="Times New Roman" w:hAnsi="Times New Roman" w:cs="Times New Roman"/>
          <w:color w:val="000000"/>
        </w:rPr>
        <w:t xml:space="preserve"> </w:t>
      </w:r>
      <w:r w:rsidR="000811E8" w:rsidRPr="00543BFA">
        <w:rPr>
          <w:rFonts w:ascii="Times New Roman" w:hAnsi="Times New Roman" w:cs="Times New Roman"/>
          <w:color w:val="000000"/>
        </w:rPr>
        <w:t>“COPA GOSPEL DE FUTSAL</w:t>
      </w:r>
      <w:r w:rsidR="005E40C7" w:rsidRPr="00543BFA">
        <w:rPr>
          <w:rFonts w:ascii="Times New Roman" w:hAnsi="Times New Roman" w:cs="Times New Roman"/>
          <w:color w:val="000000"/>
        </w:rPr>
        <w:t xml:space="preserve">” </w:t>
      </w:r>
      <w:r w:rsidR="006A5006" w:rsidRPr="00543BFA">
        <w:rPr>
          <w:rFonts w:ascii="Times New Roman" w:hAnsi="Times New Roman" w:cs="Times New Roman"/>
          <w:color w:val="000000"/>
        </w:rPr>
        <w:t>poderá ser organizada e realizada diretamente pelo poder público, e/ou por</w:t>
      </w:r>
      <w:r w:rsidR="005E40C7" w:rsidRPr="00543BFA">
        <w:rPr>
          <w:rFonts w:ascii="Times New Roman" w:hAnsi="Times New Roman" w:cs="Times New Roman"/>
          <w:color w:val="000000"/>
        </w:rPr>
        <w:t xml:space="preserve"> instituições religiosas e igrejas evangélicas através de suas lideranças.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b/>
          <w:bCs/>
        </w:rPr>
      </w:pPr>
    </w:p>
    <w:p w:rsidR="00543BFA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b/>
          <w:bCs/>
        </w:rPr>
      </w:pPr>
      <w:r w:rsidRPr="00543BFA">
        <w:rPr>
          <w:rFonts w:ascii="Times New Roman" w:hAnsi="Times New Roman" w:cs="Times New Roman"/>
          <w:b/>
          <w:color w:val="000000"/>
        </w:rPr>
        <w:t>Art. 5</w:t>
      </w:r>
      <w:r w:rsidR="00C84511" w:rsidRPr="00543BFA">
        <w:rPr>
          <w:rFonts w:ascii="Times New Roman" w:hAnsi="Times New Roman" w:cs="Times New Roman"/>
          <w:b/>
          <w:color w:val="000000"/>
        </w:rPr>
        <w:t>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Pr="00543BFA">
        <w:rPr>
          <w:rFonts w:ascii="Times New Roman" w:hAnsi="Times New Roman" w:cs="Times New Roman"/>
          <w:color w:val="000000"/>
        </w:rPr>
        <w:t>As despesas</w:t>
      </w:r>
      <w:r w:rsidR="009B6405">
        <w:rPr>
          <w:rFonts w:ascii="Times New Roman" w:hAnsi="Times New Roman" w:cs="Times New Roman"/>
          <w:color w:val="000000"/>
        </w:rPr>
        <w:t xml:space="preserve"> decorrentes da execução desta L</w:t>
      </w:r>
      <w:r w:rsidRPr="00543BFA">
        <w:rPr>
          <w:rFonts w:ascii="Times New Roman" w:hAnsi="Times New Roman" w:cs="Times New Roman"/>
          <w:color w:val="000000"/>
        </w:rPr>
        <w:t>ei, correrão por conta das dotações orçamentárias próprias, suplementadas se necessário.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b/>
          <w:bCs/>
        </w:rPr>
      </w:pPr>
    </w:p>
    <w:p w:rsidR="007D558E" w:rsidRDefault="003B6381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color w:val="000000"/>
        </w:rPr>
      </w:pPr>
      <w:r w:rsidRPr="00543BFA">
        <w:rPr>
          <w:rFonts w:ascii="Times New Roman" w:hAnsi="Times New Roman" w:cs="Times New Roman"/>
          <w:b/>
          <w:color w:val="000000"/>
        </w:rPr>
        <w:t>Art. 6º</w:t>
      </w:r>
      <w:r w:rsidR="00543BFA">
        <w:rPr>
          <w:rFonts w:ascii="Times New Roman" w:hAnsi="Times New Roman" w:cs="Times New Roman"/>
          <w:color w:val="000000"/>
        </w:rPr>
        <w:t xml:space="preserve"> </w:t>
      </w:r>
      <w:r w:rsidRPr="00543BFA">
        <w:rPr>
          <w:rFonts w:ascii="Times New Roman" w:hAnsi="Times New Roman" w:cs="Times New Roman"/>
          <w:color w:val="000000"/>
        </w:rPr>
        <w:t>Esta Lei entra em vigor na data de sua publicação.</w:t>
      </w: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color w:val="000000"/>
        </w:rPr>
      </w:pPr>
    </w:p>
    <w:p w:rsidR="00543BFA" w:rsidRDefault="00543BFA" w:rsidP="00543BFA">
      <w:pPr>
        <w:pStyle w:val="Standard"/>
        <w:shd w:val="clear" w:color="auto" w:fill="FFFFFF"/>
        <w:tabs>
          <w:tab w:val="center" w:pos="4252"/>
        </w:tabs>
        <w:ind w:firstLine="567"/>
        <w:rPr>
          <w:rFonts w:ascii="Times New Roman" w:hAnsi="Times New Roman" w:cs="Times New Roman"/>
          <w:color w:val="000000"/>
        </w:rPr>
      </w:pPr>
    </w:p>
    <w:p w:rsidR="00543BFA" w:rsidRDefault="00543BFA" w:rsidP="00543BFA">
      <w:pPr>
        <w:rPr>
          <w:rFonts w:ascii="Times New Roman" w:hAnsi="Times New Roman" w:cs="Times New Roman"/>
        </w:rPr>
      </w:pPr>
      <w:bookmarkStart w:id="0" w:name="_Hlk159318557"/>
      <w:r w:rsidRPr="00E176C1">
        <w:rPr>
          <w:rFonts w:ascii="Times New Roman" w:hAnsi="Times New Roman" w:cs="Times New Roman"/>
        </w:rPr>
        <w:t xml:space="preserve">Mesa da </w:t>
      </w:r>
      <w:r>
        <w:rPr>
          <w:rFonts w:ascii="Times New Roman" w:hAnsi="Times New Roman" w:cs="Times New Roman"/>
        </w:rPr>
        <w:t>Câmara Municipal de Mogi Mirim, 20 de fevereiro de 2024.</w:t>
      </w:r>
    </w:p>
    <w:p w:rsidR="00543BFA" w:rsidRPr="00E176C1" w:rsidRDefault="00543BFA" w:rsidP="00543BFA">
      <w:pPr>
        <w:rPr>
          <w:rFonts w:ascii="Times New Roman" w:hAnsi="Times New Roman" w:cs="Times New Roman"/>
        </w:rPr>
      </w:pP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9B6405" w:rsidRPr="000000D2" w:rsidRDefault="009B6405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9B6405" w:rsidRDefault="009B6405" w:rsidP="00543BFA">
      <w:pPr>
        <w:rPr>
          <w:rFonts w:ascii="Times New Roman" w:hAnsi="Times New Roman" w:cs="Times New Roman"/>
          <w:b/>
        </w:rPr>
      </w:pPr>
    </w:p>
    <w:p w:rsidR="009B6405" w:rsidRDefault="009B6405" w:rsidP="00543BFA">
      <w:pPr>
        <w:rPr>
          <w:rFonts w:ascii="Times New Roman" w:hAnsi="Times New Roman" w:cs="Times New Roman"/>
          <w:b/>
        </w:rPr>
      </w:pPr>
    </w:p>
    <w:p w:rsidR="009B6405" w:rsidRDefault="009B6405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19 de 2024</w:t>
      </w: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9B6405" w:rsidRPr="000000D2" w:rsidRDefault="009B6405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9B6405" w:rsidRPr="000000D2" w:rsidRDefault="009B6405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</w:p>
    <w:p w:rsidR="00543BFA" w:rsidRDefault="00543BFA" w:rsidP="00543BFA">
      <w:pPr>
        <w:rPr>
          <w:rFonts w:ascii="Times New Roman" w:hAnsi="Times New Roman" w:cs="Times New Roman"/>
          <w:b/>
        </w:rPr>
      </w:pPr>
    </w:p>
    <w:p w:rsidR="009B6405" w:rsidRPr="000000D2" w:rsidRDefault="009B6405" w:rsidP="00543BFA">
      <w:pPr>
        <w:rPr>
          <w:rFonts w:ascii="Times New Roman" w:hAnsi="Times New Roman" w:cs="Times New Roman"/>
          <w:b/>
        </w:rPr>
      </w:pP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543BFA" w:rsidRPr="000000D2" w:rsidRDefault="00543BFA" w:rsidP="00543BFA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543BFA" w:rsidRDefault="00543BFA" w:rsidP="00543BFA">
      <w:pPr>
        <w:spacing w:after="100" w:afterAutospacing="1"/>
        <w:rPr>
          <w:rFonts w:ascii="Times New Roman" w:hAnsi="Times New Roman" w:cs="Times New Roman"/>
          <w:b/>
        </w:rPr>
      </w:pPr>
    </w:p>
    <w:p w:rsidR="009B6405" w:rsidRDefault="009B6405" w:rsidP="00543BFA">
      <w:pPr>
        <w:spacing w:after="100" w:afterAutospacing="1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543BFA" w:rsidRPr="00543BFA" w:rsidRDefault="00543BFA" w:rsidP="00543BFA">
      <w:pPr>
        <w:rPr>
          <w:rFonts w:ascii="Times New Roman" w:hAnsi="Times New Roman" w:cs="Times New Roman"/>
          <w:b/>
          <w:sz w:val="20"/>
          <w:szCs w:val="20"/>
        </w:rPr>
      </w:pPr>
      <w:r w:rsidRPr="00543BFA">
        <w:rPr>
          <w:rFonts w:ascii="Times New Roman" w:hAnsi="Times New Roman" w:cs="Times New Roman"/>
          <w:b/>
          <w:sz w:val="20"/>
          <w:szCs w:val="20"/>
        </w:rPr>
        <w:t>Projeto de Lei nº 140 de 2023</w:t>
      </w:r>
    </w:p>
    <w:bookmarkEnd w:id="0"/>
    <w:p w:rsidR="00543BFA" w:rsidRPr="00543BFA" w:rsidRDefault="009B6405" w:rsidP="00543BFA">
      <w:pPr>
        <w:pStyle w:val="Standard"/>
        <w:shd w:val="clear" w:color="auto" w:fill="FFFFFF"/>
        <w:tabs>
          <w:tab w:val="center" w:pos="4252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Autoria: Vereador Ademir Souza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Floretti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Junior</w:t>
      </w:r>
    </w:p>
    <w:p w:rsidR="007D558E" w:rsidRPr="00543BFA" w:rsidRDefault="003B6381" w:rsidP="00543BFA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43BFA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p w:rsidR="00DD5189" w:rsidRDefault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D5189" w:rsidRDefault="00DD5189" w:rsidP="00DD5189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1D784A" w:rsidRPr="00F0780A" w:rsidRDefault="001D784A" w:rsidP="00EC3519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eastAsia="Calibri" w:hAnsi="Times New Roman"/>
          <w:lang w:eastAsia="en-US"/>
        </w:rPr>
      </w:pPr>
    </w:p>
    <w:sectPr w:rsidR="001D784A" w:rsidRPr="00F0780A" w:rsidSect="00543BFA">
      <w:headerReference w:type="default" r:id="rId8"/>
      <w:pgSz w:w="11906" w:h="16838"/>
      <w:pgMar w:top="1134" w:right="1700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6B" w:rsidRDefault="0089516B">
      <w:pPr>
        <w:rPr>
          <w:rFonts w:hint="eastAsia"/>
        </w:rPr>
      </w:pPr>
      <w:r>
        <w:separator/>
      </w:r>
    </w:p>
  </w:endnote>
  <w:endnote w:type="continuationSeparator" w:id="0">
    <w:p w:rsidR="0089516B" w:rsidRDefault="008951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6B" w:rsidRDefault="0089516B">
      <w:pPr>
        <w:rPr>
          <w:rFonts w:hint="eastAsia"/>
        </w:rPr>
      </w:pPr>
      <w:r>
        <w:separator/>
      </w:r>
    </w:p>
  </w:footnote>
  <w:footnote w:type="continuationSeparator" w:id="0">
    <w:p w:rsidR="0089516B" w:rsidRDefault="008951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FA" w:rsidRDefault="003B6381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8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175301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037B7A">
      <w:rPr>
        <w:rFonts w:ascii="Arial" w:hAnsi="Arial"/>
        <w:b/>
        <w:sz w:val="34"/>
      </w:rPr>
      <w:t xml:space="preserve">               </w:t>
    </w:r>
  </w:p>
  <w:p w:rsidR="004D1FB0" w:rsidRDefault="00543BF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</w:t>
    </w:r>
    <w:r w:rsidR="003B6381">
      <w:rPr>
        <w:rFonts w:ascii="Arial" w:hAnsi="Arial"/>
        <w:b/>
        <w:sz w:val="34"/>
      </w:rPr>
      <w:t>CÂMARA MUNICIPAL DE MOGI MIRIM</w:t>
    </w:r>
  </w:p>
  <w:p w:rsidR="004D1FB0" w:rsidRDefault="003B6381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</w:t>
    </w:r>
    <w:r w:rsidR="00B97A0A"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5AA26410">
      <w:start w:val="1"/>
      <w:numFmt w:val="upperRoman"/>
      <w:lvlText w:val="%1."/>
      <w:lvlJc w:val="right"/>
      <w:pPr>
        <w:ind w:left="1434" w:hanging="360"/>
      </w:pPr>
    </w:lvl>
    <w:lvl w:ilvl="1" w:tplc="260013D4" w:tentative="1">
      <w:start w:val="1"/>
      <w:numFmt w:val="lowerLetter"/>
      <w:lvlText w:val="%2."/>
      <w:lvlJc w:val="left"/>
      <w:pPr>
        <w:ind w:left="2154" w:hanging="360"/>
      </w:pPr>
    </w:lvl>
    <w:lvl w:ilvl="2" w:tplc="042425BA" w:tentative="1">
      <w:start w:val="1"/>
      <w:numFmt w:val="lowerRoman"/>
      <w:lvlText w:val="%3."/>
      <w:lvlJc w:val="right"/>
      <w:pPr>
        <w:ind w:left="2874" w:hanging="180"/>
      </w:pPr>
    </w:lvl>
    <w:lvl w:ilvl="3" w:tplc="A50C59A6" w:tentative="1">
      <w:start w:val="1"/>
      <w:numFmt w:val="decimal"/>
      <w:lvlText w:val="%4."/>
      <w:lvlJc w:val="left"/>
      <w:pPr>
        <w:ind w:left="3594" w:hanging="360"/>
      </w:pPr>
    </w:lvl>
    <w:lvl w:ilvl="4" w:tplc="908CBB26" w:tentative="1">
      <w:start w:val="1"/>
      <w:numFmt w:val="lowerLetter"/>
      <w:lvlText w:val="%5."/>
      <w:lvlJc w:val="left"/>
      <w:pPr>
        <w:ind w:left="4314" w:hanging="360"/>
      </w:pPr>
    </w:lvl>
    <w:lvl w:ilvl="5" w:tplc="4D981B20" w:tentative="1">
      <w:start w:val="1"/>
      <w:numFmt w:val="lowerRoman"/>
      <w:lvlText w:val="%6."/>
      <w:lvlJc w:val="right"/>
      <w:pPr>
        <w:ind w:left="5034" w:hanging="180"/>
      </w:pPr>
    </w:lvl>
    <w:lvl w:ilvl="6" w:tplc="11182240" w:tentative="1">
      <w:start w:val="1"/>
      <w:numFmt w:val="decimal"/>
      <w:lvlText w:val="%7."/>
      <w:lvlJc w:val="left"/>
      <w:pPr>
        <w:ind w:left="5754" w:hanging="360"/>
      </w:pPr>
    </w:lvl>
    <w:lvl w:ilvl="7" w:tplc="45E02598" w:tentative="1">
      <w:start w:val="1"/>
      <w:numFmt w:val="lowerLetter"/>
      <w:lvlText w:val="%8."/>
      <w:lvlJc w:val="left"/>
      <w:pPr>
        <w:ind w:left="6474" w:hanging="360"/>
      </w:pPr>
    </w:lvl>
    <w:lvl w:ilvl="8" w:tplc="8484307C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27BB8"/>
    <w:rsid w:val="00037B7A"/>
    <w:rsid w:val="000811E8"/>
    <w:rsid w:val="00083AA3"/>
    <w:rsid w:val="000B1B32"/>
    <w:rsid w:val="000C1E93"/>
    <w:rsid w:val="000C38B4"/>
    <w:rsid w:val="00114B85"/>
    <w:rsid w:val="00136475"/>
    <w:rsid w:val="001729B6"/>
    <w:rsid w:val="001B6201"/>
    <w:rsid w:val="001D03AC"/>
    <w:rsid w:val="001D784A"/>
    <w:rsid w:val="00232B28"/>
    <w:rsid w:val="002443DC"/>
    <w:rsid w:val="002514B7"/>
    <w:rsid w:val="00265242"/>
    <w:rsid w:val="002A110B"/>
    <w:rsid w:val="00361F3F"/>
    <w:rsid w:val="003872C2"/>
    <w:rsid w:val="003B6381"/>
    <w:rsid w:val="003F481B"/>
    <w:rsid w:val="004626F6"/>
    <w:rsid w:val="0048216E"/>
    <w:rsid w:val="004B0193"/>
    <w:rsid w:val="004D1FB0"/>
    <w:rsid w:val="004E31FF"/>
    <w:rsid w:val="00543BFA"/>
    <w:rsid w:val="005D0DA7"/>
    <w:rsid w:val="005E40C7"/>
    <w:rsid w:val="0065284F"/>
    <w:rsid w:val="00667B81"/>
    <w:rsid w:val="006A259D"/>
    <w:rsid w:val="006A5006"/>
    <w:rsid w:val="006A7E9B"/>
    <w:rsid w:val="006C1878"/>
    <w:rsid w:val="00702357"/>
    <w:rsid w:val="00787870"/>
    <w:rsid w:val="007D558E"/>
    <w:rsid w:val="00842FF3"/>
    <w:rsid w:val="008937A3"/>
    <w:rsid w:val="0089516B"/>
    <w:rsid w:val="008B3495"/>
    <w:rsid w:val="00925CAD"/>
    <w:rsid w:val="009B6405"/>
    <w:rsid w:val="00B12702"/>
    <w:rsid w:val="00B30C38"/>
    <w:rsid w:val="00B4146A"/>
    <w:rsid w:val="00B97A0A"/>
    <w:rsid w:val="00C115F3"/>
    <w:rsid w:val="00C15D90"/>
    <w:rsid w:val="00C3403D"/>
    <w:rsid w:val="00C84511"/>
    <w:rsid w:val="00C84578"/>
    <w:rsid w:val="00CF0CB4"/>
    <w:rsid w:val="00D174F3"/>
    <w:rsid w:val="00D70570"/>
    <w:rsid w:val="00DB4176"/>
    <w:rsid w:val="00DD5189"/>
    <w:rsid w:val="00E469A8"/>
    <w:rsid w:val="00EA77E1"/>
    <w:rsid w:val="00EC3519"/>
    <w:rsid w:val="00EC3985"/>
    <w:rsid w:val="00F04F8A"/>
    <w:rsid w:val="00F05775"/>
    <w:rsid w:val="00F0780A"/>
    <w:rsid w:val="00F71A0F"/>
    <w:rsid w:val="00F93C44"/>
    <w:rsid w:val="00FA04E6"/>
    <w:rsid w:val="00FC0DD0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1E10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7D9B-CE7E-43A3-A52F-F40E3DFE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15</cp:revision>
  <cp:lastPrinted>2023-11-28T19:48:00Z</cp:lastPrinted>
  <dcterms:created xsi:type="dcterms:W3CDTF">2023-07-28T15:52:00Z</dcterms:created>
  <dcterms:modified xsi:type="dcterms:W3CDTF">2024-02-20T19:47:00Z</dcterms:modified>
</cp:coreProperties>
</file>