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4AAB" w14:textId="4E35A00F" w:rsidR="00F86443" w:rsidRPr="00F86443" w:rsidRDefault="00000000" w:rsidP="00F86443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</w:t>
      </w:r>
      <w:r w:rsidR="00F86443" w:rsidRPr="00F86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F86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31 DE 2024</w:t>
      </w:r>
    </w:p>
    <w:p w14:paraId="41F882EC" w14:textId="77777777" w:rsidR="00F86443" w:rsidRPr="00F86443" w:rsidRDefault="00F86443" w:rsidP="00F864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37ADD" w14:textId="77777777" w:rsidR="00F86443" w:rsidRPr="00F86443" w:rsidRDefault="00F86443" w:rsidP="00F8644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6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SUPERAVIT FINANCEIRO DE 2023, NO VALOR DE R$ 107.000,00.</w:t>
      </w:r>
    </w:p>
    <w:p w14:paraId="674D5609" w14:textId="77777777" w:rsidR="00F86443" w:rsidRPr="00F86443" w:rsidRDefault="00F86443" w:rsidP="00F8644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CEA8AE3" w14:textId="77777777" w:rsidR="00F86443" w:rsidRPr="00F86443" w:rsidRDefault="00F86443" w:rsidP="00F8644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8644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864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8644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F864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F8644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6CDEE45A" w14:textId="77777777" w:rsidR="00F86443" w:rsidRPr="00F86443" w:rsidRDefault="00F86443" w:rsidP="00F86443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B523F" w14:textId="77777777"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44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R$ 107.000,00 (cento e sete mil reais), nas seguintes classificações funcionais programáticas:</w:t>
      </w:r>
    </w:p>
    <w:p w14:paraId="07BF16FA" w14:textId="77777777"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5520"/>
        <w:gridCol w:w="1196"/>
      </w:tblGrid>
      <w:tr w:rsidR="00F86443" w:rsidRPr="00F86443" w14:paraId="7FC44D9E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315D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8DA3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5950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7F0B4379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AB66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2B6B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6AA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5BF43924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703E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6DAF5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BA27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6A42A5D3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0527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3.3.60.45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724D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Econômicas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B23D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38.000,00</w:t>
            </w:r>
          </w:p>
        </w:tc>
      </w:tr>
      <w:tr w:rsidR="00F86443" w:rsidRPr="00F86443" w14:paraId="721F10FF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7D6D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760B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Aplicação – Transf. LC nº 195/2022 - LPG Audiovisual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DB9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1376CE2E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E8B8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ABD8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Recursos – (Exercícios Anteriores)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3E82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65104B1C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8317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3.3.60.45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F508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Econômicas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E80F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69.000,00</w:t>
            </w:r>
          </w:p>
        </w:tc>
      </w:tr>
      <w:tr w:rsidR="00F86443" w:rsidRPr="00F86443" w14:paraId="4E1F7CE3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4BD6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2257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Aplicação – Transf. LC nº 195/2022 - LPG Demais setores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3606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700B0002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0248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F5AA0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 (Exercícios Anteriores)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7721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6443" w:rsidRPr="00F86443" w14:paraId="40B0E909" w14:textId="77777777" w:rsidTr="00F86443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3074" w14:textId="77777777" w:rsidR="00F86443" w:rsidRPr="00F86443" w:rsidRDefault="00F86443" w:rsidP="00F864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C959" w14:textId="77777777" w:rsidR="00F86443" w:rsidRPr="00F86443" w:rsidRDefault="00F86443" w:rsidP="00F864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   TOTAL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5B3D" w14:textId="77777777" w:rsidR="00F86443" w:rsidRPr="00F86443" w:rsidRDefault="00F86443" w:rsidP="00F864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107.000,00</w:t>
            </w:r>
          </w:p>
        </w:tc>
      </w:tr>
    </w:tbl>
    <w:p w14:paraId="5DE8C8BF" w14:textId="77777777"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6A365B" w14:textId="77777777"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 do artigo 1º, desta Lei. </w:t>
      </w:r>
    </w:p>
    <w:p w14:paraId="73B41B45" w14:textId="77777777" w:rsidR="00F86443" w:rsidRPr="00F86443" w:rsidRDefault="00F86443" w:rsidP="00F86443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8644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86443">
        <w:rPr>
          <w:rFonts w:ascii="Times New Roman" w:eastAsia="Times New Roman" w:hAnsi="Times New Roman" w:cs="Times New Roman"/>
          <w:lang w:eastAsia="ar-SA"/>
        </w:rPr>
        <w:tab/>
      </w:r>
    </w:p>
    <w:p w14:paraId="5F871A94" w14:textId="77777777" w:rsidR="00F86443" w:rsidRPr="00F86443" w:rsidRDefault="00F86443" w:rsidP="00F86443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44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5D138AFD" w14:textId="77777777" w:rsidR="00F86443" w:rsidRPr="00F86443" w:rsidRDefault="00F86443" w:rsidP="00F8644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C7E2FA" w14:textId="77777777" w:rsidR="00F86443" w:rsidRPr="00F86443" w:rsidRDefault="00F86443" w:rsidP="00F8644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44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8 de março de 2 024.</w:t>
      </w:r>
    </w:p>
    <w:p w14:paraId="7C5B6D34" w14:textId="77777777" w:rsidR="00F86443" w:rsidRPr="00F86443" w:rsidRDefault="00F86443" w:rsidP="00F864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962AB" w14:textId="77777777" w:rsidR="00F86443" w:rsidRPr="00F86443" w:rsidRDefault="00F86443" w:rsidP="00F864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B20D8" w14:textId="77777777" w:rsidR="00F86443" w:rsidRPr="00F86443" w:rsidRDefault="00F86443" w:rsidP="00F864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7FFCB" w14:textId="77777777" w:rsidR="00F86443" w:rsidRPr="00F86443" w:rsidRDefault="00F86443" w:rsidP="00F8644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F8644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51DCFC5E" w14:textId="77777777" w:rsidR="00F86443" w:rsidRPr="00F86443" w:rsidRDefault="00F86443" w:rsidP="00F86443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F86443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F86443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25CA7219" w14:textId="77777777" w:rsidR="00F86443" w:rsidRPr="00F86443" w:rsidRDefault="00F86443" w:rsidP="00F86443">
      <w:pPr>
        <w:rPr>
          <w:rFonts w:ascii="Times New Roman" w:eastAsia="MS Mincho" w:hAnsi="Times New Roman" w:cs="Times New Roman"/>
          <w:lang w:eastAsia="pt-BR"/>
        </w:rPr>
      </w:pPr>
    </w:p>
    <w:p w14:paraId="6287FBA7" w14:textId="77777777" w:rsidR="00F86443" w:rsidRPr="00F86443" w:rsidRDefault="00F86443" w:rsidP="00F86443">
      <w:pPr>
        <w:rPr>
          <w:rFonts w:ascii="Times New Roman" w:eastAsia="MS Mincho" w:hAnsi="Times New Roman" w:cs="Times New Roman"/>
          <w:lang w:eastAsia="pt-BR"/>
        </w:rPr>
      </w:pPr>
    </w:p>
    <w:p w14:paraId="15CE15F4" w14:textId="77777777" w:rsidR="00F86443" w:rsidRPr="00F86443" w:rsidRDefault="00F86443" w:rsidP="00F86443">
      <w:pPr>
        <w:rPr>
          <w:rFonts w:ascii="Times New Roman" w:eastAsia="MS Mincho" w:hAnsi="Times New Roman" w:cs="Times New Roman"/>
          <w:lang w:eastAsia="pt-BR"/>
        </w:rPr>
      </w:pPr>
    </w:p>
    <w:p w14:paraId="1E2CF4C7" w14:textId="0AD5BCE2" w:rsidR="00F86443" w:rsidRPr="00F86443" w:rsidRDefault="00F86443" w:rsidP="00F8644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8644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31 de 2024</w:t>
      </w:r>
    </w:p>
    <w:p w14:paraId="3DB7468B" w14:textId="77777777" w:rsidR="00F86443" w:rsidRPr="00F86443" w:rsidRDefault="00F86443" w:rsidP="00F8644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8644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221E826" w14:textId="3B1A0A94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9D3CE1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85ED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58A3" w14:textId="77777777" w:rsidR="00585ED4" w:rsidRDefault="00585ED4">
      <w:r>
        <w:separator/>
      </w:r>
    </w:p>
  </w:endnote>
  <w:endnote w:type="continuationSeparator" w:id="0">
    <w:p w14:paraId="33DFCDC2" w14:textId="77777777" w:rsidR="00585ED4" w:rsidRDefault="0058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8675" w14:textId="77777777" w:rsidR="00585ED4" w:rsidRDefault="00585ED4">
      <w:r>
        <w:separator/>
      </w:r>
    </w:p>
  </w:footnote>
  <w:footnote w:type="continuationSeparator" w:id="0">
    <w:p w14:paraId="1A279ED6" w14:textId="77777777" w:rsidR="00585ED4" w:rsidRDefault="0058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4E55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BC8E93B" wp14:editId="35A8418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700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BE50EF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D7BDC6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53C3C1A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7E9C44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85ED4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8644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641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2024-03-11T13:35:00Z</dcterms:modified>
</cp:coreProperties>
</file>