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4DF" w:rsidRPr="00EF3D52" w:rsidP="00EB24DF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EF3D52">
        <w:rPr>
          <w:rFonts w:ascii="Times New Roman" w:hAnsi="Times New Roman"/>
          <w:b/>
          <w:sz w:val="28"/>
          <w:szCs w:val="28"/>
        </w:rPr>
        <w:t>Projeto de Lei Nº 35/2024</w:t>
      </w:r>
    </w:p>
    <w:p w:rsidR="00EB24DF" w:rsidP="00EB24DF">
      <w:pPr>
        <w:pStyle w:val="Standard"/>
        <w:jc w:val="center"/>
        <w:rPr>
          <w:rFonts w:ascii="Times New Roman" w:hAnsi="Times New Roman"/>
          <w:b/>
        </w:rPr>
      </w:pPr>
    </w:p>
    <w:p w:rsidR="00EB24DF" w:rsidP="00EB24DF">
      <w:pPr>
        <w:pStyle w:val="Standard"/>
        <w:jc w:val="center"/>
        <w:rPr>
          <w:rFonts w:ascii="Times New Roman" w:hAnsi="Times New Roman"/>
          <w:b/>
        </w:rPr>
      </w:pPr>
    </w:p>
    <w:p w:rsidR="00EB24DF" w:rsidP="00EB24DF">
      <w:pPr>
        <w:pStyle w:val="Standard"/>
        <w:rPr>
          <w:rFonts w:ascii="Times New Roman" w:hAnsi="Times New Roman"/>
          <w:i/>
          <w:color w:val="000000"/>
        </w:rPr>
      </w:pPr>
    </w:p>
    <w:p w:rsidR="00EB24DF" w:rsidP="00EB24DF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EB24DF" w:rsidRPr="002C7077" w:rsidP="00EB24DF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 w:rsidRPr="00EB24DF">
        <w:rPr>
          <w:rFonts w:ascii="Times New Roman" w:hAnsi="Times New Roman"/>
          <w:b/>
          <w:bCs/>
          <w:color w:val="000000"/>
        </w:rPr>
        <w:t> INSTITUI O "DIA MUNICIPAL DO CAPELÃO" NO MUNICÍPIO DE MOGI MIRIM E DÁ OUTRAS PROVIDÊNCIAS.</w:t>
      </w:r>
    </w:p>
    <w:p w:rsidR="00EB24DF" w:rsidP="00EB24DF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EB24DF" w:rsidP="00EB24DF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EB24DF" w:rsidP="00EB24DF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</w:p>
    <w:p w:rsidR="00EB24DF" w:rsidP="00EB24DF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EB24DF" w:rsidP="00EB24DF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EB24DF" w:rsidP="00EB24DF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:rsidR="00EB24DF" w:rsidRPr="00EB24DF" w:rsidP="00EB24DF">
      <w:pPr>
        <w:pStyle w:val="Standard"/>
        <w:shd w:val="clear" w:color="auto" w:fill="FFFFFF"/>
        <w:ind w:firstLine="708"/>
        <w:jc w:val="both"/>
        <w:rPr>
          <w:rFonts w:hint="eastAsia"/>
          <w:lang w:val="pt-PT"/>
        </w:rPr>
      </w:pPr>
      <w:r w:rsidRPr="00EB24DF">
        <w:rPr>
          <w:b/>
          <w:lang w:val="pt-PT"/>
        </w:rPr>
        <w:t>Art. lº</w:t>
      </w:r>
      <w:r>
        <w:rPr>
          <w:lang w:val="pt-PT"/>
        </w:rPr>
        <w:t xml:space="preserve"> -</w:t>
      </w:r>
      <w:r w:rsidRPr="00EB24DF">
        <w:rPr>
          <w:lang w:val="pt-PT"/>
        </w:rPr>
        <w:t xml:space="preserve"> Fica i</w:t>
      </w:r>
      <w:r>
        <w:rPr>
          <w:lang w:val="pt-PT"/>
        </w:rPr>
        <w:t>nstituído, no Município de Mogi Mirim</w:t>
      </w:r>
      <w:r w:rsidRPr="00EB24DF">
        <w:rPr>
          <w:lang w:val="pt-PT"/>
        </w:rPr>
        <w:t xml:space="preserve">, o </w:t>
      </w:r>
      <w:r>
        <w:rPr>
          <w:lang w:val="pt-PT"/>
        </w:rPr>
        <w:t>“</w:t>
      </w:r>
      <w:r w:rsidRPr="00EB24DF">
        <w:rPr>
          <w:lang w:val="pt-PT"/>
        </w:rPr>
        <w:t>Dia Municipal do Capelão</w:t>
      </w:r>
      <w:r>
        <w:rPr>
          <w:lang w:val="pt-PT"/>
        </w:rPr>
        <w:t>”</w:t>
      </w:r>
      <w:r w:rsidR="00A11220">
        <w:rPr>
          <w:lang w:val="pt-PT"/>
        </w:rPr>
        <w:t>, a ser celebrado</w:t>
      </w:r>
      <w:r w:rsidRPr="00EB24DF">
        <w:rPr>
          <w:lang w:val="pt-PT"/>
        </w:rPr>
        <w:t xml:space="preserve">, anualmente, no dia </w:t>
      </w:r>
      <w:r w:rsidR="005D238A">
        <w:rPr>
          <w:lang w:val="pt-PT"/>
        </w:rPr>
        <w:t>2</w:t>
      </w:r>
      <w:r w:rsidRPr="00EB24DF">
        <w:rPr>
          <w:lang w:val="pt-PT"/>
        </w:rPr>
        <w:t xml:space="preserve">1 de </w:t>
      </w:r>
      <w:r w:rsidR="005D238A">
        <w:rPr>
          <w:lang w:val="pt-PT"/>
        </w:rPr>
        <w:t>junho</w:t>
      </w:r>
      <w:r w:rsidRPr="00EB24DF">
        <w:rPr>
          <w:lang w:val="pt-PT"/>
        </w:rPr>
        <w:t>.</w:t>
      </w:r>
    </w:p>
    <w:p w:rsidR="00EB24DF" w:rsidRPr="00EB24DF" w:rsidP="00EB24DF">
      <w:pPr>
        <w:pStyle w:val="Standard"/>
        <w:shd w:val="clear" w:color="auto" w:fill="FFFFFF"/>
        <w:jc w:val="both"/>
        <w:rPr>
          <w:rFonts w:hint="eastAsia"/>
          <w:lang w:val="pt-PT"/>
        </w:rPr>
      </w:pPr>
    </w:p>
    <w:p w:rsidR="00EB24DF" w:rsidRPr="00EB24DF" w:rsidP="00EB24DF">
      <w:pPr>
        <w:pStyle w:val="Standard"/>
        <w:shd w:val="clear" w:color="auto" w:fill="FFFFFF"/>
        <w:ind w:firstLine="708"/>
        <w:jc w:val="both"/>
        <w:rPr>
          <w:rFonts w:hint="eastAsia"/>
          <w:lang w:val="pt-PT"/>
        </w:rPr>
      </w:pPr>
      <w:r w:rsidRPr="00EB24DF">
        <w:rPr>
          <w:b/>
          <w:lang w:val="pt-PT"/>
        </w:rPr>
        <w:t>Art.</w:t>
      </w:r>
      <w:r>
        <w:rPr>
          <w:b/>
          <w:lang w:val="pt-PT"/>
        </w:rPr>
        <w:t xml:space="preserve"> </w:t>
      </w:r>
      <w:r w:rsidRPr="00EB24DF">
        <w:rPr>
          <w:b/>
          <w:lang w:val="pt-PT"/>
        </w:rPr>
        <w:t>2°</w:t>
      </w:r>
      <w:r>
        <w:rPr>
          <w:b/>
          <w:lang w:val="pt-PT"/>
        </w:rPr>
        <w:t xml:space="preserve"> -</w:t>
      </w:r>
      <w:r w:rsidRPr="00EB24DF">
        <w:rPr>
          <w:b/>
          <w:lang w:val="pt-PT"/>
        </w:rPr>
        <w:t xml:space="preserve"> </w:t>
      </w:r>
      <w:r>
        <w:rPr>
          <w:lang w:val="pt-PT"/>
        </w:rPr>
        <w:t>O</w:t>
      </w:r>
      <w:r w:rsidRPr="00EB24DF">
        <w:rPr>
          <w:lang w:val="pt-PT"/>
        </w:rPr>
        <w:t xml:space="preserve"> Dia Municipal do Capelão tem como objetivo homenagear e reconhecer a relevante contribuição dos capelães para a sociedade e para as instituições especialmente nas áreas de assistência religiosa, apoio emocional e espiritual.</w:t>
      </w:r>
    </w:p>
    <w:p w:rsidR="00EB24DF" w:rsidRPr="00EB24DF" w:rsidP="00EB24DF">
      <w:pPr>
        <w:pStyle w:val="Standard"/>
        <w:shd w:val="clear" w:color="auto" w:fill="FFFFFF"/>
        <w:jc w:val="both"/>
        <w:rPr>
          <w:rFonts w:hint="eastAsia"/>
          <w:lang w:val="pt-PT"/>
        </w:rPr>
      </w:pPr>
    </w:p>
    <w:p w:rsidR="00EB24DF" w:rsidRPr="00EB24DF" w:rsidP="00EB24DF">
      <w:pPr>
        <w:pStyle w:val="Standard"/>
        <w:shd w:val="clear" w:color="auto" w:fill="FFFFFF"/>
        <w:ind w:firstLine="708"/>
        <w:jc w:val="both"/>
        <w:rPr>
          <w:rFonts w:hint="eastAsia"/>
          <w:lang w:val="pt-PT"/>
        </w:rPr>
      </w:pPr>
      <w:r w:rsidRPr="00EB24DF">
        <w:rPr>
          <w:b/>
          <w:lang w:val="pt-PT"/>
        </w:rPr>
        <w:t>Art. 3º</w:t>
      </w:r>
      <w:r>
        <w:rPr>
          <w:lang w:val="pt-PT"/>
        </w:rPr>
        <w:t xml:space="preserve"> -</w:t>
      </w:r>
      <w:r w:rsidRPr="00EB24DF">
        <w:rPr>
          <w:lang w:val="pt-PT"/>
        </w:rPr>
        <w:t xml:space="preserve"> No Dia Municipal do Capelão poderão ser promovidas atividades, eventos e cerimônias alusivas à data, tais como:</w:t>
      </w:r>
    </w:p>
    <w:p w:rsidR="00EB24DF" w:rsidRPr="00EB24DF" w:rsidP="00EB24DF">
      <w:pPr>
        <w:pStyle w:val="Standard"/>
        <w:shd w:val="clear" w:color="auto" w:fill="FFFFFF"/>
        <w:jc w:val="both"/>
        <w:rPr>
          <w:rFonts w:hint="eastAsia"/>
          <w:lang w:val="pt-PT"/>
        </w:rPr>
      </w:pPr>
    </w:p>
    <w:p w:rsidR="00EB24DF" w:rsidRPr="00EB24DF" w:rsidP="00EB24DF">
      <w:pPr>
        <w:pStyle w:val="Standard"/>
        <w:shd w:val="clear" w:color="auto" w:fill="FFFFFF"/>
        <w:ind w:left="708"/>
        <w:jc w:val="both"/>
        <w:rPr>
          <w:rFonts w:hint="eastAsia"/>
          <w:lang w:val="pt-PT"/>
        </w:rPr>
      </w:pPr>
      <w:r>
        <w:rPr>
          <w:lang w:val="pt-PT"/>
        </w:rPr>
        <w:t xml:space="preserve">I - </w:t>
      </w:r>
      <w:r w:rsidRPr="00EB24DF">
        <w:rPr>
          <w:lang w:val="pt-PT"/>
        </w:rPr>
        <w:t>celebrações religiosas e ecumênicas em locais de culto, hospitais, presídios, escolas, quartéis, ent</w:t>
      </w:r>
      <w:r w:rsidR="00692CE2">
        <w:rPr>
          <w:lang w:val="pt-PT"/>
        </w:rPr>
        <w:t>r</w:t>
      </w:r>
      <w:r w:rsidRPr="00EB24DF">
        <w:rPr>
          <w:lang w:val="pt-PT"/>
        </w:rPr>
        <w:t>e outros locais onde haja atuação de capelães;</w:t>
      </w:r>
    </w:p>
    <w:p w:rsidR="00EB24DF" w:rsidP="00EB24DF">
      <w:pPr>
        <w:pStyle w:val="Standard"/>
        <w:shd w:val="clear" w:color="auto" w:fill="FFFFFF"/>
        <w:ind w:left="708"/>
        <w:jc w:val="both"/>
        <w:rPr>
          <w:rFonts w:hint="eastAsia"/>
          <w:lang w:val="pt-PT"/>
        </w:rPr>
      </w:pPr>
    </w:p>
    <w:p w:rsidR="00EB24DF" w:rsidRPr="00EB24DF" w:rsidP="00EB24DF">
      <w:pPr>
        <w:pStyle w:val="Standard"/>
        <w:shd w:val="clear" w:color="auto" w:fill="FFFFFF"/>
        <w:ind w:left="708"/>
        <w:jc w:val="both"/>
        <w:rPr>
          <w:rFonts w:hint="eastAsia"/>
          <w:lang w:val="pt-PT"/>
        </w:rPr>
      </w:pPr>
      <w:r>
        <w:rPr>
          <w:lang w:val="pt-PT"/>
        </w:rPr>
        <w:t xml:space="preserve">II - </w:t>
      </w:r>
      <w:r w:rsidRPr="00EB24DF">
        <w:rPr>
          <w:lang w:val="pt-PT"/>
        </w:rPr>
        <w:t>sensibilizar e conscientizar a sociedade em geral sobre a importância do trabalho dos capelães e sua contribuição para a sociedade;</w:t>
      </w:r>
    </w:p>
    <w:p w:rsidR="00EB24DF" w:rsidP="00EB24DF">
      <w:pPr>
        <w:pStyle w:val="Standard"/>
        <w:shd w:val="clear" w:color="auto" w:fill="FFFFFF"/>
        <w:ind w:left="708"/>
        <w:jc w:val="both"/>
        <w:rPr>
          <w:rFonts w:hint="eastAsia"/>
          <w:lang w:val="pt-PT"/>
        </w:rPr>
      </w:pPr>
    </w:p>
    <w:p w:rsidR="00EB24DF" w:rsidRPr="00EB24DF" w:rsidP="00EB24DF">
      <w:pPr>
        <w:pStyle w:val="Standard"/>
        <w:shd w:val="clear" w:color="auto" w:fill="FFFFFF"/>
        <w:ind w:left="708"/>
        <w:jc w:val="both"/>
        <w:rPr>
          <w:rFonts w:hint="eastAsia"/>
          <w:lang w:val="pt-PT"/>
        </w:rPr>
      </w:pPr>
      <w:r w:rsidRPr="00EB24DF">
        <w:rPr>
          <w:lang w:val="pt-PT"/>
        </w:rPr>
        <w:t>III</w:t>
      </w:r>
      <w:r>
        <w:rPr>
          <w:lang w:val="pt-PT"/>
        </w:rPr>
        <w:t xml:space="preserve"> - </w:t>
      </w:r>
      <w:r w:rsidRPr="00EB24DF">
        <w:rPr>
          <w:lang w:val="pt-PT"/>
        </w:rPr>
        <w:t>incentivo a capacitação dos capelães em programas de capacitação e atualização profissional, por meio de parcerias com entidades religiosas, instituições de ensino e demais organizações.</w:t>
      </w:r>
    </w:p>
    <w:p w:rsidR="00EB24DF" w:rsidRPr="00EB24DF" w:rsidP="00EB24DF">
      <w:pPr>
        <w:pStyle w:val="Standard"/>
        <w:shd w:val="clear" w:color="auto" w:fill="FFFFFF"/>
        <w:jc w:val="both"/>
        <w:rPr>
          <w:rFonts w:hint="eastAsia"/>
          <w:lang w:val="pt-PT"/>
        </w:rPr>
      </w:pPr>
    </w:p>
    <w:p w:rsidR="00EB24DF" w:rsidRPr="00EB24DF" w:rsidP="00EB24DF">
      <w:pPr>
        <w:pStyle w:val="Standard"/>
        <w:shd w:val="clear" w:color="auto" w:fill="FFFFFF"/>
        <w:ind w:firstLine="708"/>
        <w:jc w:val="both"/>
        <w:rPr>
          <w:rFonts w:hint="eastAsia"/>
          <w:lang w:val="pt-PT"/>
        </w:rPr>
      </w:pPr>
      <w:r w:rsidRPr="00EB24DF">
        <w:rPr>
          <w:b/>
          <w:lang w:val="pt-PT"/>
        </w:rPr>
        <w:t>Art. 4º</w:t>
      </w:r>
      <w:r>
        <w:rPr>
          <w:lang w:val="pt-PT"/>
        </w:rPr>
        <w:t xml:space="preserve"> -</w:t>
      </w:r>
      <w:r w:rsidRPr="00EB24DF">
        <w:rPr>
          <w:lang w:val="pt-PT"/>
        </w:rPr>
        <w:t xml:space="preserve"> Esta Lei entra em vigor na data de sua publicação.</w:t>
      </w:r>
    </w:p>
    <w:p w:rsidR="00EB24DF" w:rsidP="00EB24DF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EB24DF" w:rsidP="00EB24DF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EB24DF" w:rsidP="00EB24DF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EB24DF" w:rsidP="00EB24DF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273D5F">
        <w:rPr>
          <w:rFonts w:ascii="Times New Roman" w:hAnsi="Times New Roman"/>
          <w:b/>
          <w:color w:val="000000"/>
        </w:rPr>
        <w:t xml:space="preserve"> “VEREADOR SANTO RÓTOLLI”, em 21</w:t>
      </w:r>
      <w:bookmarkStart w:id="0" w:name="_GoBack"/>
      <w:bookmarkEnd w:id="0"/>
      <w:r>
        <w:rPr>
          <w:rFonts w:ascii="Times New Roman" w:hAnsi="Times New Roman"/>
          <w:b/>
          <w:color w:val="000000"/>
        </w:rPr>
        <w:t xml:space="preserve"> de março de 2024.</w:t>
      </w:r>
    </w:p>
    <w:p w:rsidR="00EB24DF" w:rsidP="00EB24DF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B24DF" w:rsidP="00EB24DF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B24DF" w:rsidP="00EB24DF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B24DF" w:rsidP="00EB24DF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B24DF" w:rsidRPr="00DD5189" w:rsidP="00EB24DF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EB24DF" w:rsidRPr="00EB24DF" w:rsidP="00EB24DF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182245</wp:posOffset>
            </wp:positionV>
            <wp:extent cx="1114559" cy="49284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16901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59" cy="49284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VEREADOR</w:t>
      </w:r>
    </w:p>
    <w:p w:rsidR="00EB24DF" w:rsidP="00EB24DF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EB24DF" w:rsidRPr="00037B7A" w:rsidP="00EB24DF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B24DF" w:rsidP="00EB24DF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EB24DF" w:rsidRPr="00037B7A" w:rsidP="00EB24DF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EB24D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EB24D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EB24DF" w:rsidRPr="00EB24D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B24DF">
        <w:rPr>
          <w:rFonts w:ascii="Times New Roman" w:hAnsi="Times New Roman" w:cs="Times New Roman"/>
        </w:rPr>
        <w:t>O capelão é um ministro religioso autorizado a prestar assistência e a realizar cultos religiosos em comunidades, universidades, hospitais, presídios, asilos, corporações militares, em equipes esportivas, entre outros. Ao longo da história, muitas cortes e famílias nobres tinham também o seu capelão.</w:t>
      </w:r>
    </w:p>
    <w:p w:rsidR="00EB24DF" w:rsidRPr="00EB24D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B24DF">
        <w:rPr>
          <w:rFonts w:ascii="Times New Roman" w:hAnsi="Times New Roman" w:cs="Times New Roman"/>
        </w:rPr>
        <w:t>É um trabalho ecumênico. São pessoas que dedicam a sua vida a acompanhar e a levar coesão e solidariedade nos hospitais auxiliando nas dificuldades das famílias. No esporte trazem o espírito de equipe. No parlamento, ajudam a buscar o senso de justiça comum e a coerência.</w:t>
      </w:r>
    </w:p>
    <w:p w:rsidR="00EB24DF" w:rsidRPr="00EB24D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B24DF">
        <w:rPr>
          <w:rFonts w:ascii="Times New Roman" w:hAnsi="Times New Roman" w:cs="Times New Roman"/>
        </w:rPr>
        <w:t xml:space="preserve">Em todos os tipos de </w:t>
      </w:r>
      <w:r w:rsidRPr="00EB24DF">
        <w:rPr>
          <w:rFonts w:ascii="Times New Roman" w:hAnsi="Times New Roman" w:cs="Times New Roman"/>
        </w:rPr>
        <w:t>capelania</w:t>
      </w:r>
      <w:r w:rsidRPr="00EB24DF">
        <w:rPr>
          <w:rFonts w:ascii="Times New Roman" w:hAnsi="Times New Roman" w:cs="Times New Roman"/>
        </w:rPr>
        <w:t>, o capelão, que pode ser de qualquer religião, é responsável por prover conforto e apoio espiritual.</w:t>
      </w:r>
    </w:p>
    <w:p w:rsidR="00EB24DF" w:rsidRPr="00EB24D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B24DF">
        <w:rPr>
          <w:rFonts w:ascii="Times New Roman" w:hAnsi="Times New Roman" w:cs="Times New Roman"/>
        </w:rPr>
        <w:t>Nosso propósito é homenagear essas pessoas que prestam relevante trabalho humanitário. São religiosos de grande importância, que atuam para amenizar o sofrimento das pessoas que passam por situações adversas, assim podendo levar a palavra de Deus a quem tanto precisa de um refrigério.</w:t>
      </w:r>
    </w:p>
    <w:p w:rsidR="00EB24DF" w:rsidRPr="00EB24D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B24DF">
        <w:rPr>
          <w:rFonts w:ascii="Times New Roman" w:hAnsi="Times New Roman" w:cs="Times New Roman"/>
        </w:rPr>
        <w:t>Diante do exposto, submetemos à apreciação dos Nobres Pares</w:t>
      </w:r>
      <w:r w:rsidR="00143EB0">
        <w:rPr>
          <w:rFonts w:ascii="Times New Roman" w:hAnsi="Times New Roman" w:cs="Times New Roman"/>
        </w:rPr>
        <w:t xml:space="preserve"> para aprovação desta propositura</w:t>
      </w:r>
      <w:r w:rsidRPr="00EB24DF">
        <w:rPr>
          <w:rFonts w:ascii="Times New Roman" w:hAnsi="Times New Roman" w:cs="Times New Roman"/>
        </w:rPr>
        <w:t>.</w:t>
      </w:r>
    </w:p>
    <w:p w:rsidR="00ED129F" w:rsidP="00EB24DF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</w:p>
    <w:sectPr w:rsidSect="00EB24DF">
      <w:headerReference w:type="default" r:id="rId5"/>
      <w:pgSz w:w="11906" w:h="16838"/>
      <w:pgMar w:top="1134" w:right="1134" w:bottom="1134" w:left="1134" w:header="720" w:footer="25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6670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DF"/>
    <w:rsid w:val="000043D0"/>
    <w:rsid w:val="00037B7A"/>
    <w:rsid w:val="00071746"/>
    <w:rsid w:val="00143EB0"/>
    <w:rsid w:val="00207F61"/>
    <w:rsid w:val="00273D5F"/>
    <w:rsid w:val="002C7077"/>
    <w:rsid w:val="002E16F5"/>
    <w:rsid w:val="004D1FB0"/>
    <w:rsid w:val="005A3CF9"/>
    <w:rsid w:val="005D238A"/>
    <w:rsid w:val="00692CE2"/>
    <w:rsid w:val="00A11220"/>
    <w:rsid w:val="00A42107"/>
    <w:rsid w:val="00DD5189"/>
    <w:rsid w:val="00EB24DF"/>
    <w:rsid w:val="00ED129F"/>
    <w:rsid w:val="00EF3D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496832-79B8-40D2-BD45-512D1CD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B24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EB24DF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EB24D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EB24D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EB24DF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2024-03-21T19:50:28Z</cp:lastPrinted>
  <dcterms:created xsi:type="dcterms:W3CDTF">2024-03-15T18:17:00Z</dcterms:created>
  <dcterms:modified xsi:type="dcterms:W3CDTF">2024-03-21T18:34:00Z</dcterms:modified>
</cp:coreProperties>
</file>