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23" w:rsidRPr="00503122" w:rsidRDefault="00117778" w:rsidP="001E2523">
      <w:pPr>
        <w:pStyle w:val="Ttulo1"/>
        <w:keepLines w:val="0"/>
        <w:spacing w:before="0"/>
        <w:jc w:val="center"/>
        <w:rPr>
          <w:rFonts w:ascii="Times New Roman" w:eastAsia="MS Mincho" w:hAnsi="Times New Roman" w:cs="Times New Roman"/>
          <w:color w:val="auto"/>
          <w:sz w:val="24"/>
          <w:szCs w:val="24"/>
          <w:u w:val="single"/>
          <w:lang w:eastAsia="zh-CN"/>
        </w:rPr>
      </w:pPr>
      <w:r w:rsidRPr="00503122">
        <w:rPr>
          <w:rFonts w:ascii="Times New Roman" w:eastAsia="MS Mincho" w:hAnsi="Times New Roman" w:cs="Times New Roman"/>
          <w:color w:val="auto"/>
          <w:sz w:val="24"/>
          <w:szCs w:val="24"/>
          <w:u w:val="single"/>
          <w:lang w:eastAsia="zh-CN"/>
        </w:rPr>
        <w:t>PROJETO DE LEI Nº 33 DE 2024</w:t>
      </w:r>
    </w:p>
    <w:p w:rsidR="00503122" w:rsidRPr="00503122" w:rsidRDefault="00503122" w:rsidP="00503122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zh-CN"/>
        </w:rPr>
      </w:pPr>
      <w:r w:rsidRPr="00503122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zh-CN"/>
        </w:rPr>
        <w:t>AUTÓGRAFO Nº 38 DE 2024</w:t>
      </w:r>
    </w:p>
    <w:p w:rsidR="001E2523" w:rsidRPr="001E2523" w:rsidRDefault="001E2523" w:rsidP="001E2523">
      <w:pPr>
        <w:tabs>
          <w:tab w:val="left" w:pos="3840"/>
        </w:tabs>
        <w:autoSpaceDE w:val="0"/>
        <w:autoSpaceDN w:val="0"/>
        <w:adjustRightInd w:val="0"/>
        <w:spacing w:line="230" w:lineRule="atLeast"/>
        <w:ind w:left="3840" w:right="99" w:firstLine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1E2523" w:rsidRPr="001E2523" w:rsidRDefault="00117778" w:rsidP="00503122">
      <w:pPr>
        <w:tabs>
          <w:tab w:val="left" w:pos="7797"/>
        </w:tabs>
        <w:autoSpaceDE w:val="0"/>
        <w:autoSpaceDN w:val="0"/>
        <w:adjustRightInd w:val="0"/>
        <w:spacing w:line="230" w:lineRule="atLeast"/>
        <w:ind w:left="3686" w:right="99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</w:pP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AUTORIZA</w:t>
      </w:r>
      <w:r w:rsidRPr="001E2523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O</w:t>
      </w:r>
      <w:r w:rsidRPr="001E2523">
        <w:rPr>
          <w:rFonts w:ascii="Times New Roman" w:eastAsia="Times New Roman" w:hAnsi="Times New Roman" w:cs="Times New Roman"/>
          <w:b/>
          <w:spacing w:val="80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pt" w:eastAsia="pt-BR"/>
        </w:rPr>
        <w:t>MUNIC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ÍPIO</w:t>
      </w:r>
      <w:r w:rsidRPr="001E2523"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DE</w:t>
      </w:r>
      <w:r w:rsidRPr="001E2523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MOG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I</w:t>
      </w:r>
      <w:r w:rsidRPr="001E2523"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 xml:space="preserve">MIRIM, PELO </w:t>
      </w: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PODER EXEC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 xml:space="preserve">UTIVO, A REALIZAÇÃO DE </w:t>
      </w:r>
      <w:r w:rsidR="00647569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TRANSFERÊ</w:t>
      </w: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NCIA</w:t>
      </w:r>
      <w:r w:rsidRPr="001E2523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DE REC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 xml:space="preserve">URSOS, À </w:t>
      </w: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IRMANDADE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DA</w:t>
      </w:r>
      <w:r w:rsidRPr="001E2523">
        <w:rPr>
          <w:rFonts w:ascii="Times New Roman" w:eastAsia="Times New Roman" w:hAnsi="Times New Roman" w:cs="Times New Roman"/>
          <w:b/>
          <w:spacing w:val="62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SANTA</w:t>
      </w:r>
      <w:r w:rsidRPr="001E2523">
        <w:rPr>
          <w:rFonts w:ascii="Times New Roman" w:eastAsia="Times New Roman" w:hAnsi="Times New Roman" w:cs="Times New Roman"/>
          <w:b/>
          <w:spacing w:val="63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CASA</w:t>
      </w:r>
      <w:r w:rsidRPr="001E2523">
        <w:rPr>
          <w:rFonts w:ascii="Times New Roman" w:eastAsia="Times New Roman" w:hAnsi="Times New Roman" w:cs="Times New Roman"/>
          <w:b/>
          <w:spacing w:val="71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DE</w:t>
      </w:r>
      <w:r w:rsidRPr="001E2523">
        <w:rPr>
          <w:rFonts w:ascii="Times New Roman" w:eastAsia="Times New Roman" w:hAnsi="Times New Roman" w:cs="Times New Roman"/>
          <w:b/>
          <w:spacing w:val="28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MISERICÓRDIA</w:t>
      </w:r>
      <w:r w:rsidRPr="001E2523">
        <w:rPr>
          <w:rFonts w:ascii="Times New Roman" w:eastAsia="Times New Roman" w:hAnsi="Times New Roman" w:cs="Times New Roman"/>
          <w:b/>
          <w:spacing w:val="38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DE</w:t>
      </w:r>
      <w:r w:rsidRPr="001E2523">
        <w:rPr>
          <w:rFonts w:ascii="Times New Roman" w:eastAsia="Times New Roman" w:hAnsi="Times New Roman" w:cs="Times New Roman"/>
          <w:b/>
          <w:spacing w:val="74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pt" w:eastAsia="pt-BR"/>
        </w:rPr>
        <w:t xml:space="preserve">MOGI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MIRIM,</w:t>
      </w:r>
      <w:r w:rsidRPr="001E2523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caps/>
          <w:sz w:val="24"/>
          <w:szCs w:val="24"/>
          <w:lang w:val="pt" w:eastAsia="pt-BR"/>
        </w:rPr>
        <w:t>sob</w:t>
      </w:r>
      <w:r w:rsidRPr="001E2523">
        <w:rPr>
          <w:rFonts w:ascii="Times New Roman" w:eastAsia="Times New Roman" w:hAnsi="Times New Roman" w:cs="Times New Roman"/>
          <w:b/>
          <w:caps/>
          <w:spacing w:val="-5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caps/>
          <w:sz w:val="24"/>
          <w:szCs w:val="24"/>
          <w:lang w:val="pt" w:eastAsia="pt-BR"/>
        </w:rPr>
        <w:t>intervenção</w:t>
      </w:r>
      <w:r w:rsidRPr="001E2523">
        <w:rPr>
          <w:rFonts w:ascii="Times New Roman" w:eastAsia="Times New Roman" w:hAnsi="Times New Roman" w:cs="Times New Roman"/>
          <w:b/>
          <w:caps/>
          <w:spacing w:val="11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caps/>
          <w:sz w:val="24"/>
          <w:szCs w:val="24"/>
          <w:lang w:val="pt" w:eastAsia="pt-BR"/>
        </w:rPr>
        <w:t>administrativa,</w:t>
      </w:r>
      <w:r w:rsidRPr="001E2523">
        <w:rPr>
          <w:rFonts w:ascii="Times New Roman" w:eastAsia="Times New Roman" w:hAnsi="Times New Roman" w:cs="Times New Roman"/>
          <w:b/>
          <w:caps/>
          <w:spacing w:val="-12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PARA</w:t>
      </w:r>
      <w:r w:rsidRPr="001E2523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O</w:t>
      </w:r>
      <w:r w:rsidRPr="001E2523">
        <w:rPr>
          <w:rFonts w:ascii="Times New Roman" w:eastAsia="Times New Roman" w:hAnsi="Times New Roman" w:cs="Times New Roman"/>
          <w:b/>
          <w:spacing w:val="11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pt" w:eastAsia="pt-BR"/>
        </w:rPr>
        <w:t xml:space="preserve">FIM </w:t>
      </w:r>
      <w:r w:rsidRPr="001E252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QUE</w:t>
      </w:r>
      <w:r w:rsidRPr="001E252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ESPECIFICA,</w:t>
      </w:r>
      <w:r w:rsidRPr="001E252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E</w:t>
      </w:r>
      <w:r w:rsidRPr="001E252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DÁ</w:t>
      </w: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OUTRAS</w:t>
      </w:r>
      <w:r w:rsidRPr="001E2523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PROVIDENC</w:t>
      </w:r>
      <w:r w:rsidRPr="001E2523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pt" w:eastAsia="pt-BR"/>
        </w:rPr>
        <w:t>IAS.</w:t>
      </w:r>
    </w:p>
    <w:p w:rsidR="001E2523" w:rsidRPr="001E2523" w:rsidRDefault="001E2523" w:rsidP="001E252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1E2523" w:rsidRDefault="00117778" w:rsidP="00503122">
      <w:pPr>
        <w:autoSpaceDE w:val="0"/>
        <w:autoSpaceDN w:val="0"/>
        <w:adjustRightInd w:val="0"/>
        <w:spacing w:line="230" w:lineRule="atLeast"/>
        <w:ind w:right="110" w:firstLine="72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A </w:t>
      </w:r>
      <w:r w:rsidRPr="00503122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Câmar</w:t>
      </w:r>
      <w:r w:rsidR="00503122" w:rsidRPr="00503122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a Municipal de Mogi Mirim</w:t>
      </w:r>
      <w:r w:rsidR="00503122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aprova:</w:t>
      </w:r>
    </w:p>
    <w:p w:rsidR="00503122" w:rsidRPr="00503122" w:rsidRDefault="00503122" w:rsidP="00503122">
      <w:pPr>
        <w:autoSpaceDE w:val="0"/>
        <w:autoSpaceDN w:val="0"/>
        <w:adjustRightInd w:val="0"/>
        <w:spacing w:line="230" w:lineRule="atLeast"/>
        <w:ind w:right="110" w:firstLine="720"/>
        <w:jc w:val="both"/>
        <w:rPr>
          <w:rFonts w:ascii="Times New Roman" w:eastAsia="Times New Roman" w:hAnsi="Times New Roman" w:cs="Times New Roman"/>
          <w:sz w:val="16"/>
          <w:szCs w:val="16"/>
          <w:lang w:val="pt" w:eastAsia="pt-BR"/>
        </w:rPr>
      </w:pPr>
    </w:p>
    <w:p w:rsidR="001E2523" w:rsidRPr="001E2523" w:rsidRDefault="00117778" w:rsidP="00503122">
      <w:pPr>
        <w:autoSpaceDE w:val="0"/>
        <w:autoSpaceDN w:val="0"/>
        <w:adjustRightInd w:val="0"/>
        <w:spacing w:line="232" w:lineRule="atLeast"/>
        <w:ind w:right="112" w:firstLine="72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</w:pPr>
      <w:r w:rsidRPr="00503122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pt" w:eastAsia="pt-BR"/>
        </w:rPr>
        <w:t>Art. 1º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 xml:space="preserve"> Fica o Município de Mogi Mirim, pelo Poder Executivo, autorizado a realizar transferência de recursos em favor da </w:t>
      </w:r>
      <w:r w:rsidRPr="001E2523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pt" w:eastAsia="pt-BR"/>
        </w:rPr>
        <w:t>IRMANDADE DA SANTA CASA DE MISERICÓRDIA DE MOGI MIRIM,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 xml:space="preserve"> objetivando a transferência de recursos no montante de R$ 3.168.840,00 (três milhões, cento e sessenta e oito mil e oitocentos e quarenta reais) para custear débitos trabalhistas dos Processos Judiciais n° 0010488-76.2018.5.15.0022, 0011288-70.2019.5.15.0022 e 0011301-98.2021.5.15.0022.</w:t>
      </w:r>
    </w:p>
    <w:p w:rsidR="001E2523" w:rsidRPr="00503122" w:rsidRDefault="001E2523" w:rsidP="001E2523">
      <w:pPr>
        <w:autoSpaceDE w:val="0"/>
        <w:autoSpaceDN w:val="0"/>
        <w:adjustRightInd w:val="0"/>
        <w:spacing w:line="232" w:lineRule="atLeast"/>
        <w:ind w:right="112" w:firstLine="3840"/>
        <w:jc w:val="both"/>
        <w:rPr>
          <w:rFonts w:ascii="Times New Roman" w:eastAsia="Times New Roman" w:hAnsi="Times New Roman" w:cs="Times New Roman"/>
          <w:b/>
          <w:spacing w:val="-8"/>
          <w:sz w:val="16"/>
          <w:szCs w:val="16"/>
          <w:lang w:val="pt" w:eastAsia="pt-BR"/>
        </w:rPr>
      </w:pPr>
    </w:p>
    <w:p w:rsidR="001E2523" w:rsidRPr="001E2523" w:rsidRDefault="00117778" w:rsidP="00503122">
      <w:pPr>
        <w:autoSpaceDE w:val="0"/>
        <w:autoSpaceDN w:val="0"/>
        <w:adjustRightInd w:val="0"/>
        <w:spacing w:line="232" w:lineRule="atLeast"/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503122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pt" w:eastAsia="pt-BR"/>
        </w:rPr>
        <w:t>Art.</w:t>
      </w:r>
      <w:r w:rsidRPr="0050312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pt" w:eastAsia="pt-BR"/>
        </w:rPr>
        <w:t xml:space="preserve"> </w:t>
      </w:r>
      <w:r w:rsidRPr="00503122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pt" w:eastAsia="pt-BR"/>
        </w:rPr>
        <w:t>2º</w:t>
      </w:r>
      <w:r w:rsidRPr="001E2523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A</w:t>
      </w:r>
      <w:r w:rsidRPr="001E2523">
        <w:rPr>
          <w:rFonts w:ascii="Times New Roman" w:eastAsia="Times New Roman" w:hAnsi="Times New Roman" w:cs="Times New Roman"/>
          <w:spacing w:val="2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Entidade</w:t>
      </w:r>
      <w:r w:rsidRPr="001E2523">
        <w:rPr>
          <w:rFonts w:ascii="Times New Roman" w:eastAsia="Times New Roman" w:hAnsi="Times New Roman" w:cs="Times New Roman"/>
          <w:spacing w:val="14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sob</w:t>
      </w:r>
      <w:r w:rsidRPr="001E2523">
        <w:rPr>
          <w:rFonts w:ascii="Times New Roman" w:eastAsia="Times New Roman" w:hAnsi="Times New Roman" w:cs="Times New Roman"/>
          <w:spacing w:val="5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intervenção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administrativa</w:t>
      </w:r>
      <w:r w:rsidRPr="001E2523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por</w:t>
      </w:r>
      <w:r w:rsidRPr="001E2523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meio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do Decreto Municipal n°</w:t>
      </w:r>
      <w:r w:rsidRPr="001E2523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9.183/2024, fica comprometida a</w:t>
      </w:r>
      <w:r w:rsidRPr="001E2523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apresentar, até o 10°</w:t>
      </w:r>
      <w:r w:rsidRPr="001E2523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dia útil do</w:t>
      </w:r>
      <w:r w:rsidRPr="001E2523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mês </w:t>
      </w:r>
      <w:r w:rsidRPr="001E2523">
        <w:rPr>
          <w:rFonts w:ascii="Times New Roman" w:eastAsia="Times New Roman" w:hAnsi="Times New Roman" w:cs="Times New Roman"/>
          <w:iCs/>
          <w:sz w:val="24"/>
          <w:szCs w:val="24"/>
          <w:lang w:val="pt" w:eastAsia="pt-BR"/>
        </w:rPr>
        <w:t xml:space="preserve">subsequente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à</w:t>
      </w:r>
      <w:r w:rsidRPr="001E2523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iCs/>
          <w:sz w:val="24"/>
          <w:szCs w:val="24"/>
          <w:lang w:val="pt" w:eastAsia="pt-BR"/>
        </w:rPr>
        <w:t>efetivação</w:t>
      </w:r>
      <w:r w:rsidRPr="001E2523">
        <w:rPr>
          <w:rFonts w:ascii="Times New Roman" w:eastAsia="Times New Roman" w:hAnsi="Times New Roman" w:cs="Times New Roman"/>
          <w:i/>
          <w:iCs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da transferência dos</w:t>
      </w:r>
      <w:r w:rsidRPr="001E2523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recursos, </w:t>
      </w:r>
      <w:r w:rsidRPr="001E2523">
        <w:rPr>
          <w:rFonts w:ascii="Times New Roman" w:eastAsia="Times New Roman" w:hAnsi="Times New Roman" w:cs="Times New Roman"/>
          <w:iCs/>
          <w:sz w:val="24"/>
          <w:szCs w:val="24"/>
          <w:lang w:val="pt" w:eastAsia="pt-BR"/>
        </w:rPr>
        <w:t>o</w:t>
      </w:r>
      <w:r w:rsidRPr="001E2523">
        <w:rPr>
          <w:rFonts w:ascii="Times New Roman" w:eastAsia="Times New Roman" w:hAnsi="Times New Roman" w:cs="Times New Roman"/>
          <w:iCs/>
          <w:spacing w:val="-6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iCs/>
          <w:sz w:val="24"/>
          <w:szCs w:val="24"/>
          <w:lang w:val="pt" w:eastAsia="pt-BR"/>
        </w:rPr>
        <w:t>comprovante de</w:t>
      </w:r>
      <w:r w:rsidRPr="001E2523">
        <w:rPr>
          <w:rFonts w:ascii="Times New Roman" w:eastAsia="Times New Roman" w:hAnsi="Times New Roman" w:cs="Times New Roman"/>
          <w:i/>
          <w:iCs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pagamento de</w:t>
      </w:r>
      <w:r w:rsidRPr="001E2523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débitos trabalhistas</w:t>
      </w:r>
      <w:r w:rsidRPr="001E2523">
        <w:rPr>
          <w:rFonts w:ascii="Times New Roman" w:eastAsia="Times New Roman" w:hAnsi="Times New Roman" w:cs="Times New Roman"/>
          <w:spacing w:val="35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referentes</w:t>
      </w:r>
      <w:r w:rsidRPr="001E2523">
        <w:rPr>
          <w:rFonts w:ascii="Times New Roman" w:eastAsia="Times New Roman" w:hAnsi="Times New Roman" w:cs="Times New Roman"/>
          <w:spacing w:val="32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às ações judiciais trabalhistas mencionadas no art. 1º desta Lei.</w:t>
      </w:r>
    </w:p>
    <w:p w:rsidR="001E2523" w:rsidRPr="00503122" w:rsidRDefault="001E2523" w:rsidP="001E2523">
      <w:pPr>
        <w:autoSpaceDE w:val="0"/>
        <w:autoSpaceDN w:val="0"/>
        <w:adjustRightInd w:val="0"/>
        <w:ind w:firstLine="3840"/>
        <w:rPr>
          <w:rFonts w:ascii="Times New Roman" w:eastAsia="Times New Roman" w:hAnsi="Times New Roman" w:cs="Times New Roman"/>
          <w:sz w:val="16"/>
          <w:szCs w:val="16"/>
          <w:lang w:val="pt" w:eastAsia="pt-BR"/>
        </w:rPr>
      </w:pPr>
    </w:p>
    <w:p w:rsidR="001E2523" w:rsidRPr="001E2523" w:rsidRDefault="00647569" w:rsidP="00503122">
      <w:pPr>
        <w:autoSpaceDE w:val="0"/>
        <w:autoSpaceDN w:val="0"/>
        <w:adjustRightInd w:val="0"/>
        <w:spacing w:line="230" w:lineRule="atLeast"/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pt" w:eastAsia="pt-BR"/>
        </w:rPr>
        <w:t>Art. 3º</w:t>
      </w:r>
      <w:r w:rsidR="00117778"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 xml:space="preserve"> As despesas decorrentes da aplicação desta Lei correrão na seguinte dotação orçamentária: 01.49.12.10.302.1004.2037.3.3.50.41, Contribuições, Fonte 91 - superávit do exercício anterior, na Secretaria de Saúde, no valor de R$</w:t>
      </w:r>
      <w:r w:rsidR="00117778" w:rsidRPr="001E2523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="00117778" w:rsidRPr="001E2523">
        <w:rPr>
          <w:rFonts w:ascii="Times New Roman" w:eastAsia="Times New Roman" w:hAnsi="Times New Roman" w:cs="Times New Roman"/>
          <w:spacing w:val="-6"/>
          <w:sz w:val="24"/>
          <w:szCs w:val="24"/>
          <w:lang w:val="pt" w:eastAsia="pt-BR"/>
        </w:rPr>
        <w:t>3.168.840,00 (três milhões, cento e sessenta e oito mil e oitocentos e quarenta reais).</w:t>
      </w:r>
    </w:p>
    <w:p w:rsidR="001E2523" w:rsidRPr="00503122" w:rsidRDefault="001E2523" w:rsidP="001E2523">
      <w:pPr>
        <w:suppressAutoHyphens/>
        <w:ind w:firstLine="3840"/>
        <w:jc w:val="both"/>
        <w:rPr>
          <w:rFonts w:ascii="Times New Roman" w:eastAsia="MS Mincho" w:hAnsi="Times New Roman" w:cs="Times New Roman"/>
          <w:sz w:val="16"/>
          <w:szCs w:val="16"/>
          <w:lang w:eastAsia="zh-CN"/>
        </w:rPr>
      </w:pPr>
    </w:p>
    <w:p w:rsidR="001E2523" w:rsidRPr="001E2523" w:rsidRDefault="00117778" w:rsidP="00503122">
      <w:pPr>
        <w:suppressAutoHyphens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503122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Art. 4º</w:t>
      </w:r>
      <w:r w:rsidRPr="001E252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Esta Lei entra em vigor na data da sua publicação.</w:t>
      </w:r>
    </w:p>
    <w:p w:rsidR="001E2523" w:rsidRPr="00503122" w:rsidRDefault="001E2523" w:rsidP="001E2523">
      <w:pPr>
        <w:suppressAutoHyphens/>
        <w:ind w:firstLine="3840"/>
        <w:jc w:val="both"/>
        <w:rPr>
          <w:rFonts w:ascii="Times New Roman" w:eastAsia="MS Mincho" w:hAnsi="Times New Roman" w:cs="Times New Roman"/>
          <w:sz w:val="16"/>
          <w:szCs w:val="16"/>
          <w:lang w:eastAsia="zh-CN"/>
        </w:rPr>
      </w:pPr>
    </w:p>
    <w:p w:rsidR="00503122" w:rsidRPr="00E176C1" w:rsidRDefault="00503122" w:rsidP="00503122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</w:t>
      </w:r>
      <w:r w:rsidR="00647569">
        <w:rPr>
          <w:rFonts w:ascii="Times New Roman" w:hAnsi="Times New Roman" w:cs="Times New Roman"/>
          <w:sz w:val="24"/>
          <w:szCs w:val="24"/>
        </w:rPr>
        <w:t>mara Municipal de Mogi Mirim, 26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de março de 2024.</w:t>
      </w:r>
    </w:p>
    <w:p w:rsidR="00503122" w:rsidRPr="000000D2" w:rsidRDefault="00503122" w:rsidP="0050312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03122" w:rsidRPr="000000D2" w:rsidRDefault="00503122" w:rsidP="0050312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503122" w:rsidRPr="000000D2" w:rsidRDefault="00503122" w:rsidP="0050312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03122" w:rsidRPr="000000D2" w:rsidRDefault="00503122" w:rsidP="00503122">
      <w:pPr>
        <w:rPr>
          <w:rFonts w:ascii="Times New Roman" w:hAnsi="Times New Roman" w:cs="Times New Roman"/>
          <w:b/>
          <w:sz w:val="24"/>
          <w:szCs w:val="24"/>
        </w:rPr>
      </w:pPr>
    </w:p>
    <w:p w:rsidR="00503122" w:rsidRPr="000000D2" w:rsidRDefault="00503122" w:rsidP="0050312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503122" w:rsidRPr="000000D2" w:rsidRDefault="00503122" w:rsidP="0050312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503122" w:rsidRPr="000000D2" w:rsidRDefault="00503122" w:rsidP="00503122">
      <w:pPr>
        <w:rPr>
          <w:rFonts w:ascii="Times New Roman" w:hAnsi="Times New Roman" w:cs="Times New Roman"/>
          <w:b/>
          <w:sz w:val="24"/>
          <w:szCs w:val="24"/>
        </w:rPr>
      </w:pPr>
    </w:p>
    <w:p w:rsidR="00503122" w:rsidRPr="000000D2" w:rsidRDefault="00503122" w:rsidP="0050312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503122" w:rsidRPr="000000D2" w:rsidRDefault="00503122" w:rsidP="0050312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03122" w:rsidRPr="000000D2" w:rsidRDefault="00503122" w:rsidP="00503122">
      <w:pPr>
        <w:rPr>
          <w:rFonts w:ascii="Times New Roman" w:hAnsi="Times New Roman" w:cs="Times New Roman"/>
          <w:b/>
          <w:sz w:val="24"/>
          <w:szCs w:val="24"/>
        </w:rPr>
      </w:pPr>
    </w:p>
    <w:p w:rsidR="00503122" w:rsidRPr="000000D2" w:rsidRDefault="00503122" w:rsidP="0050312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503122" w:rsidRPr="000000D2" w:rsidRDefault="00503122" w:rsidP="0050312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503122" w:rsidRPr="000000D2" w:rsidRDefault="00503122" w:rsidP="00503122">
      <w:pPr>
        <w:rPr>
          <w:rFonts w:ascii="Times New Roman" w:hAnsi="Times New Roman" w:cs="Times New Roman"/>
          <w:b/>
          <w:sz w:val="24"/>
          <w:szCs w:val="24"/>
        </w:rPr>
      </w:pPr>
    </w:p>
    <w:p w:rsidR="00503122" w:rsidRPr="000000D2" w:rsidRDefault="00503122" w:rsidP="0050312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503122" w:rsidRPr="000000D2" w:rsidRDefault="00503122" w:rsidP="0050312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0"/>
    <w:p w:rsidR="001E2523" w:rsidRPr="001E2523" w:rsidRDefault="001E2523" w:rsidP="00503122">
      <w:pPr>
        <w:suppressAutoHyphens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1E2523" w:rsidRPr="001E2523" w:rsidRDefault="00117778" w:rsidP="001E2523">
      <w:pPr>
        <w:suppressAutoHyphens/>
        <w:jc w:val="both"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1E2523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Projeto de Lei nº 33 de 2024</w:t>
      </w:r>
    </w:p>
    <w:p w:rsidR="001E2523" w:rsidRPr="001E2523" w:rsidRDefault="00117778" w:rsidP="001E2523">
      <w:pPr>
        <w:suppressAutoHyphens/>
        <w:jc w:val="both"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1E2523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503122">
      <w:headerReference w:type="default" r:id="rId6"/>
      <w:pgSz w:w="11906" w:h="16838"/>
      <w:pgMar w:top="1701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46E" w:rsidRDefault="0021246E">
      <w:r>
        <w:separator/>
      </w:r>
    </w:p>
  </w:endnote>
  <w:endnote w:type="continuationSeparator" w:id="0">
    <w:p w:rsidR="0021246E" w:rsidRDefault="002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46E" w:rsidRDefault="0021246E">
      <w:r>
        <w:separator/>
      </w:r>
    </w:p>
  </w:footnote>
  <w:footnote w:type="continuationSeparator" w:id="0">
    <w:p w:rsidR="0021246E" w:rsidRDefault="0021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17778" w:rsidP="00503122">
    <w:pPr>
      <w:framePr w:w="2968" w:h="1201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</w:t>
    </w:r>
    <w:r w:rsidR="00503122"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1" name="Imagem 1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5538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1777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03122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11777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7778"/>
    <w:rsid w:val="001915A3"/>
    <w:rsid w:val="00193A1F"/>
    <w:rsid w:val="001E2523"/>
    <w:rsid w:val="00207677"/>
    <w:rsid w:val="0021246E"/>
    <w:rsid w:val="00214442"/>
    <w:rsid w:val="00217F62"/>
    <w:rsid w:val="0034016C"/>
    <w:rsid w:val="004F0784"/>
    <w:rsid w:val="004F1341"/>
    <w:rsid w:val="00503122"/>
    <w:rsid w:val="00520F7E"/>
    <w:rsid w:val="005755DE"/>
    <w:rsid w:val="00594412"/>
    <w:rsid w:val="005D4035"/>
    <w:rsid w:val="00647569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12E7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E17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2024-03-26T11:13:00Z</dcterms:modified>
</cp:coreProperties>
</file>