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FF8DB" w14:textId="258A7088" w:rsidR="00C84F32" w:rsidRPr="00C84F32" w:rsidRDefault="00000000" w:rsidP="00C84F32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C84F32" w:rsidRPr="00C84F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C84F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50 DE 2024</w:t>
      </w:r>
    </w:p>
    <w:p w14:paraId="0BFAB5C4" w14:textId="77777777" w:rsidR="00C84F32" w:rsidRPr="00C84F32" w:rsidRDefault="00C84F32" w:rsidP="00C84F3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BC944" w14:textId="77777777" w:rsidR="00C84F32" w:rsidRPr="00C84F32" w:rsidRDefault="00C84F32" w:rsidP="00C84F32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R$ 70.000,00.</w:t>
      </w:r>
    </w:p>
    <w:p w14:paraId="4104FDDC" w14:textId="77777777" w:rsidR="00C84F32" w:rsidRPr="00C84F32" w:rsidRDefault="00C84F32" w:rsidP="00C84F32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8BB7B0" w14:textId="77777777" w:rsidR="00C84F32" w:rsidRPr="00C84F32" w:rsidRDefault="00C84F32" w:rsidP="00C84F32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C84F32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C84F3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C84F32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C84F32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C84F32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4612C1D0" w14:textId="77777777" w:rsidR="00C84F32" w:rsidRPr="00C84F32" w:rsidRDefault="00C84F32" w:rsidP="00C84F32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A23189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R$ 70.000,00 (setenta mil reais), na seguinte classificação funcional programática:</w:t>
      </w:r>
    </w:p>
    <w:p w14:paraId="615340F7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5880"/>
        <w:gridCol w:w="1054"/>
      </w:tblGrid>
      <w:tr w:rsidR="00C84F32" w:rsidRPr="00C84F32" w14:paraId="266C3D77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28A8" w14:textId="77777777" w:rsidR="00C84F32" w:rsidRPr="00C84F32" w:rsidRDefault="00C84F32" w:rsidP="00C84F32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01.39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A893" w14:textId="77777777" w:rsidR="00C84F32" w:rsidRPr="00C84F32" w:rsidRDefault="00C84F32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MOBILIDADE URBANA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654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84F32" w:rsidRPr="00C84F32" w14:paraId="3BD2A101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B382" w14:textId="77777777" w:rsidR="00C84F32" w:rsidRPr="00C84F32" w:rsidRDefault="00C84F32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01.39.11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3B53" w14:textId="77777777" w:rsidR="00C84F32" w:rsidRPr="00C84F32" w:rsidRDefault="00C84F32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Mobilidade Urbana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25D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84F32" w:rsidRPr="00C84F32" w14:paraId="1323D27C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6753" w14:textId="77777777" w:rsidR="00C84F32" w:rsidRPr="00C84F32" w:rsidRDefault="00C84F32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01.39.11.15.452.1001.1048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AB53" w14:textId="77777777" w:rsidR="00C84F32" w:rsidRPr="00C84F32" w:rsidRDefault="00C84F32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Prédios e Espaços Públicos Preparados à Acessibilidade e Mobilidade Urbana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6A0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84F32" w:rsidRPr="00C84F32" w14:paraId="3F6C68B3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A59" w14:textId="77777777" w:rsidR="00C84F32" w:rsidRPr="00C84F32" w:rsidRDefault="00C84F32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4.4.90.52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73A" w14:textId="77777777" w:rsidR="00C84F32" w:rsidRPr="00C84F32" w:rsidRDefault="00C84F32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0F50" w14:textId="77777777" w:rsidR="00C84F32" w:rsidRPr="00C84F32" w:rsidRDefault="00C84F32" w:rsidP="00C84F3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70.000,00</w:t>
            </w:r>
          </w:p>
        </w:tc>
      </w:tr>
      <w:tr w:rsidR="00C84F32" w:rsidRPr="00C84F32" w14:paraId="761259F1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5F70" w14:textId="77777777" w:rsidR="00C84F32" w:rsidRPr="00C84F32" w:rsidRDefault="00C84F32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10093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1F4F" w14:textId="77777777" w:rsidR="00C84F32" w:rsidRPr="00C84F32" w:rsidRDefault="00C84F32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Emenda Parlamentar Mobilidade Urbana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873" w14:textId="77777777" w:rsidR="00C84F32" w:rsidRPr="00C84F32" w:rsidRDefault="00C84F32" w:rsidP="00C84F3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C84F32" w:rsidRPr="00C84F32" w14:paraId="653A7F7F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6E68" w14:textId="77777777" w:rsidR="00C84F32" w:rsidRPr="00C84F32" w:rsidRDefault="00C84F32" w:rsidP="00C84F32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6F5C" w14:textId="77777777" w:rsidR="00C84F32" w:rsidRPr="00C84F32" w:rsidRDefault="00C84F32" w:rsidP="00C84F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Transferências e Convênios Estaduais Vinculados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59E" w14:textId="77777777" w:rsidR="00C84F32" w:rsidRPr="00C84F32" w:rsidRDefault="00C84F32" w:rsidP="00C84F3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C84F32" w:rsidRPr="00C84F32" w14:paraId="311C090E" w14:textId="77777777" w:rsidTr="00C84F3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A25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7C59" w14:textId="77777777" w:rsidR="00C84F32" w:rsidRPr="00C84F32" w:rsidRDefault="00C84F32" w:rsidP="00C84F32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30EF" w14:textId="77777777" w:rsidR="00C84F32" w:rsidRPr="00C84F32" w:rsidRDefault="00C84F32" w:rsidP="00C84F32">
            <w:pPr>
              <w:snapToGrid w:val="0"/>
              <w:ind w:left="33" w:hanging="3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84F3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70.000,00</w:t>
            </w:r>
          </w:p>
        </w:tc>
      </w:tr>
    </w:tbl>
    <w:p w14:paraId="1B943BD3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C7CA0C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 valor ora suplementado na respectiva classificação programática constante do artigo 1º desta Lei. </w:t>
      </w:r>
    </w:p>
    <w:p w14:paraId="2B9EF146" w14:textId="77777777" w:rsidR="00C84F32" w:rsidRPr="00C84F32" w:rsidRDefault="00C84F32" w:rsidP="00C84F32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B9AC5C7" w14:textId="77777777" w:rsidR="00C84F32" w:rsidRPr="00C84F32" w:rsidRDefault="00C84F32" w:rsidP="00C84F32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84F3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4BA21160" w14:textId="77777777" w:rsidR="00C84F32" w:rsidRPr="00C84F32" w:rsidRDefault="00C84F32" w:rsidP="00C84F32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815E8D" w14:textId="77777777" w:rsidR="00C84F32" w:rsidRPr="00C84F32" w:rsidRDefault="00C84F32" w:rsidP="00C84F32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4F3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22 de abril de 2 024.</w:t>
      </w:r>
    </w:p>
    <w:p w14:paraId="3515166C" w14:textId="77777777" w:rsidR="00C84F32" w:rsidRPr="00C84F32" w:rsidRDefault="00C84F32" w:rsidP="00C84F3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0A06DA" w14:textId="77777777" w:rsidR="00C84F32" w:rsidRPr="00C84F32" w:rsidRDefault="00C84F32" w:rsidP="00C84F3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595F6" w14:textId="77777777" w:rsidR="00C84F32" w:rsidRPr="00C84F32" w:rsidRDefault="00C84F32" w:rsidP="00C84F3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6E420" w14:textId="77777777" w:rsidR="00C84F32" w:rsidRPr="00C84F32" w:rsidRDefault="00C84F32" w:rsidP="00C84F32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C84F32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73AA4683" w14:textId="77777777" w:rsidR="00C84F32" w:rsidRPr="00C84F32" w:rsidRDefault="00C84F32" w:rsidP="00C84F32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84F32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C84F32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665FF3D8" w14:textId="77777777" w:rsidR="00C84F32" w:rsidRPr="00C84F32" w:rsidRDefault="00C84F32" w:rsidP="00C84F32">
      <w:pPr>
        <w:rPr>
          <w:rFonts w:ascii="Times New Roman" w:eastAsia="MS Mincho" w:hAnsi="Times New Roman" w:cs="Times New Roman"/>
          <w:lang w:eastAsia="pt-BR"/>
        </w:rPr>
      </w:pPr>
    </w:p>
    <w:p w14:paraId="0A1A80CF" w14:textId="77777777" w:rsidR="00C84F32" w:rsidRPr="00C84F32" w:rsidRDefault="00C84F32" w:rsidP="00C84F32">
      <w:pPr>
        <w:rPr>
          <w:rFonts w:ascii="Times New Roman" w:eastAsia="MS Mincho" w:hAnsi="Times New Roman" w:cs="Times New Roman"/>
          <w:lang w:eastAsia="pt-BR"/>
        </w:rPr>
      </w:pPr>
    </w:p>
    <w:p w14:paraId="35CC48C9" w14:textId="77777777" w:rsidR="00C84F32" w:rsidRPr="00C84F32" w:rsidRDefault="00C84F32" w:rsidP="00C84F32">
      <w:pPr>
        <w:rPr>
          <w:rFonts w:ascii="Times New Roman" w:eastAsia="MS Mincho" w:hAnsi="Times New Roman" w:cs="Times New Roman"/>
          <w:lang w:eastAsia="pt-BR"/>
        </w:rPr>
      </w:pPr>
    </w:p>
    <w:p w14:paraId="79111AB6" w14:textId="7F0D5EC4" w:rsidR="00C84F32" w:rsidRPr="00C84F32" w:rsidRDefault="00C84F32" w:rsidP="00C84F32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84F3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50 de 2024</w:t>
      </w:r>
    </w:p>
    <w:p w14:paraId="203AB433" w14:textId="77777777" w:rsidR="00C84F32" w:rsidRPr="00C84F32" w:rsidRDefault="00C84F32" w:rsidP="00C84F32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C84F32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763BAC00" w14:textId="071FDA94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A42792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7A2E05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A3987" w14:textId="77777777" w:rsidR="007A2E05" w:rsidRDefault="007A2E05">
      <w:r>
        <w:separator/>
      </w:r>
    </w:p>
  </w:endnote>
  <w:endnote w:type="continuationSeparator" w:id="0">
    <w:p w14:paraId="41BB09C8" w14:textId="77777777" w:rsidR="007A2E05" w:rsidRDefault="007A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3C665" w14:textId="77777777" w:rsidR="007A2E05" w:rsidRDefault="007A2E05">
      <w:r>
        <w:separator/>
      </w:r>
    </w:p>
  </w:footnote>
  <w:footnote w:type="continuationSeparator" w:id="0">
    <w:p w14:paraId="24532DC8" w14:textId="77777777" w:rsidR="007A2E05" w:rsidRDefault="007A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BEFDC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759A8FF" wp14:editId="75B53D5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558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59DCED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21615E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453376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781474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A2E05"/>
    <w:rsid w:val="00A5188F"/>
    <w:rsid w:val="00A5794C"/>
    <w:rsid w:val="00A906D8"/>
    <w:rsid w:val="00AB5A74"/>
    <w:rsid w:val="00C32D95"/>
    <w:rsid w:val="00C84F32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590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2024-04-22T13:38:00Z</dcterms:modified>
</cp:coreProperties>
</file>