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26D95" w14:textId="77777777" w:rsidR="009F1B7F" w:rsidRDefault="009F1B7F" w:rsidP="00A459FE">
      <w:pPr>
        <w:ind w:firstLine="708"/>
        <w:jc w:val="both"/>
        <w:rPr>
          <w:sz w:val="24"/>
          <w:szCs w:val="24"/>
          <w:u w:val="single"/>
        </w:rPr>
      </w:pPr>
    </w:p>
    <w:p w14:paraId="3915B4F4" w14:textId="60051138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375DDE">
        <w:rPr>
          <w:sz w:val="24"/>
          <w:szCs w:val="24"/>
          <w:u w:val="single"/>
        </w:rPr>
        <w:t xml:space="preserve">DÉCIMA TERCEIRA </w:t>
      </w:r>
      <w:r>
        <w:rPr>
          <w:sz w:val="24"/>
          <w:szCs w:val="24"/>
          <w:u w:val="single"/>
        </w:rPr>
        <w:t>(</w:t>
      </w:r>
      <w:r w:rsidR="00375DDE">
        <w:rPr>
          <w:sz w:val="24"/>
          <w:szCs w:val="24"/>
          <w:u w:val="single"/>
        </w:rPr>
        <w:t>13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375DDE">
        <w:rPr>
          <w:sz w:val="24"/>
          <w:szCs w:val="24"/>
          <w:u w:val="single"/>
        </w:rPr>
        <w:t>29 DE ABRIL</w:t>
      </w:r>
      <w:r>
        <w:rPr>
          <w:sz w:val="24"/>
          <w:szCs w:val="24"/>
          <w:u w:val="single"/>
        </w:rPr>
        <w:t xml:space="preserve"> DE 2024, SEGUNDA-FEIRA, ÀS 18H30.</w:t>
      </w:r>
    </w:p>
    <w:p w14:paraId="76698E98" w14:textId="77777777" w:rsidR="003A092B" w:rsidRPr="00650842" w:rsidRDefault="003A092B" w:rsidP="003A092B">
      <w:pPr>
        <w:rPr>
          <w:sz w:val="24"/>
          <w:szCs w:val="24"/>
        </w:rPr>
      </w:pPr>
    </w:p>
    <w:p w14:paraId="4A904BE3" w14:textId="77777777" w:rsidR="003A092B" w:rsidRDefault="003A092B" w:rsidP="003A092B">
      <w:pPr>
        <w:rPr>
          <w:sz w:val="24"/>
          <w:szCs w:val="24"/>
        </w:rPr>
      </w:pPr>
    </w:p>
    <w:p w14:paraId="4428E045" w14:textId="77777777" w:rsidR="00375DDE" w:rsidRPr="00650842" w:rsidRDefault="00375DDE" w:rsidP="003A092B">
      <w:pPr>
        <w:rPr>
          <w:sz w:val="24"/>
          <w:szCs w:val="24"/>
        </w:rPr>
      </w:pPr>
    </w:p>
    <w:p w14:paraId="1CBC283F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7960B81F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 I, do Artigo 171 do Regimento Interno</w:t>
      </w:r>
    </w:p>
    <w:p w14:paraId="39AAA447" w14:textId="77777777" w:rsidR="009F1B7F" w:rsidRDefault="009F1B7F" w:rsidP="00375DDE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14:paraId="278600DE" w14:textId="69E2B79B" w:rsidR="00375DDE" w:rsidRPr="00650842" w:rsidRDefault="00000000" w:rsidP="00375DDE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BFC2B" w14:textId="2956D377" w:rsidR="00375DDE" w:rsidRPr="00650842" w:rsidRDefault="00375DDE" w:rsidP="00375D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41/2024, de autoria do </w:t>
      </w:r>
      <w:r>
        <w:rPr>
          <w:sz w:val="24"/>
          <w:szCs w:val="24"/>
        </w:rPr>
        <w:t>PREFEITO MUNICIPAL</w:t>
      </w:r>
      <w:r>
        <w:rPr>
          <w:sz w:val="24"/>
          <w:szCs w:val="24"/>
        </w:rPr>
        <w:t>, "DISPÕE SOBRE ABERTURA DE CRÉDITO ADICIONAL ESPECIAL SUPLEMENTAR, POR EXCESSO DE ARRECADAÇÃO, NO VALOR DE R$ 100.000,00"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Educação, Saúde, Cultura, Esporte e Assistência Social; de Defesa e Direitos dos Animais e de Finanças e Orçamento.</w:t>
      </w:r>
    </w:p>
    <w:p w14:paraId="4465EE50" w14:textId="77777777" w:rsidR="00375DDE" w:rsidRDefault="00375DDE" w:rsidP="00375DDE">
      <w:pPr>
        <w:ind w:firstLine="709"/>
        <w:jc w:val="both"/>
        <w:rPr>
          <w:sz w:val="24"/>
          <w:szCs w:val="24"/>
        </w:rPr>
      </w:pPr>
    </w:p>
    <w:p w14:paraId="1F27F373" w14:textId="77777777" w:rsidR="009F1B7F" w:rsidRDefault="009F1B7F" w:rsidP="00375DDE">
      <w:pPr>
        <w:ind w:firstLine="709"/>
        <w:jc w:val="both"/>
        <w:rPr>
          <w:sz w:val="24"/>
          <w:szCs w:val="24"/>
        </w:rPr>
      </w:pPr>
    </w:p>
    <w:p w14:paraId="54B3C30F" w14:textId="29ADF847" w:rsidR="00375DDE" w:rsidRPr="00650842" w:rsidRDefault="00375DDE" w:rsidP="00375D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42/2024, de autoria do PREFEITO MUNICIPAL, "AUTORIZA O MUNICÍPIO DE MOGI MIRIM, PELO PODER EXECUTIVO, A DESAPROPRIAR, AMIGAVELMENTE, ÁREA DE TERRENO QUE ESPECIFICA"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Parecer Conjunto das </w:t>
      </w:r>
      <w:r>
        <w:rPr>
          <w:sz w:val="24"/>
          <w:szCs w:val="24"/>
        </w:rPr>
        <w:t xml:space="preserve">Comissões de Justiça e Redação; de </w:t>
      </w:r>
      <w:r>
        <w:rPr>
          <w:sz w:val="24"/>
          <w:szCs w:val="24"/>
        </w:rPr>
        <w:t>Obras Serviços Públicos e Atividades Privadas</w:t>
      </w:r>
      <w:r>
        <w:rPr>
          <w:sz w:val="24"/>
          <w:szCs w:val="24"/>
        </w:rPr>
        <w:t xml:space="preserve"> e de Finanças e Orçamento.</w:t>
      </w:r>
    </w:p>
    <w:p w14:paraId="15745419" w14:textId="0F4EFA1B" w:rsidR="00375DDE" w:rsidRDefault="00375DDE" w:rsidP="009F1B7F">
      <w:pPr>
        <w:jc w:val="both"/>
        <w:rPr>
          <w:sz w:val="24"/>
          <w:szCs w:val="24"/>
        </w:rPr>
      </w:pPr>
    </w:p>
    <w:p w14:paraId="2ACAFF2D" w14:textId="77777777" w:rsidR="00375DDE" w:rsidRDefault="00375DDE" w:rsidP="00375DDE">
      <w:pPr>
        <w:ind w:firstLine="709"/>
        <w:jc w:val="both"/>
        <w:rPr>
          <w:sz w:val="24"/>
          <w:szCs w:val="24"/>
        </w:rPr>
      </w:pPr>
    </w:p>
    <w:p w14:paraId="6436EA3A" w14:textId="74F131B8" w:rsidR="00375DDE" w:rsidRPr="00650842" w:rsidRDefault="00375DDE" w:rsidP="00375D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43/2024, de autoria do PREFEITO MUNICIPAL, "DISPÕE SOBRE ABERTURA DE CRÉDITO ADICIONAL ESPECIAL SUPLEMENTAR, POR SUPERÁVIT FINANCEIRO DE 2023, NO VALOR DE R$ 184.856,33"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</w:t>
      </w:r>
      <w:r>
        <w:rPr>
          <w:sz w:val="24"/>
          <w:szCs w:val="24"/>
        </w:rPr>
        <w:t>Comissões de Justiça e Redação; de Educação, Saúde, Cultura, Esporte e Assistência Social; de Defesa e Direitos dos Animais e de Finanças e Orçamento.</w:t>
      </w:r>
    </w:p>
    <w:p w14:paraId="48AC2EC0" w14:textId="29C490BB" w:rsidR="00375DDE" w:rsidRDefault="00375DDE" w:rsidP="00375DDE">
      <w:pPr>
        <w:ind w:firstLine="709"/>
        <w:jc w:val="both"/>
        <w:rPr>
          <w:sz w:val="24"/>
          <w:szCs w:val="24"/>
        </w:rPr>
      </w:pPr>
    </w:p>
    <w:p w14:paraId="108A4795" w14:textId="77777777" w:rsidR="00375DDE" w:rsidRDefault="00375DDE" w:rsidP="00375DDE">
      <w:pPr>
        <w:ind w:firstLine="709"/>
        <w:jc w:val="both"/>
        <w:rPr>
          <w:sz w:val="24"/>
          <w:szCs w:val="24"/>
        </w:rPr>
      </w:pPr>
    </w:p>
    <w:p w14:paraId="3127C476" w14:textId="26874AA8" w:rsidR="00375DDE" w:rsidRPr="00650842" w:rsidRDefault="00375DDE" w:rsidP="00375D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47/2024, de autoria do PREFEITO MUNICIPAL, "DISPÕE SOBRE ABERTURA DE CRÉDITO ADICIONAL ESPECIAL SUPLEMENTAR, POR EXCESSO DE ARRECADAÇÃO, DE DOTAÇÕES ORÇAMENTÁRIAS NO VALOR DE R$ 164.908,44"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</w:t>
      </w:r>
      <w:r>
        <w:rPr>
          <w:sz w:val="24"/>
          <w:szCs w:val="24"/>
        </w:rPr>
        <w:t>Comissões de Justiça e Redação; de Educação, Saúde, Cultura, Esporte e Assistência Social e de Finanças e Orçamento.</w:t>
      </w:r>
    </w:p>
    <w:p w14:paraId="289CEEE8" w14:textId="77777777" w:rsidR="00375DDE" w:rsidRPr="00650842" w:rsidRDefault="00375DDE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14:paraId="4FA1FE4F" w14:textId="77777777" w:rsidR="009F1B7F" w:rsidRPr="00650842" w:rsidRDefault="009F1B7F" w:rsidP="00157050">
      <w:pPr>
        <w:ind w:firstLine="709"/>
        <w:jc w:val="both"/>
        <w:rPr>
          <w:sz w:val="24"/>
          <w:szCs w:val="24"/>
        </w:rPr>
      </w:pPr>
    </w:p>
    <w:p w14:paraId="2E30511F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0EA4F073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14:paraId="68A92B9D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A866114" w14:textId="77777777" w:rsidR="006C2275" w:rsidRPr="00375DDE" w:rsidRDefault="006C2275" w:rsidP="00375DDE">
      <w:pPr>
        <w:jc w:val="both"/>
        <w:rPr>
          <w:sz w:val="24"/>
          <w:szCs w:val="24"/>
          <w:u w:val="single"/>
        </w:rPr>
      </w:pPr>
    </w:p>
    <w:p w14:paraId="3047058C" w14:textId="215EE78C" w:rsidR="006C2275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75DDE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23/2024, de autoria d</w:t>
      </w:r>
      <w:r w:rsidR="00375DDE">
        <w:rPr>
          <w:sz w:val="24"/>
          <w:szCs w:val="24"/>
        </w:rPr>
        <w:t>a V</w:t>
      </w:r>
      <w:r>
        <w:rPr>
          <w:sz w:val="24"/>
          <w:szCs w:val="24"/>
        </w:rPr>
        <w:t>ereador</w:t>
      </w:r>
      <w:r w:rsidR="00375DDE">
        <w:rPr>
          <w:sz w:val="24"/>
          <w:szCs w:val="24"/>
        </w:rPr>
        <w:t>a</w:t>
      </w:r>
      <w:r>
        <w:rPr>
          <w:sz w:val="24"/>
          <w:szCs w:val="24"/>
        </w:rPr>
        <w:t xml:space="preserve"> MARA CRISTINA CHOQUETTA, "</w:t>
      </w:r>
      <w:r w:rsidR="00375DDE">
        <w:rPr>
          <w:sz w:val="24"/>
          <w:szCs w:val="24"/>
        </w:rPr>
        <w:t>DISPÕE SOBRE ATENDIMENTO PREFERENCIAL ÀS PESSOAS COM FIBROMIALGIA, E DÁ OUTRAS PROVIDÊNCIAS</w:t>
      </w:r>
      <w:r>
        <w:rPr>
          <w:sz w:val="24"/>
          <w:szCs w:val="24"/>
        </w:rPr>
        <w:t>"</w:t>
      </w:r>
      <w:r w:rsidR="00375DDE">
        <w:rPr>
          <w:sz w:val="24"/>
          <w:szCs w:val="24"/>
        </w:rPr>
        <w:t>.</w:t>
      </w:r>
    </w:p>
    <w:p w14:paraId="33879939" w14:textId="77777777" w:rsidR="00375DDE" w:rsidRDefault="00375DDE" w:rsidP="00157050">
      <w:pPr>
        <w:ind w:firstLine="709"/>
        <w:jc w:val="both"/>
        <w:rPr>
          <w:sz w:val="24"/>
          <w:szCs w:val="24"/>
        </w:rPr>
      </w:pPr>
    </w:p>
    <w:p w14:paraId="40991F28" w14:textId="77777777" w:rsidR="009F1B7F" w:rsidRDefault="009F1B7F" w:rsidP="00157050">
      <w:pPr>
        <w:ind w:firstLine="709"/>
        <w:jc w:val="both"/>
        <w:rPr>
          <w:sz w:val="24"/>
          <w:szCs w:val="24"/>
        </w:rPr>
      </w:pPr>
    </w:p>
    <w:p w14:paraId="1F6B1C5A" w14:textId="77777777" w:rsidR="009F1B7F" w:rsidRDefault="009F1B7F" w:rsidP="00157050">
      <w:pPr>
        <w:ind w:firstLine="709"/>
        <w:jc w:val="both"/>
        <w:rPr>
          <w:sz w:val="24"/>
          <w:szCs w:val="24"/>
        </w:rPr>
      </w:pPr>
    </w:p>
    <w:p w14:paraId="0B526D3D" w14:textId="4D4D0950" w:rsidR="006C2275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F1B7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35/2024, de autoria do </w:t>
      </w:r>
      <w:r w:rsidR="009F1B7F">
        <w:rPr>
          <w:sz w:val="24"/>
          <w:szCs w:val="24"/>
        </w:rPr>
        <w:t>V</w:t>
      </w:r>
      <w:r>
        <w:rPr>
          <w:sz w:val="24"/>
          <w:szCs w:val="24"/>
        </w:rPr>
        <w:t xml:space="preserve">ereador ADEMIR SOUZA FLORETTI JUNIOR, "INSTITUI O </w:t>
      </w:r>
      <w:r w:rsidR="009F1B7F">
        <w:rPr>
          <w:sz w:val="24"/>
          <w:szCs w:val="24"/>
        </w:rPr>
        <w:t>‘</w:t>
      </w:r>
      <w:r>
        <w:rPr>
          <w:sz w:val="24"/>
          <w:szCs w:val="24"/>
        </w:rPr>
        <w:t>DIA MUNICIPAL DO CAPELÃO</w:t>
      </w:r>
      <w:r w:rsidR="009F1B7F">
        <w:rPr>
          <w:sz w:val="24"/>
          <w:szCs w:val="24"/>
        </w:rPr>
        <w:t>’</w:t>
      </w:r>
      <w:r>
        <w:rPr>
          <w:sz w:val="24"/>
          <w:szCs w:val="24"/>
        </w:rPr>
        <w:t xml:space="preserve"> NO MUNICÍPIO DE MOGI MIRIM E DÁ OUTRAS PROVIDÊNCIAS"</w:t>
      </w:r>
      <w:r w:rsidR="009F1B7F">
        <w:rPr>
          <w:sz w:val="24"/>
          <w:szCs w:val="24"/>
        </w:rPr>
        <w:t>.</w:t>
      </w:r>
    </w:p>
    <w:p w14:paraId="74358550" w14:textId="77777777" w:rsidR="006C2275" w:rsidRDefault="006C2275" w:rsidP="00157050">
      <w:pPr>
        <w:ind w:firstLine="709"/>
        <w:jc w:val="both"/>
        <w:rPr>
          <w:sz w:val="24"/>
          <w:szCs w:val="24"/>
        </w:rPr>
      </w:pPr>
    </w:p>
    <w:p w14:paraId="7E867B96" w14:textId="77777777" w:rsidR="009F1B7F" w:rsidRDefault="009F1B7F" w:rsidP="00157050">
      <w:pPr>
        <w:ind w:firstLine="709"/>
        <w:jc w:val="both"/>
        <w:rPr>
          <w:sz w:val="24"/>
          <w:szCs w:val="24"/>
        </w:rPr>
      </w:pPr>
    </w:p>
    <w:p w14:paraId="44484B31" w14:textId="5F254A15" w:rsidR="006C2275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F1B7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37/2024, de autoria do </w:t>
      </w:r>
      <w:r w:rsidR="009F1B7F">
        <w:rPr>
          <w:sz w:val="24"/>
          <w:szCs w:val="24"/>
        </w:rPr>
        <w:t>V</w:t>
      </w:r>
      <w:r>
        <w:rPr>
          <w:sz w:val="24"/>
          <w:szCs w:val="24"/>
        </w:rPr>
        <w:t>ereador MARCOS PAULO CEGATTI, "INSTITUI NO CALENDÁRIO OFICIAL DO MUNICÍPIO DE MOGI MIRIM, O DIA DE COMBATE À ENDOMETRIOSE E DÁ OUTRAS PROVIDÊNCIAS"</w:t>
      </w:r>
      <w:r w:rsidR="009F1B7F">
        <w:rPr>
          <w:sz w:val="24"/>
          <w:szCs w:val="24"/>
        </w:rPr>
        <w:t>.</w:t>
      </w:r>
    </w:p>
    <w:p w14:paraId="24797DD4" w14:textId="77777777" w:rsidR="006C2275" w:rsidRDefault="006C2275" w:rsidP="00157050">
      <w:pPr>
        <w:ind w:firstLine="709"/>
        <w:jc w:val="both"/>
        <w:rPr>
          <w:sz w:val="24"/>
          <w:szCs w:val="24"/>
        </w:rPr>
      </w:pPr>
    </w:p>
    <w:p w14:paraId="63DCFE7D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3A403B70" w14:textId="77777777" w:rsidR="009F1B7F" w:rsidRPr="00650842" w:rsidRDefault="009F1B7F" w:rsidP="00157050">
      <w:pPr>
        <w:ind w:firstLine="709"/>
        <w:jc w:val="both"/>
        <w:rPr>
          <w:sz w:val="24"/>
          <w:szCs w:val="24"/>
        </w:rPr>
      </w:pPr>
    </w:p>
    <w:p w14:paraId="301BDE66" w14:textId="46B67075" w:rsidR="00C339DB" w:rsidRPr="00C339DB" w:rsidRDefault="00000000" w:rsidP="009F1B7F">
      <w:pPr>
        <w:jc w:val="center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25 de abril de 2024</w:t>
      </w:r>
      <w:r w:rsidR="000B51CB">
        <w:rPr>
          <w:sz w:val="24"/>
          <w:szCs w:val="24"/>
        </w:rPr>
        <w:t>.</w:t>
      </w:r>
    </w:p>
    <w:p w14:paraId="382FB27E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18DF5189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A47AC5E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AAC6372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026FE954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14:paraId="1A56F7FC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B4AA4" w14:textId="77777777" w:rsidR="00A633F7" w:rsidRDefault="00A633F7">
      <w:r>
        <w:separator/>
      </w:r>
    </w:p>
  </w:endnote>
  <w:endnote w:type="continuationSeparator" w:id="0">
    <w:p w14:paraId="1ABB546B" w14:textId="77777777" w:rsidR="00A633F7" w:rsidRDefault="00A6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1CF64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8A010" w14:textId="77777777" w:rsidR="00A633F7" w:rsidRDefault="00A633F7">
      <w:r>
        <w:separator/>
      </w:r>
    </w:p>
  </w:footnote>
  <w:footnote w:type="continuationSeparator" w:id="0">
    <w:p w14:paraId="5A643721" w14:textId="77777777" w:rsidR="00A633F7" w:rsidRDefault="00A6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FB7B0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BE6AC16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06CCD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145AE3F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D01AF7C" wp14:editId="54B5F61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0175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85F5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69F2416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5DDE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C2275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9F1B7F"/>
    <w:rsid w:val="00A459FE"/>
    <w:rsid w:val="00A633F7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EAE45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19</cp:revision>
  <cp:lastPrinted>2005-01-25T16:56:00Z</cp:lastPrinted>
  <dcterms:created xsi:type="dcterms:W3CDTF">2017-04-06T14:22:00Z</dcterms:created>
  <dcterms:modified xsi:type="dcterms:W3CDTF">2024-04-25T19:03:00Z</dcterms:modified>
</cp:coreProperties>
</file>