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42/2024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42/2024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03/05/2024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BALANCETE DE RECEITAS E DESPESAS DA CÂMARA MUNICIPAL DE MOGI MIRIM REFERENTE AO MÊS DE MARÇO/2024.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DIRCEU DA SILVA PAULINO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3 de maio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12900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