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4663" w14:textId="77777777" w:rsidR="005E3C10" w:rsidRDefault="005E3C10" w:rsidP="005E3C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B7C3B66" w14:textId="77777777" w:rsidR="00C84F32" w:rsidRPr="005E3C10" w:rsidRDefault="00CD5CFB" w:rsidP="005E3C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E3C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50 DE 2024</w:t>
      </w:r>
    </w:p>
    <w:p w14:paraId="17FFA66D" w14:textId="77777777" w:rsidR="005E3C10" w:rsidRPr="005E3C10" w:rsidRDefault="005E3C10" w:rsidP="005E3C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E3C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60 DE 2024</w:t>
      </w:r>
    </w:p>
    <w:p w14:paraId="45A06C81" w14:textId="77777777" w:rsidR="00C84F32" w:rsidRPr="00C84F32" w:rsidRDefault="00C84F32" w:rsidP="00C84F3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6F6097" w14:textId="77777777" w:rsidR="00C84F32" w:rsidRPr="00C84F32" w:rsidRDefault="00CD5CFB" w:rsidP="00531DCA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4F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R$ 70.000,00.</w:t>
      </w:r>
    </w:p>
    <w:p w14:paraId="69D93E85" w14:textId="77777777" w:rsidR="00C84F32" w:rsidRPr="00C84F32" w:rsidRDefault="00C84F32" w:rsidP="00C84F32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E4060F6" w14:textId="77777777" w:rsidR="00C84F32" w:rsidRPr="00C84F32" w:rsidRDefault="00CD5CFB" w:rsidP="005E3C10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C84F3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84F3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5E3C10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16D4A5BF" w14:textId="77777777" w:rsidR="00C84F32" w:rsidRPr="005E3C10" w:rsidRDefault="00C84F32" w:rsidP="00C84F32">
      <w:pPr>
        <w:ind w:right="-8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6E744D5" w14:textId="77777777" w:rsidR="00C84F32" w:rsidRPr="00C84F32" w:rsidRDefault="00CD5CFB" w:rsidP="005E3C10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C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1º</w:t>
      </w: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 a Secretaria Municipal de Finanças autorizada a efetuar a abertura de crédito adicional especial suplementar, por excesso de arrecadação, na importância de R$ 70.000,00 (setenta mil reais), na seguinte classificação funcional programática:</w:t>
      </w:r>
    </w:p>
    <w:p w14:paraId="2148A547" w14:textId="77777777" w:rsidR="00C84F32" w:rsidRPr="00C84F32" w:rsidRDefault="00C84F32" w:rsidP="00C84F3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5856"/>
        <w:gridCol w:w="936"/>
      </w:tblGrid>
      <w:tr w:rsidR="00B5600F" w14:paraId="35058A55" w14:textId="77777777" w:rsidTr="005E3C10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5F0B" w14:textId="77777777" w:rsidR="00C84F32" w:rsidRPr="00C84F32" w:rsidRDefault="00CD5CFB" w:rsidP="00C84F32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01.39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296C" w14:textId="77777777" w:rsidR="00C84F32" w:rsidRPr="00C84F32" w:rsidRDefault="00CD5CFB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MOBILIDADE URBANA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AF7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5600F" w14:paraId="409A4494" w14:textId="77777777" w:rsidTr="005E3C10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A5FD" w14:textId="77777777" w:rsidR="00C84F32" w:rsidRPr="00C84F32" w:rsidRDefault="00CD5CFB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01.39.11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9CD8" w14:textId="77777777" w:rsidR="00C84F32" w:rsidRPr="00C84F32" w:rsidRDefault="00CD5CFB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Mobilidade Urbana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4AC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5600F" w14:paraId="081C250B" w14:textId="77777777" w:rsidTr="005E3C10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B29C" w14:textId="77777777" w:rsidR="00C84F32" w:rsidRPr="00C84F32" w:rsidRDefault="00CD5CFB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01.39.11.15.452.1001.1048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0A81" w14:textId="77777777" w:rsidR="00C84F32" w:rsidRPr="00C84F32" w:rsidRDefault="00CD5CFB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Prédios e Espaços Públicos Preparados à Acessibilidade e Mobilidade Urbana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5D8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5600F" w14:paraId="48050B69" w14:textId="77777777" w:rsidTr="005E3C10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CBBF" w14:textId="77777777" w:rsidR="00C84F32" w:rsidRPr="00C84F32" w:rsidRDefault="00CD5CFB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336E" w14:textId="77777777" w:rsidR="00C84F32" w:rsidRPr="00C84F32" w:rsidRDefault="00CD5CFB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E305" w14:textId="77777777" w:rsidR="00C84F32" w:rsidRPr="00C84F32" w:rsidRDefault="00CD5CFB" w:rsidP="00C84F3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70.000,00</w:t>
            </w:r>
          </w:p>
        </w:tc>
      </w:tr>
      <w:tr w:rsidR="00B5600F" w14:paraId="4F2F9C06" w14:textId="77777777" w:rsidTr="005E3C10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97C3" w14:textId="77777777" w:rsidR="00C84F32" w:rsidRPr="00C84F32" w:rsidRDefault="00CD5CFB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10093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B46F" w14:textId="77777777" w:rsidR="00C84F32" w:rsidRPr="00C84F32" w:rsidRDefault="00CD5CFB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Emenda Parlamentar Mobilidade Urbana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0B0" w14:textId="77777777" w:rsidR="00C84F32" w:rsidRPr="00C84F32" w:rsidRDefault="00C84F32" w:rsidP="00C84F3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5600F" w14:paraId="784C081A" w14:textId="77777777" w:rsidTr="005E3C10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7515" w14:textId="77777777" w:rsidR="00C84F32" w:rsidRPr="00C84F32" w:rsidRDefault="00CD5CFB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9DD7" w14:textId="77777777" w:rsidR="00C84F32" w:rsidRPr="00C84F32" w:rsidRDefault="00CD5CFB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Transferências e Convênios Estaduais Vinculados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AA6" w14:textId="77777777" w:rsidR="00C84F32" w:rsidRPr="00C84F32" w:rsidRDefault="00C84F32" w:rsidP="00C84F3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5600F" w14:paraId="0578FD50" w14:textId="77777777" w:rsidTr="005E3C10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752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9196" w14:textId="7CBA10C2" w:rsidR="00C84F32" w:rsidRPr="00C84F32" w:rsidRDefault="00CD5CFB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     </w:t>
            </w:r>
            <w:r w:rsidR="004D3D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</w:t>
            </w: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TOTAL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2EAA" w14:textId="77777777" w:rsidR="00C84F32" w:rsidRPr="00C84F32" w:rsidRDefault="00CD5CFB" w:rsidP="00C84F32">
            <w:pPr>
              <w:snapToGrid w:val="0"/>
              <w:ind w:left="33" w:hanging="3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70.000,00</w:t>
            </w:r>
          </w:p>
        </w:tc>
      </w:tr>
    </w:tbl>
    <w:p w14:paraId="0D9A9977" w14:textId="77777777" w:rsidR="00C84F32" w:rsidRPr="00C84F32" w:rsidRDefault="00C84F32" w:rsidP="00C84F3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FE34EE" w14:textId="77777777" w:rsidR="00C84F32" w:rsidRPr="00C84F32" w:rsidRDefault="00CD5CFB" w:rsidP="005E3C10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C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 II e III do PPA – 2022 a 2025 e anexos V e VI da LDO de 2024, pelo valor ora suplementado na respectiva classificação programática constante do artigo 1º desta Lei. </w:t>
      </w:r>
    </w:p>
    <w:p w14:paraId="79419255" w14:textId="77777777" w:rsidR="00C84F32" w:rsidRPr="00C84F32" w:rsidRDefault="00CD5CFB" w:rsidP="00C84F3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397BB17" w14:textId="77777777" w:rsidR="00C84F32" w:rsidRPr="00C84F32" w:rsidRDefault="00CD5CFB" w:rsidP="005E3C10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3C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14:paraId="4EF15711" w14:textId="77777777" w:rsidR="005E3C10" w:rsidRDefault="005E3C10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14:paraId="1BA60EBB" w14:textId="77777777" w:rsidR="005E3C10" w:rsidRDefault="005E3C10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14 de maio de 2024.</w:t>
      </w:r>
    </w:p>
    <w:p w14:paraId="4C8FD075" w14:textId="77777777" w:rsidR="005E3C10" w:rsidRPr="00E176C1" w:rsidRDefault="005E3C10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43CFF02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30FB5C8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3CBDB37D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49BA9BC" w14:textId="77777777" w:rsidR="005E3C10" w:rsidRPr="000000D2" w:rsidRDefault="005E3C10" w:rsidP="005E3C10">
      <w:pPr>
        <w:rPr>
          <w:rFonts w:ascii="Times New Roman" w:hAnsi="Times New Roman" w:cs="Times New Roman"/>
          <w:b/>
          <w:sz w:val="24"/>
          <w:szCs w:val="24"/>
        </w:rPr>
      </w:pPr>
    </w:p>
    <w:p w14:paraId="72CB7DA4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039FEF72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29B1AD6D" w14:textId="77777777" w:rsidR="005E3C10" w:rsidRPr="000000D2" w:rsidRDefault="005E3C10" w:rsidP="005E3C10">
      <w:pPr>
        <w:rPr>
          <w:rFonts w:ascii="Times New Roman" w:hAnsi="Times New Roman" w:cs="Times New Roman"/>
          <w:b/>
          <w:sz w:val="24"/>
          <w:szCs w:val="24"/>
        </w:rPr>
      </w:pPr>
    </w:p>
    <w:p w14:paraId="2056ED3D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41D8114E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191CB681" w14:textId="77777777" w:rsidR="005E3C10" w:rsidRPr="000000D2" w:rsidRDefault="005E3C10" w:rsidP="005E3C10">
      <w:pPr>
        <w:rPr>
          <w:rFonts w:ascii="Times New Roman" w:hAnsi="Times New Roman" w:cs="Times New Roman"/>
          <w:b/>
          <w:sz w:val="24"/>
          <w:szCs w:val="24"/>
        </w:rPr>
      </w:pPr>
    </w:p>
    <w:p w14:paraId="7D922C2E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bookmarkEnd w:id="1"/>
    <w:p w14:paraId="6BB5DF30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3B4025A8" w14:textId="77777777" w:rsidR="005E3C10" w:rsidRPr="000000D2" w:rsidRDefault="005E3C10" w:rsidP="005E3C10">
      <w:pPr>
        <w:rPr>
          <w:rFonts w:ascii="Times New Roman" w:hAnsi="Times New Roman" w:cs="Times New Roman"/>
          <w:b/>
          <w:sz w:val="24"/>
          <w:szCs w:val="24"/>
        </w:rPr>
      </w:pPr>
    </w:p>
    <w:p w14:paraId="26F16331" w14:textId="77777777" w:rsidR="005E3C10" w:rsidRPr="000000D2" w:rsidRDefault="005E3C1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5771B61" w14:textId="77777777" w:rsidR="005E3C10" w:rsidRPr="000000D2" w:rsidRDefault="005E3C10" w:rsidP="005E3C1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15622425" w14:textId="77777777" w:rsidR="005E3C10" w:rsidRPr="000000D2" w:rsidRDefault="005E3C10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11152FD" w14:textId="77777777" w:rsidR="00C84F32" w:rsidRPr="00C84F32" w:rsidRDefault="00CD5CFB" w:rsidP="00C84F3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C84F3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50 de 2024</w:t>
      </w:r>
    </w:p>
    <w:p w14:paraId="4941905A" w14:textId="0921D08D" w:rsidR="0034016C" w:rsidRPr="00193A1F" w:rsidRDefault="00CD5CFB" w:rsidP="004D3DD9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C84F3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14:paraId="734BA24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E3C10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ADDB5" w14:textId="77777777" w:rsidR="006C737D" w:rsidRDefault="006C737D">
      <w:r>
        <w:separator/>
      </w:r>
    </w:p>
  </w:endnote>
  <w:endnote w:type="continuationSeparator" w:id="0">
    <w:p w14:paraId="5063E7E6" w14:textId="77777777" w:rsidR="006C737D" w:rsidRDefault="006C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1A050" w14:textId="77777777" w:rsidR="006C737D" w:rsidRDefault="006C737D">
      <w:r>
        <w:separator/>
      </w:r>
    </w:p>
  </w:footnote>
  <w:footnote w:type="continuationSeparator" w:id="0">
    <w:p w14:paraId="761D3E96" w14:textId="77777777" w:rsidR="006C737D" w:rsidRDefault="006C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79859" w14:textId="77777777" w:rsidR="004F0784" w:rsidRDefault="00CD5CFB" w:rsidP="005E3C10">
    <w:pPr>
      <w:framePr w:w="3358" w:h="111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5E3C10">
      <w:rPr>
        <w:noProof/>
        <w:lang w:eastAsia="pt-BR"/>
      </w:rPr>
      <w:t xml:space="preserve">              </w:t>
    </w:r>
    <w:r>
      <w:rPr>
        <w:noProof/>
        <w:lang w:eastAsia="pt-BR"/>
      </w:rPr>
      <w:drawing>
        <wp:inline distT="0" distB="0" distL="0" distR="0" wp14:anchorId="1CAE2E12" wp14:editId="612A187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58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26C5B6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1FC87A5" w14:textId="77777777" w:rsidR="004F0784" w:rsidRDefault="00CD5CF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E3C10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FEC8201" w14:textId="77777777" w:rsidR="004F0784" w:rsidRDefault="00CD5CF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F4461F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4006F"/>
    <w:rsid w:val="004D3DD9"/>
    <w:rsid w:val="004F0784"/>
    <w:rsid w:val="004F1341"/>
    <w:rsid w:val="00520F7E"/>
    <w:rsid w:val="00531DCA"/>
    <w:rsid w:val="005755DE"/>
    <w:rsid w:val="00594412"/>
    <w:rsid w:val="005D4035"/>
    <w:rsid w:val="005E3C10"/>
    <w:rsid w:val="00697F7F"/>
    <w:rsid w:val="006C737D"/>
    <w:rsid w:val="00700224"/>
    <w:rsid w:val="007A2E05"/>
    <w:rsid w:val="00A5188F"/>
    <w:rsid w:val="00A5794C"/>
    <w:rsid w:val="00A906D8"/>
    <w:rsid w:val="00AB5A74"/>
    <w:rsid w:val="00B5600F"/>
    <w:rsid w:val="00C32D95"/>
    <w:rsid w:val="00C84F32"/>
    <w:rsid w:val="00C938B6"/>
    <w:rsid w:val="00CD5CFB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0F2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2024-05-14T16:46:00Z</dcterms:modified>
</cp:coreProperties>
</file>