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01B">
      <w:pPr>
        <w:pStyle w:val="Standard"/>
        <w:rPr>
          <w:rFonts w:hint="eastAsia"/>
        </w:rPr>
      </w:pPr>
      <w:r>
        <w:rPr>
          <w:rFonts w:hint="eastAsia"/>
        </w:rPr>
        <w:t>Requerimento Nº 195/2024</w:t>
      </w:r>
    </w:p>
    <w:p w:rsidR="0049601B" w:rsidRPr="00130892" w:rsidP="00CF499E">
      <w:pPr>
        <w:pStyle w:val="Standard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</w:rPr>
      </w:pPr>
      <w:r w:rsidRPr="00130892">
        <w:rPr>
          <w:rFonts w:ascii="Times New Roman" w:hAnsi="Times New Roman" w:cs="Times New Roman"/>
          <w:b/>
        </w:rPr>
        <w:t xml:space="preserve">ASSUNTO: </w:t>
      </w:r>
      <w:r w:rsidRPr="00130892" w:rsidR="00130892">
        <w:rPr>
          <w:rFonts w:ascii="Times New Roman" w:hAnsi="Times New Roman" w:cs="Times New Roman"/>
          <w:b/>
        </w:rPr>
        <w:t>Requer ao sr. Prefeito Municipal Dr. Paulo de Oliveira e Silva informações sobre o tra</w:t>
      </w:r>
      <w:r w:rsidR="003C741A">
        <w:rPr>
          <w:rFonts w:ascii="Times New Roman" w:hAnsi="Times New Roman" w:cs="Times New Roman"/>
          <w:b/>
        </w:rPr>
        <w:t>balho realizado pela equipe da C</w:t>
      </w:r>
      <w:r w:rsidRPr="00130892" w:rsidR="00130892">
        <w:rPr>
          <w:rFonts w:ascii="Times New Roman" w:hAnsi="Times New Roman" w:cs="Times New Roman"/>
          <w:b/>
        </w:rPr>
        <w:t xml:space="preserve">asa de </w:t>
      </w:r>
      <w:r w:rsidR="003C741A">
        <w:rPr>
          <w:rFonts w:ascii="Times New Roman" w:hAnsi="Times New Roman" w:cs="Times New Roman"/>
          <w:b/>
        </w:rPr>
        <w:t>P</w:t>
      </w:r>
      <w:r w:rsidRPr="00130892" w:rsidR="00130892">
        <w:rPr>
          <w:rFonts w:ascii="Times New Roman" w:hAnsi="Times New Roman" w:cs="Times New Roman"/>
          <w:b/>
        </w:rPr>
        <w:t xml:space="preserve">assagem e </w:t>
      </w:r>
      <w:r w:rsidR="003C741A">
        <w:rPr>
          <w:rFonts w:ascii="Times New Roman" w:hAnsi="Times New Roman" w:cs="Times New Roman"/>
          <w:b/>
        </w:rPr>
        <w:t>S</w:t>
      </w:r>
      <w:r w:rsidRPr="00130892" w:rsidR="00130892">
        <w:rPr>
          <w:rFonts w:ascii="Times New Roman" w:hAnsi="Times New Roman" w:cs="Times New Roman"/>
          <w:b/>
        </w:rPr>
        <w:t xml:space="preserve">ecretaria de </w:t>
      </w:r>
      <w:r w:rsidR="003C741A">
        <w:rPr>
          <w:rFonts w:ascii="Times New Roman" w:hAnsi="Times New Roman" w:cs="Times New Roman"/>
          <w:b/>
        </w:rPr>
        <w:t>A</w:t>
      </w:r>
      <w:r w:rsidRPr="00130892" w:rsidR="00130892">
        <w:rPr>
          <w:rFonts w:ascii="Times New Roman" w:hAnsi="Times New Roman" w:cs="Times New Roman"/>
          <w:b/>
        </w:rPr>
        <w:t xml:space="preserve">ssistência </w:t>
      </w:r>
      <w:r w:rsidR="003C741A">
        <w:rPr>
          <w:rFonts w:ascii="Times New Roman" w:hAnsi="Times New Roman" w:cs="Times New Roman"/>
          <w:b/>
        </w:rPr>
        <w:t>S</w:t>
      </w:r>
      <w:r w:rsidRPr="00130892" w:rsidR="00130892">
        <w:rPr>
          <w:rFonts w:ascii="Times New Roman" w:hAnsi="Times New Roman" w:cs="Times New Roman"/>
          <w:b/>
        </w:rPr>
        <w:t>ocial, em relação às pessoas em situação de rua.</w:t>
      </w:r>
    </w:p>
    <w:p w:rsidR="00EE10E7" w:rsidRPr="008D7749">
      <w:pPr>
        <w:pStyle w:val="Standard"/>
        <w:rPr>
          <w:rFonts w:ascii="Arial" w:hAnsi="Arial" w:cs="Arial"/>
          <w:b/>
        </w:rPr>
      </w:pPr>
    </w:p>
    <w:p w:rsidR="00EE10E7" w:rsidRPr="008D7749">
      <w:pPr>
        <w:pStyle w:val="Standard"/>
        <w:rPr>
          <w:rFonts w:ascii="Arial" w:hAnsi="Arial" w:cs="Arial"/>
          <w:b/>
        </w:rPr>
      </w:pPr>
      <w:r w:rsidRPr="008D7749">
        <w:rPr>
          <w:rFonts w:ascii="Arial" w:hAnsi="Arial" w:cs="Arial"/>
          <w:b/>
        </w:rPr>
        <w:t>SENHOR PRESIDENTE,</w:t>
      </w:r>
    </w:p>
    <w:p w:rsidR="0049601B" w:rsidRPr="008D7749">
      <w:pPr>
        <w:pStyle w:val="Standard"/>
        <w:rPr>
          <w:rFonts w:ascii="Arial" w:hAnsi="Arial" w:cs="Arial"/>
        </w:rPr>
      </w:pPr>
      <w:r w:rsidRPr="008D7749">
        <w:rPr>
          <w:rFonts w:ascii="Arial" w:hAnsi="Arial" w:cs="Arial"/>
          <w:b/>
        </w:rPr>
        <w:t>SENHORAS E SENHORES VEREADORES,</w:t>
      </w:r>
    </w:p>
    <w:p w:rsidR="0049601B" w:rsidRPr="008D7749">
      <w:pPr>
        <w:pStyle w:val="Standard"/>
        <w:rPr>
          <w:rFonts w:ascii="Arial" w:hAnsi="Arial" w:cs="Arial"/>
          <w:b/>
        </w:rPr>
      </w:pPr>
    </w:p>
    <w:p w:rsidR="00EE10E7" w:rsidRPr="00130892" w:rsidP="00F87B9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8D7749">
        <w:rPr>
          <w:rFonts w:ascii="Arial" w:hAnsi="Arial" w:cs="Arial"/>
          <w:b/>
        </w:rPr>
        <w:tab/>
      </w:r>
      <w:r w:rsidRPr="00130892" w:rsidR="004F2878">
        <w:rPr>
          <w:rFonts w:ascii="Times New Roman" w:hAnsi="Times New Roman" w:cs="Times New Roman"/>
        </w:rPr>
        <w:t xml:space="preserve">Considerando </w:t>
      </w:r>
      <w:r w:rsidRPr="00130892" w:rsidR="00250D4C">
        <w:rPr>
          <w:rFonts w:ascii="Times New Roman" w:hAnsi="Times New Roman" w:cs="Times New Roman"/>
        </w:rPr>
        <w:t>o aumento de pessoas em situação</w:t>
      </w:r>
      <w:r w:rsidRPr="00130892" w:rsidR="00EF5621">
        <w:rPr>
          <w:rFonts w:ascii="Times New Roman" w:hAnsi="Times New Roman" w:cs="Times New Roman"/>
        </w:rPr>
        <w:t xml:space="preserve"> de rua e usuários de entorpecentes que presenciamos no dia a dia em nossa cidade, inclusive utilizando </w:t>
      </w:r>
      <w:r w:rsidRPr="00130892" w:rsidR="00250D4C">
        <w:rPr>
          <w:rFonts w:ascii="Times New Roman" w:hAnsi="Times New Roman" w:cs="Times New Roman"/>
        </w:rPr>
        <w:t>“</w:t>
      </w:r>
      <w:r w:rsidRPr="00130892" w:rsidR="00EF5621">
        <w:rPr>
          <w:rFonts w:ascii="Times New Roman" w:hAnsi="Times New Roman" w:cs="Times New Roman"/>
        </w:rPr>
        <w:t>cartões postais</w:t>
      </w:r>
      <w:r w:rsidRPr="00130892" w:rsidR="00250D4C">
        <w:rPr>
          <w:rFonts w:ascii="Times New Roman" w:hAnsi="Times New Roman" w:cs="Times New Roman"/>
        </w:rPr>
        <w:t>”, como zerão como moradia</w:t>
      </w:r>
      <w:r w:rsidRPr="00130892" w:rsidR="00130892">
        <w:rPr>
          <w:rFonts w:ascii="Times New Roman" w:hAnsi="Times New Roman" w:cs="Times New Roman"/>
        </w:rPr>
        <w:t xml:space="preserve">, além de pontos específicos como os semáforos, principalmente o da Avenida Pedro </w:t>
      </w:r>
      <w:r w:rsidRPr="00130892" w:rsidR="00130892">
        <w:rPr>
          <w:rFonts w:ascii="Times New Roman" w:hAnsi="Times New Roman" w:cs="Times New Roman"/>
        </w:rPr>
        <w:t>Botesi</w:t>
      </w:r>
      <w:r w:rsidRPr="00130892" w:rsidR="00130892">
        <w:rPr>
          <w:rFonts w:ascii="Times New Roman" w:hAnsi="Times New Roman" w:cs="Times New Roman"/>
        </w:rPr>
        <w:t xml:space="preserve"> com a Avenida 22 de Outubro</w:t>
      </w:r>
      <w:r w:rsidRPr="00130892" w:rsidR="00F87B96">
        <w:rPr>
          <w:rFonts w:ascii="Times New Roman" w:hAnsi="Times New Roman" w:cs="Times New Roman"/>
        </w:rPr>
        <w:t xml:space="preserve">.  </w:t>
      </w:r>
      <w:r w:rsidRPr="00130892" w:rsidR="008A1668">
        <w:rPr>
          <w:rFonts w:ascii="Times New Roman" w:hAnsi="Times New Roman" w:cs="Times New Roman"/>
        </w:rPr>
        <w:t xml:space="preserve"> </w:t>
      </w:r>
    </w:p>
    <w:p w:rsidR="00836C51" w:rsidRPr="00130892" w:rsidP="008D7749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30892">
        <w:rPr>
          <w:rFonts w:ascii="Times New Roman" w:hAnsi="Times New Roman" w:cs="Times New Roman"/>
          <w:b/>
        </w:rPr>
        <w:t xml:space="preserve">REQUEIRO </w:t>
      </w:r>
      <w:r w:rsidRPr="00130892">
        <w:rPr>
          <w:rFonts w:ascii="Times New Roman" w:hAnsi="Times New Roman" w:cs="Times New Roman"/>
        </w:rPr>
        <w:t>a Mesa, após ouvir o douto plenário que oficie o E</w:t>
      </w:r>
      <w:r w:rsidRPr="00130892">
        <w:rPr>
          <w:rFonts w:ascii="Times New Roman" w:hAnsi="Times New Roman" w:cs="Times New Roman"/>
          <w:color w:val="000000"/>
        </w:rPr>
        <w:t>xmo. Sr. Prefeito Municipal, Dr. Paulo</w:t>
      </w:r>
      <w:r w:rsidRPr="00130892" w:rsidR="00DE3F74">
        <w:rPr>
          <w:rFonts w:ascii="Times New Roman" w:hAnsi="Times New Roman" w:cs="Times New Roman"/>
          <w:color w:val="000000"/>
        </w:rPr>
        <w:t xml:space="preserve"> de Oliveira,</w:t>
      </w:r>
      <w:r w:rsidRPr="00130892" w:rsidR="004F2878">
        <w:rPr>
          <w:rFonts w:ascii="Times New Roman" w:hAnsi="Times New Roman" w:cs="Times New Roman"/>
          <w:color w:val="000000"/>
        </w:rPr>
        <w:t xml:space="preserve"> </w:t>
      </w:r>
      <w:r w:rsidRPr="00130892" w:rsidR="00DE3F74">
        <w:rPr>
          <w:rFonts w:ascii="Times New Roman" w:hAnsi="Times New Roman" w:cs="Times New Roman"/>
          <w:color w:val="000000"/>
        </w:rPr>
        <w:t xml:space="preserve">para que informe </w:t>
      </w:r>
      <w:r w:rsidRPr="00130892" w:rsidR="00EE10E7">
        <w:rPr>
          <w:rFonts w:ascii="Times New Roman" w:hAnsi="Times New Roman" w:cs="Times New Roman"/>
        </w:rPr>
        <w:t xml:space="preserve">sobre </w:t>
      </w:r>
      <w:r w:rsidRPr="00130892" w:rsidR="00250D4C">
        <w:rPr>
          <w:rFonts w:ascii="Times New Roman" w:hAnsi="Times New Roman" w:cs="Times New Roman"/>
        </w:rPr>
        <w:t>o trabalho realizado pela Secretaria de Assistência Social e a Casa de Passagem em relação a esse público. Como e com que frequência são realizadas as abordagens a essas pessoas? Quantas são de Mogi Mirim e quantas são de outras cidades? Quais ações estão sendo feitas para mudar a realidade dessas pessoas? Existe assistência para ajudar essas pessoas a voltarem para suas cidades de origem? Qual? Quantas já foram beneficiadas em 2024 com essa ajuda? Qual valor foi invest</w:t>
      </w:r>
      <w:r w:rsidR="003C741A">
        <w:rPr>
          <w:rFonts w:ascii="Times New Roman" w:hAnsi="Times New Roman" w:cs="Times New Roman"/>
        </w:rPr>
        <w:t>ido neste período para esse fim?</w:t>
      </w:r>
      <w:r w:rsidRPr="00130892" w:rsidR="00250D4C">
        <w:rPr>
          <w:rFonts w:ascii="Times New Roman" w:hAnsi="Times New Roman" w:cs="Times New Roman"/>
        </w:rPr>
        <w:t xml:space="preserve"> </w:t>
      </w:r>
    </w:p>
    <w:p w:rsidR="00250D4C" w:rsidRPr="00130892" w:rsidP="008D7749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30892">
        <w:rPr>
          <w:rFonts w:ascii="Times New Roman" w:hAnsi="Times New Roman" w:cs="Times New Roman"/>
        </w:rPr>
        <w:t xml:space="preserve">Em relação à Casa de Passagem qual o custo mensal? Quais as ações? Quantos foram atendidos em 2024? Desses, quantos de Mogi Mirim? </w:t>
      </w:r>
    </w:p>
    <w:p w:rsidR="00A57795" w:rsidRPr="00130892" w:rsidP="0013089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892">
        <w:rPr>
          <w:rFonts w:ascii="Times New Roman" w:hAnsi="Times New Roman" w:cs="Times New Roman"/>
        </w:rPr>
        <w:t xml:space="preserve">De todo trabalho realizado houve resultados de </w:t>
      </w:r>
      <w:r w:rsidRPr="00130892" w:rsidR="00130892">
        <w:rPr>
          <w:rFonts w:ascii="Times New Roman" w:hAnsi="Times New Roman" w:cs="Times New Roman"/>
        </w:rPr>
        <w:t>ressocialização, considerando que é um dos desafios enfrentados por se tratar de pessoas com diferentes realidades, mas que, muitas vezes, têm em comum a condição de extrema pobreza, vínculos familiares interrompidos ou fragilizados, além de problemas com alcoolismo ou outros vícios</w:t>
      </w:r>
      <w:r w:rsidRPr="00130892">
        <w:rPr>
          <w:rFonts w:ascii="Times New Roman" w:hAnsi="Times New Roman" w:cs="Times New Roman"/>
        </w:rPr>
        <w:t xml:space="preserve">? Retorno ao mercado de trabalho? Há algo mais específico sendo feito voltado para essa finalidade? </w:t>
      </w:r>
    </w:p>
    <w:p w:rsidR="00130892" w:rsidP="003C741A">
      <w:pPr>
        <w:jc w:val="center"/>
        <w:rPr>
          <w:noProof/>
          <w:sz w:val="24"/>
          <w:szCs w:val="24"/>
        </w:rPr>
      </w:pPr>
      <w:r w:rsidRPr="00130892">
        <w:rPr>
          <w:b/>
          <w:sz w:val="24"/>
          <w:szCs w:val="24"/>
        </w:rPr>
        <w:t xml:space="preserve">Sala Das Sessões “Vereador Santo </w:t>
      </w:r>
      <w:r w:rsidRPr="00130892">
        <w:rPr>
          <w:b/>
          <w:sz w:val="24"/>
          <w:szCs w:val="24"/>
        </w:rPr>
        <w:t>Rótolli</w:t>
      </w:r>
      <w:r w:rsidRPr="00130892" w:rsidR="00ED0E12">
        <w:rPr>
          <w:b/>
          <w:sz w:val="24"/>
          <w:szCs w:val="24"/>
        </w:rPr>
        <w:t xml:space="preserve">”, em </w:t>
      </w:r>
      <w:r w:rsidRPr="00130892" w:rsidR="00F87B96">
        <w:rPr>
          <w:b/>
          <w:sz w:val="24"/>
          <w:szCs w:val="24"/>
        </w:rPr>
        <w:t>2</w:t>
      </w:r>
      <w:bookmarkStart w:id="0" w:name="_GoBack"/>
      <w:bookmarkEnd w:id="0"/>
      <w:r w:rsidRPr="00130892" w:rsidR="00F87B96">
        <w:rPr>
          <w:b/>
          <w:sz w:val="24"/>
          <w:szCs w:val="24"/>
        </w:rPr>
        <w:t>4 de maio</w:t>
      </w:r>
      <w:r w:rsidRPr="00130892" w:rsidR="00ED0E12">
        <w:rPr>
          <w:b/>
          <w:sz w:val="24"/>
          <w:szCs w:val="24"/>
        </w:rPr>
        <w:t xml:space="preserve"> de 2024.</w:t>
      </w:r>
    </w:p>
    <w:p w:rsidR="003C741A" w:rsidP="00CF499E">
      <w:pPr>
        <w:ind w:firstLine="1440"/>
        <w:jc w:val="center"/>
        <w:outlineLvl w:val="0"/>
        <w:rPr>
          <w:noProof/>
          <w:sz w:val="24"/>
          <w:szCs w:val="24"/>
        </w:rPr>
      </w:pPr>
      <w:r>
        <w:rPr>
          <w:rFonts w:ascii="Arial" w:hAnsi="Arial"/>
          <w:b/>
          <w:noProof/>
          <w:sz w:val="23"/>
          <w:szCs w:val="23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2495550</wp:posOffset>
            </wp:positionH>
            <wp:positionV relativeFrom="paragraph">
              <wp:posOffset>7620</wp:posOffset>
            </wp:positionV>
            <wp:extent cx="933450" cy="57975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4924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41A" w:rsidP="00CF499E">
      <w:pPr>
        <w:ind w:firstLine="1440"/>
        <w:jc w:val="center"/>
        <w:outlineLvl w:val="0"/>
        <w:rPr>
          <w:noProof/>
          <w:sz w:val="24"/>
          <w:szCs w:val="24"/>
        </w:rPr>
      </w:pPr>
    </w:p>
    <w:p w:rsidR="00CF499E" w:rsidRPr="00130892" w:rsidP="00CF499E">
      <w:pPr>
        <w:ind w:firstLine="1440"/>
        <w:jc w:val="center"/>
        <w:outlineLvl w:val="0"/>
        <w:rPr>
          <w:b/>
          <w:sz w:val="24"/>
          <w:szCs w:val="24"/>
        </w:rPr>
      </w:pPr>
      <w:r w:rsidRPr="00130892">
        <w:rPr>
          <w:noProof/>
          <w:sz w:val="24"/>
          <w:szCs w:val="24"/>
        </w:rPr>
        <w:br/>
      </w:r>
      <w:r w:rsidRPr="00130892">
        <w:rPr>
          <w:b/>
          <w:sz w:val="24"/>
          <w:szCs w:val="24"/>
        </w:rPr>
        <w:t>_________________________________________________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 xml:space="preserve">Vereadora e Investigadora da Polícia Civil Sonia Regina Rodrigues </w:t>
      </w:r>
      <w:r w:rsidRPr="00130892">
        <w:rPr>
          <w:b/>
          <w:sz w:val="24"/>
          <w:szCs w:val="24"/>
        </w:rPr>
        <w:t>Módena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“SONIA MÓDENA”</w:t>
      </w:r>
    </w:p>
    <w:p w:rsidR="00CF499E" w:rsidRPr="00130892" w:rsidP="00CF499E">
      <w:pPr>
        <w:jc w:val="center"/>
        <w:rPr>
          <w:sz w:val="24"/>
          <w:szCs w:val="24"/>
        </w:rPr>
      </w:pPr>
      <w:r w:rsidRPr="00130892">
        <w:rPr>
          <w:sz w:val="24"/>
          <w:szCs w:val="24"/>
        </w:rPr>
        <w:t>Presidente da Frente Parlamentar de Combate e Enfrentamento ao Álcool e Drogas de Mogi Mirim</w:t>
      </w:r>
    </w:p>
    <w:p w:rsidR="00CF499E" w:rsidRPr="00130892" w:rsidP="00CF499E">
      <w:pPr>
        <w:jc w:val="center"/>
        <w:rPr>
          <w:sz w:val="24"/>
          <w:szCs w:val="24"/>
        </w:rPr>
      </w:pPr>
    </w:p>
    <w:p w:rsidR="00CF499E" w:rsidRPr="00130892" w:rsidP="00CF499E">
      <w:pPr>
        <w:jc w:val="center"/>
        <w:rPr>
          <w:sz w:val="24"/>
          <w:szCs w:val="24"/>
        </w:rPr>
      </w:pPr>
    </w:p>
    <w:p w:rsidR="00CF499E" w:rsidRPr="00130892" w:rsidP="00CF499E">
      <w:pPr>
        <w:jc w:val="center"/>
        <w:rPr>
          <w:b/>
          <w:sz w:val="24"/>
          <w:szCs w:val="24"/>
        </w:rPr>
      </w:pP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___________________________________________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 xml:space="preserve">Vereador Moacir </w:t>
      </w:r>
      <w:r w:rsidRPr="00130892">
        <w:rPr>
          <w:b/>
          <w:sz w:val="24"/>
          <w:szCs w:val="24"/>
        </w:rPr>
        <w:t>Genuário</w:t>
      </w:r>
      <w:r w:rsidRPr="00130892">
        <w:rPr>
          <w:b/>
          <w:sz w:val="24"/>
          <w:szCs w:val="24"/>
        </w:rPr>
        <w:t xml:space="preserve"> 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Vice-Presidente</w:t>
      </w:r>
    </w:p>
    <w:p w:rsidR="00CF499E" w:rsidRPr="00130892" w:rsidP="00CF499E">
      <w:pPr>
        <w:ind w:firstLine="709"/>
        <w:jc w:val="center"/>
        <w:rPr>
          <w:b/>
          <w:i/>
          <w:color w:val="44546A"/>
          <w:sz w:val="24"/>
          <w:szCs w:val="24"/>
        </w:rPr>
      </w:pP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_________________________________________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Vereador João Victor Coutinho Gasparini</w:t>
      </w:r>
      <w:r w:rsidRPr="00130892">
        <w:rPr>
          <w:b/>
          <w:sz w:val="24"/>
          <w:szCs w:val="24"/>
        </w:rPr>
        <w:tab/>
        <w:t xml:space="preserve"> 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Secretário</w:t>
      </w:r>
    </w:p>
    <w:p w:rsidR="00CF499E" w:rsidRPr="00130892" w:rsidP="00CF499E">
      <w:pPr>
        <w:jc w:val="center"/>
        <w:rPr>
          <w:b/>
          <w:sz w:val="24"/>
          <w:szCs w:val="24"/>
        </w:rPr>
      </w:pP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______________________________________________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Vereador Alexandre Cintra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Membro</w:t>
      </w:r>
    </w:p>
    <w:p w:rsidR="00CF499E" w:rsidRPr="00130892" w:rsidP="00CF499E">
      <w:pPr>
        <w:jc w:val="center"/>
        <w:rPr>
          <w:b/>
          <w:sz w:val="24"/>
          <w:szCs w:val="24"/>
        </w:rPr>
      </w:pP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_______________________________________________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 xml:space="preserve">Vereador Marcos Paulo </w:t>
      </w:r>
      <w:r w:rsidRPr="00130892">
        <w:rPr>
          <w:b/>
          <w:sz w:val="24"/>
          <w:szCs w:val="24"/>
        </w:rPr>
        <w:t>Cegatti</w:t>
      </w:r>
    </w:p>
    <w:p w:rsidR="00CF499E" w:rsidRPr="00130892" w:rsidP="00CF499E">
      <w:pPr>
        <w:jc w:val="center"/>
        <w:rPr>
          <w:b/>
          <w:sz w:val="24"/>
          <w:szCs w:val="24"/>
        </w:rPr>
      </w:pPr>
      <w:r w:rsidRPr="00130892">
        <w:rPr>
          <w:b/>
          <w:sz w:val="24"/>
          <w:szCs w:val="24"/>
        </w:rPr>
        <w:t>Membro</w:t>
      </w:r>
    </w:p>
    <w:p w:rsidR="00CF499E" w:rsidRPr="00130892" w:rsidP="00CF499E">
      <w:pPr>
        <w:jc w:val="center"/>
        <w:rPr>
          <w:b/>
          <w:sz w:val="24"/>
          <w:szCs w:val="24"/>
        </w:rPr>
      </w:pPr>
    </w:p>
    <w:p w:rsidR="00CF499E" w:rsidRPr="00130892" w:rsidP="00CF499E">
      <w:pPr>
        <w:ind w:firstLine="1440"/>
        <w:jc w:val="both"/>
        <w:outlineLvl w:val="0"/>
        <w:rPr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>
                          <w:pPr>
                            <w:pStyle w:val="Header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1" o:spid="_x0000_s2049" style="width:1.15pt;height:0.05pt;margin-top:0.05pt;margin-left:-50.05pt;mso-position-horizontal:right;mso-wrap-distance-bottom:0;mso-wrap-distance-left:8.6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49601B">
                    <w:pPr>
                      <w:pStyle w:val="Header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1362294171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139408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3" o:spid="_x0000_s2050" style="width:78pt;height:59.15pt;margin-top:36pt;margin-left:48.75pt;mso-position-horizontal-relative:page;mso-position-vertical-relative:page;mso-wrap-distance-bottom:5.1pt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49601B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6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5638699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9601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49601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CF499E" w:rsidRPr="00CF499E" w:rsidP="00CF499E">
    <w:pPr>
      <w:jc w:val="center"/>
      <w:rPr>
        <w:b/>
        <w:sz w:val="26"/>
        <w:szCs w:val="26"/>
      </w:rPr>
    </w:pPr>
    <w:r w:rsidRPr="00CF499E">
      <w:rPr>
        <w:b/>
        <w:sz w:val="26"/>
        <w:szCs w:val="26"/>
      </w:rPr>
      <w:t>Frente Parlamentar de Combate e Enfrentamento ao Álcool e Drogas de Mogi Mirim</w:t>
    </w:r>
  </w:p>
  <w:p w:rsidR="00CF499E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1B"/>
    <w:rsid w:val="000628A4"/>
    <w:rsid w:val="00072274"/>
    <w:rsid w:val="00130892"/>
    <w:rsid w:val="00140A5D"/>
    <w:rsid w:val="0021228C"/>
    <w:rsid w:val="00212FEE"/>
    <w:rsid w:val="002136B0"/>
    <w:rsid w:val="00250D4C"/>
    <w:rsid w:val="00261404"/>
    <w:rsid w:val="002F27A6"/>
    <w:rsid w:val="003C741A"/>
    <w:rsid w:val="003D4583"/>
    <w:rsid w:val="0049601B"/>
    <w:rsid w:val="004C3075"/>
    <w:rsid w:val="004F2878"/>
    <w:rsid w:val="00561347"/>
    <w:rsid w:val="00584194"/>
    <w:rsid w:val="006011F7"/>
    <w:rsid w:val="00651308"/>
    <w:rsid w:val="00741B52"/>
    <w:rsid w:val="007D48DF"/>
    <w:rsid w:val="00836C51"/>
    <w:rsid w:val="008A1668"/>
    <w:rsid w:val="008D7749"/>
    <w:rsid w:val="00922830"/>
    <w:rsid w:val="009F36A3"/>
    <w:rsid w:val="00A25977"/>
    <w:rsid w:val="00A57795"/>
    <w:rsid w:val="00BD156F"/>
    <w:rsid w:val="00CA2901"/>
    <w:rsid w:val="00CF499E"/>
    <w:rsid w:val="00D30236"/>
    <w:rsid w:val="00DE3F74"/>
    <w:rsid w:val="00E17647"/>
    <w:rsid w:val="00E844DF"/>
    <w:rsid w:val="00ED0E12"/>
    <w:rsid w:val="00EE000A"/>
    <w:rsid w:val="00EE10E7"/>
    <w:rsid w:val="00EF5621"/>
    <w:rsid w:val="00F87B96"/>
    <w:rsid w:val="00FF58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link w:val="Foot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Daiana</cp:lastModifiedBy>
  <cp:revision>3</cp:revision>
  <cp:lastPrinted>2024-05-29T17:51:17Z</cp:lastPrinted>
  <dcterms:created xsi:type="dcterms:W3CDTF">2024-05-24T13:26:00Z</dcterms:created>
  <dcterms:modified xsi:type="dcterms:W3CDTF">2024-05-29T17:47:00Z</dcterms:modified>
  <dc:language>pt-BR</dc:language>
</cp:coreProperties>
</file>